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93C" w:rsidP="0041093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LMTGN3009B Supervise operations in a textiles, clothing and footwear enterprise</w:t>
      </w:r>
      <w:r>
        <w:fldChar w:fldCharType="end"/>
      </w:r>
    </w:p>
    <w:p w:rsidR="0041093C" w:rsidP="0041093C">
      <w:pPr>
        <w:pStyle w:val="Version"/>
        <w:sectPr w:rsidSect="004C09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C095F" w:rsidP="004C095F">
      <w:pPr>
        <w:pStyle w:val="SuperHeading"/>
      </w:pPr>
      <w:r w:rsidRPr="004C095F">
        <w:t>LMTGN3009B Supervise operations in a textiles, clothing and footwear enterprise</w:t>
      </w:r>
    </w:p>
    <w:p w:rsidR="00000000" w:rsidRPr="004C095F" w:rsidP="004C095F">
      <w:pPr>
        <w:pStyle w:val="SuperHeading"/>
      </w:pPr>
    </w:p>
    <w:p w:rsidR="00000000" w:rsidRPr="004C095F" w:rsidP="004C095F">
      <w:pPr>
        <w:pStyle w:val="Heading1"/>
      </w:pPr>
      <w:bookmarkStart w:id="1" w:name="O_94683"/>
      <w:bookmarkEnd w:id="1"/>
      <w:r w:rsidRPr="004C095F">
        <w:t>Modification History</w:t>
      </w:r>
    </w:p>
    <w:p w:rsidR="00000000" w:rsidRPr="004C095F" w:rsidP="004C095F">
      <w:pPr>
        <w:pStyle w:val="BodyText"/>
      </w:pPr>
      <w:r w:rsidRPr="004C095F">
        <w:t>Not applicable.</w:t>
      </w: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2" w:name="O_94684"/>
      <w:bookmarkEnd w:id="2"/>
      <w:r w:rsidRPr="004C095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Unit descriptor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t>This unit covers the skills and knowledge to super</w:t>
            </w:r>
            <w:r w:rsidRPr="004C095F">
              <w:t>vise operations within a textiles, clothing and footwear (TCF) enterprise.</w:t>
            </w:r>
          </w:p>
        </w:tc>
      </w:tr>
    </w:tbl>
    <w:p w:rsidR="00000000" w:rsidRPr="004C095F" w:rsidP="004C095F">
      <w:pPr>
        <w:pStyle w:val="BodyText"/>
      </w:pP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3" w:name="O_94685"/>
      <w:bookmarkEnd w:id="3"/>
      <w:r w:rsidRPr="004C095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Application of the Unit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t>The unit applies to a supervisory role within a TCF enterprise. This role must be carried out by someone with ext</w:t>
            </w:r>
            <w:r w:rsidRPr="004C095F">
              <w:t>ensive knowledge and experience in working with machines, equipment, materials and processes associated with the TCF operations.</w:t>
            </w:r>
          </w:p>
          <w:p w:rsidR="00000000" w:rsidRPr="004C095F" w:rsidP="004C095F">
            <w:pPr>
              <w:pStyle w:val="BodyText"/>
            </w:pPr>
            <w:r w:rsidRPr="004C095F">
              <w:t>Work may be self-directed and unsupervised.</w:t>
            </w:r>
          </w:p>
          <w:p w:rsidR="00000000" w:rsidRPr="004C095F" w:rsidP="004C095F">
            <w:pPr>
              <w:pStyle w:val="BodyText"/>
            </w:pPr>
            <w:r w:rsidRPr="004C095F">
              <w:t>Work may be conducted in small to large scale enterprises and may involve individua</w:t>
            </w:r>
            <w:r w:rsidRPr="004C095F">
              <w:t>l and team activities. It may involve the supervision of a section of an enterprise, other personnel and/or technical processes.</w:t>
            </w:r>
          </w:p>
          <w:p w:rsidR="00000000" w:rsidRPr="004C095F" w:rsidP="004C095F">
            <w:pPr>
              <w:pStyle w:val="BodyText"/>
            </w:pPr>
            <w:r w:rsidRPr="004C095F">
              <w:t>The application of this unit is according to OHS practices of the enterprise and workplace practices, which may include:</w:t>
            </w:r>
          </w:p>
          <w:p w:rsidR="00000000" w:rsidRPr="004C095F" w:rsidP="004C095F">
            <w:pPr>
              <w:pStyle w:val="ListBullet"/>
            </w:pPr>
            <w:r w:rsidRPr="004C095F">
              <w:t>requir</w:t>
            </w:r>
            <w:r w:rsidRPr="004C095F">
              <w:t>ements prescribed by legislation, awards, agreements and conditions of employment</w:t>
            </w:r>
          </w:p>
          <w:p w:rsidR="00000000" w:rsidRPr="004C095F" w:rsidP="004C095F">
            <w:pPr>
              <w:pStyle w:val="ListBullet"/>
            </w:pPr>
            <w:r w:rsidRPr="004C095F">
              <w:t>standard operating procedures</w:t>
            </w:r>
          </w:p>
          <w:p w:rsidR="00000000" w:rsidRPr="004C095F" w:rsidP="004C095F">
            <w:pPr>
              <w:pStyle w:val="ListBullet"/>
            </w:pPr>
            <w:r w:rsidRPr="004C095F">
              <w:t>work instructions</w:t>
            </w:r>
          </w:p>
          <w:p w:rsidR="00000000" w:rsidRPr="004C095F" w:rsidP="004C095F">
            <w:pPr>
              <w:pStyle w:val="ListBullet"/>
            </w:pPr>
            <w:r w:rsidRPr="004C095F">
              <w:t>oral, written and visual communication</w:t>
            </w:r>
          </w:p>
          <w:p w:rsidR="00000000" w:rsidRPr="004C095F" w:rsidP="004C095F">
            <w:pPr>
              <w:pStyle w:val="ListBullet"/>
            </w:pPr>
            <w:r w:rsidRPr="004C095F">
              <w:t>quality practices, including responsibility for maintenance of own work quality and con</w:t>
            </w:r>
            <w:r w:rsidRPr="004C095F">
              <w:t>tribution to quality improvement of team or section output</w:t>
            </w:r>
          </w:p>
          <w:p w:rsidR="00000000" w:rsidRPr="004C095F" w:rsidP="004C095F">
            <w:pPr>
              <w:pStyle w:val="ListBullet"/>
            </w:pPr>
            <w:r w:rsidRPr="004C095F">
              <w:t>housekeeping</w:t>
            </w:r>
          </w:p>
          <w:p w:rsidR="00000000" w:rsidRPr="004C095F" w:rsidP="004C095F">
            <w:pPr>
              <w:pStyle w:val="ListBullet"/>
            </w:pPr>
            <w:r w:rsidRPr="004C095F">
              <w:t>tasks related to environmental protection, waste disposal, pollution control and recycling</w:t>
            </w:r>
          </w:p>
          <w:p w:rsidR="00000000" w:rsidRPr="004C095F" w:rsidP="004C095F">
            <w:pPr>
              <w:pStyle w:val="BodyText"/>
            </w:pPr>
            <w:r w:rsidRPr="004C095F">
              <w:t xml:space="preserve">This unit requires the application of skills associated with problem solving, initiative and </w:t>
            </w:r>
            <w:r w:rsidRPr="004C095F">
              <w:t>enterprise and planning and organising to provide supervisory support to a work team in order to meet production targets. Communication and team work skills are central to providing leadership in work operations as is the ability to problem solve machinery</w:t>
            </w:r>
            <w:r w:rsidRPr="004C095F">
              <w:t>, technology and operational problems. This unit also requires communication skills to obtain and interpret information and feedback on work operations to ensure optimal production outcomes.</w:t>
            </w:r>
          </w:p>
        </w:tc>
      </w:tr>
    </w:tbl>
    <w:p w:rsidR="00000000" w:rsidRPr="004C095F" w:rsidP="004C095F">
      <w:pPr>
        <w:pStyle w:val="BodyText"/>
      </w:pP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4" w:name="O_94686"/>
      <w:bookmarkEnd w:id="4"/>
      <w:r w:rsidRPr="004C095F">
        <w:t>Licensing/Regulatory Information</w:t>
      </w:r>
    </w:p>
    <w:p w:rsidR="00000000" w:rsidRPr="004C095F" w:rsidP="004C095F">
      <w:pPr>
        <w:pStyle w:val="BodyText"/>
      </w:pPr>
      <w:r w:rsidRPr="004C095F">
        <w:t>Not applicable.</w:t>
      </w: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5" w:name="O_94688"/>
      <w:bookmarkEnd w:id="5"/>
      <w:r w:rsidRPr="004C095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468"/>
      </w:tblGrid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Prerequisites</w:t>
            </w:r>
            <w:r w:rsidRPr="004C095F">
              <w:t xml:space="preserve"> </w:t>
            </w:r>
          </w:p>
        </w:tc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</w:p>
        </w:tc>
      </w:tr>
    </w:tbl>
    <w:p w:rsidR="00000000" w:rsidRPr="004C095F" w:rsidP="004C095F">
      <w:pPr>
        <w:pStyle w:val="BodyText"/>
      </w:pP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6" w:name="O_94687"/>
      <w:bookmarkEnd w:id="6"/>
      <w:r w:rsidRPr="004C095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Employability Skills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t>This unit contains employability skills.</w:t>
            </w:r>
          </w:p>
        </w:tc>
      </w:tr>
    </w:tbl>
    <w:p w:rsidR="00000000" w:rsidRPr="004C095F" w:rsidP="004C095F">
      <w:pPr>
        <w:pStyle w:val="BodyText"/>
      </w:pP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7" w:name="O_94689"/>
      <w:bookmarkEnd w:id="7"/>
      <w:r w:rsidRPr="004C095F">
        <w:t>Elements and Performance Criteria Pre-Content</w:t>
      </w:r>
    </w:p>
    <w:p w:rsidR="00000000" w:rsidRPr="004C095F" w:rsidP="004C095F">
      <w:pPr>
        <w:pStyle w:val="BodyText"/>
      </w:pPr>
      <w:r w:rsidRPr="004C095F">
        <w:t>Not applicable.</w:t>
      </w: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8" w:name="O_94690"/>
      <w:bookmarkEnd w:id="8"/>
      <w:r w:rsidRPr="004C09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rPr>
                <w:rStyle w:val="SpecialBold"/>
              </w:rPr>
              <w:t>ELEMENT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PERFORMANCE CRITERIA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List"/>
              <w:rPr>
                <w:lang w:val="en-NZ"/>
              </w:rPr>
            </w:pPr>
            <w:r w:rsidRPr="004C095F">
              <w:t>1</w:t>
            </w:r>
            <w:r w:rsidRPr="004C095F">
              <w:tab/>
              <w:t>Identify scope of supervisory responsibility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List"/>
            </w:pPr>
            <w:r w:rsidRPr="004C095F">
              <w:t>1.1</w:t>
            </w:r>
            <w:r w:rsidRPr="004C095F">
              <w:tab/>
              <w:t xml:space="preserve">Machine operations, staff, resources and </w:t>
            </w:r>
            <w:r w:rsidRPr="004C095F">
              <w:rPr>
                <w:rStyle w:val="BoldandItalics"/>
              </w:rPr>
              <w:t>operation processes</w:t>
            </w:r>
            <w:r w:rsidRPr="004C095F">
              <w:t xml:space="preserve"> within work area are identified.</w:t>
            </w:r>
          </w:p>
          <w:p w:rsidR="00000000" w:rsidRPr="004C095F" w:rsidP="004C095F">
            <w:pPr>
              <w:pStyle w:val="List"/>
            </w:pPr>
            <w:r w:rsidRPr="004C095F">
              <w:t>1.2</w:t>
            </w:r>
            <w:r w:rsidRPr="004C095F">
              <w:tab/>
              <w:t>Scope and limitations of supervisory role a</w:t>
            </w:r>
            <w:r w:rsidRPr="004C095F">
              <w:t>re identified.</w:t>
            </w:r>
          </w:p>
          <w:p w:rsidR="00000000" w:rsidRPr="004C095F" w:rsidP="004C095F">
            <w:pPr>
              <w:pStyle w:val="List"/>
            </w:pPr>
            <w:r w:rsidRPr="004C095F">
              <w:t>1.3</w:t>
            </w:r>
            <w:r w:rsidRPr="004C095F">
              <w:tab/>
              <w:t>Production targets are determined.</w:t>
            </w:r>
          </w:p>
          <w:p w:rsidR="00000000" w:rsidP="004C095F">
            <w:pPr>
              <w:pStyle w:val="List"/>
              <w:rPr>
                <w:lang w:val="en-NZ"/>
              </w:rPr>
            </w:pPr>
            <w:r w:rsidRPr="004C095F">
              <w:t>1.4</w:t>
            </w:r>
            <w:r w:rsidRPr="004C095F">
              <w:tab/>
              <w:t>Maintenance requirements are identified.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List"/>
              <w:rPr>
                <w:lang w:val="en-NZ"/>
              </w:rPr>
            </w:pPr>
            <w:r w:rsidRPr="004C095F">
              <w:t>2</w:t>
            </w:r>
            <w:r w:rsidRPr="004C095F">
              <w:tab/>
              <w:t>Provide technical support to operators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List"/>
            </w:pPr>
            <w:r w:rsidRPr="004C095F">
              <w:t>2.1</w:t>
            </w:r>
            <w:r w:rsidRPr="004C095F">
              <w:tab/>
              <w:t>Operator roles and allocation of personnel are identified.</w:t>
            </w:r>
          </w:p>
          <w:p w:rsidR="00000000" w:rsidRPr="004C095F" w:rsidP="004C095F">
            <w:pPr>
              <w:pStyle w:val="List"/>
            </w:pPr>
            <w:r w:rsidRPr="004C095F">
              <w:t>2.2</w:t>
            </w:r>
            <w:r w:rsidRPr="004C095F">
              <w:tab/>
            </w:r>
            <w:r w:rsidRPr="004C095F">
              <w:t>Operator productivity and ability to conduct work effectively and safely are monitored.</w:t>
            </w:r>
          </w:p>
          <w:p w:rsidR="00000000" w:rsidRPr="004C095F" w:rsidP="004C095F">
            <w:pPr>
              <w:pStyle w:val="List"/>
            </w:pPr>
            <w:r w:rsidRPr="004C095F">
              <w:t>2.3</w:t>
            </w:r>
            <w:r w:rsidRPr="004C095F">
              <w:tab/>
              <w:t>Training needs are identified and communicated to appropriate personnel.</w:t>
            </w:r>
          </w:p>
          <w:p w:rsidR="00000000" w:rsidRPr="004C095F" w:rsidP="004C095F">
            <w:pPr>
              <w:pStyle w:val="List"/>
            </w:pPr>
            <w:r w:rsidRPr="004C095F">
              <w:t>2.4</w:t>
            </w:r>
            <w:r w:rsidRPr="004C095F">
              <w:tab/>
              <w:t>Technical problems raised by operators regarding machinery, product quality, and operat</w:t>
            </w:r>
            <w:r w:rsidRPr="004C095F">
              <w:t>ional safety are addressed.</w:t>
            </w:r>
          </w:p>
          <w:p w:rsidR="00000000" w:rsidP="004C095F">
            <w:pPr>
              <w:pStyle w:val="List"/>
              <w:rPr>
                <w:lang w:val="en-NZ"/>
              </w:rPr>
            </w:pPr>
            <w:r w:rsidRPr="004C095F">
              <w:t>2.5</w:t>
            </w:r>
            <w:r w:rsidRPr="004C095F">
              <w:tab/>
              <w:t>Technical support in the skill and knowledge associated with operations is provided to operators.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List"/>
              <w:rPr>
                <w:lang w:val="en-NZ"/>
              </w:rPr>
            </w:pPr>
            <w:r w:rsidRPr="004C095F">
              <w:t>3</w:t>
            </w:r>
            <w:r w:rsidRPr="004C095F">
              <w:tab/>
              <w:t>Supervise team activity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List"/>
            </w:pPr>
            <w:r w:rsidRPr="004C095F">
              <w:t>3.1</w:t>
            </w:r>
            <w:r w:rsidRPr="004C095F">
              <w:tab/>
              <w:t>Production standards are communicated to team members.</w:t>
            </w:r>
          </w:p>
          <w:p w:rsidR="00000000" w:rsidRPr="004C095F" w:rsidP="004C095F">
            <w:pPr>
              <w:pStyle w:val="List"/>
            </w:pPr>
            <w:r w:rsidRPr="004C095F">
              <w:t>3.2</w:t>
            </w:r>
            <w:r w:rsidRPr="004C095F">
              <w:tab/>
              <w:t>Work allocation requirements are mon</w:t>
            </w:r>
            <w:r w:rsidRPr="004C095F">
              <w:t>itored and addressed in order to maintain optimum production efficiency.</w:t>
            </w:r>
          </w:p>
          <w:p w:rsidR="00000000" w:rsidRPr="004C095F" w:rsidP="004C095F">
            <w:pPr>
              <w:pStyle w:val="List"/>
            </w:pPr>
            <w:r w:rsidRPr="004C095F">
              <w:t>3.3</w:t>
            </w:r>
            <w:r w:rsidRPr="004C095F">
              <w:tab/>
              <w:t>Targets and procedures are communicated to appropriate personnel in a logical and easily understood manner.</w:t>
            </w:r>
          </w:p>
          <w:p w:rsidR="00000000" w:rsidRPr="004C095F" w:rsidP="004C095F">
            <w:pPr>
              <w:pStyle w:val="List"/>
            </w:pPr>
            <w:r w:rsidRPr="004C095F">
              <w:t>3.4</w:t>
            </w:r>
            <w:r w:rsidRPr="004C095F">
              <w:tab/>
              <w:t>Team communications and relations are monitored and supported.</w:t>
            </w:r>
          </w:p>
          <w:p w:rsidR="00000000" w:rsidRPr="004C095F" w:rsidP="004C095F">
            <w:pPr>
              <w:pStyle w:val="List"/>
            </w:pPr>
            <w:r w:rsidRPr="004C095F">
              <w:t>3.5</w:t>
            </w:r>
            <w:r w:rsidRPr="004C095F">
              <w:tab/>
            </w:r>
            <w:r w:rsidRPr="004C095F">
              <w:t xml:space="preserve">Team compliance with </w:t>
            </w:r>
            <w:r w:rsidRPr="004C095F">
              <w:rPr>
                <w:rStyle w:val="BoldandItalics"/>
              </w:rPr>
              <w:t>OHS practices</w:t>
            </w:r>
            <w:r w:rsidRPr="004C095F">
              <w:t xml:space="preserve"> is monitored.</w:t>
            </w:r>
          </w:p>
          <w:p w:rsidR="00000000" w:rsidP="004C095F">
            <w:pPr>
              <w:pStyle w:val="List"/>
              <w:rPr>
                <w:lang w:val="en-NZ"/>
              </w:rPr>
            </w:pPr>
            <w:r w:rsidRPr="004C095F">
              <w:t>3.6</w:t>
            </w:r>
            <w:r w:rsidRPr="004C095F">
              <w:tab/>
              <w:t>Production output is monitored against targets and addressed as necessary.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List"/>
              <w:rPr>
                <w:lang w:val="en-NZ"/>
              </w:rPr>
            </w:pPr>
            <w:r w:rsidRPr="004C095F">
              <w:t>4</w:t>
            </w:r>
            <w:r w:rsidRPr="004C095F">
              <w:tab/>
              <w:t>Liaise with downstream and upstream areas and management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List"/>
            </w:pPr>
            <w:r w:rsidRPr="004C095F">
              <w:t>4.1</w:t>
            </w:r>
            <w:r w:rsidRPr="004C095F">
              <w:tab/>
              <w:t>Liaison with downstream and upstream areas is maintained to ensu</w:t>
            </w:r>
            <w:r w:rsidRPr="004C095F">
              <w:t>re quality and efficiency of operations as required.</w:t>
            </w:r>
          </w:p>
          <w:p w:rsidR="00000000" w:rsidRPr="004C095F" w:rsidP="004C095F">
            <w:pPr>
              <w:pStyle w:val="List"/>
            </w:pPr>
            <w:r w:rsidRPr="004C095F">
              <w:t>4.2</w:t>
            </w:r>
            <w:r w:rsidRPr="004C095F">
              <w:tab/>
              <w:t xml:space="preserve">Management is kept informed of progress and any </w:t>
            </w:r>
            <w:r w:rsidRPr="004C095F">
              <w:rPr>
                <w:rStyle w:val="BoldandItalics"/>
              </w:rPr>
              <w:t>issues which may affect operation outcomes</w:t>
            </w:r>
            <w:r w:rsidRPr="004C095F">
              <w:t>.</w:t>
            </w:r>
          </w:p>
          <w:p w:rsidR="00000000" w:rsidRPr="004C095F" w:rsidP="004C095F">
            <w:pPr>
              <w:pStyle w:val="List"/>
            </w:pPr>
            <w:r w:rsidRPr="004C095F">
              <w:t>4.3</w:t>
            </w:r>
            <w:r w:rsidRPr="004C095F">
              <w:tab/>
              <w:t>Ongoing liaison is maintained with management to guide operation targets.</w:t>
            </w:r>
          </w:p>
          <w:p w:rsidR="00000000" w:rsidP="004C095F">
            <w:pPr>
              <w:pStyle w:val="List"/>
              <w:rPr>
                <w:lang w:val="en-NZ"/>
              </w:rPr>
            </w:pPr>
            <w:r w:rsidRPr="004C095F">
              <w:t>4.4</w:t>
            </w:r>
            <w:r w:rsidRPr="004C095F">
              <w:tab/>
              <w:t>Opportunities to minimise</w:t>
            </w:r>
            <w:r w:rsidRPr="004C095F">
              <w:t xml:space="preserve"> down time are discussed and arranged with maintenance staff and management.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List"/>
              <w:rPr>
                <w:lang w:val="en-NZ"/>
              </w:rPr>
            </w:pPr>
            <w:r w:rsidRPr="004C095F">
              <w:t>5</w:t>
            </w:r>
            <w:r w:rsidRPr="004C095F">
              <w:tab/>
              <w:t>Ensure workplace documentation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List"/>
            </w:pPr>
            <w:r w:rsidRPr="004C095F">
              <w:t>5.1</w:t>
            </w:r>
            <w:r w:rsidRPr="004C095F">
              <w:tab/>
              <w:t>Documentation procedures are identified for each step of operations.</w:t>
            </w:r>
          </w:p>
          <w:p w:rsidR="00000000" w:rsidRPr="004C095F" w:rsidP="004C095F">
            <w:pPr>
              <w:pStyle w:val="List"/>
            </w:pPr>
            <w:r w:rsidRPr="004C095F">
              <w:t>5.2</w:t>
            </w:r>
            <w:r w:rsidRPr="004C095F">
              <w:tab/>
              <w:t>Compliance with documentation requirements is monitored.</w:t>
            </w:r>
          </w:p>
          <w:p w:rsidR="00000000" w:rsidRPr="004C095F" w:rsidP="004C095F">
            <w:pPr>
              <w:pStyle w:val="List"/>
            </w:pPr>
            <w:r w:rsidRPr="004C095F">
              <w:t>5.3</w:t>
            </w:r>
            <w:r w:rsidRPr="004C095F">
              <w:tab/>
            </w:r>
            <w:r w:rsidRPr="004C095F">
              <w:t>Movement of materials through operations is monitored to assess progress.</w:t>
            </w:r>
          </w:p>
          <w:p w:rsidR="00000000" w:rsidRPr="004C095F" w:rsidP="004C095F">
            <w:pPr>
              <w:pStyle w:val="List"/>
            </w:pPr>
            <w:r w:rsidRPr="004C095F">
              <w:t>5.4</w:t>
            </w:r>
            <w:r w:rsidRPr="004C095F">
              <w:tab/>
              <w:t>Enterprise documentation is completed.</w:t>
            </w:r>
          </w:p>
        </w:tc>
      </w:tr>
    </w:tbl>
    <w:p w:rsidR="00000000" w:rsidRPr="004C095F" w:rsidP="004C095F">
      <w:pPr>
        <w:pStyle w:val="BodyText"/>
      </w:pP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9" w:name="O_94691"/>
      <w:bookmarkEnd w:id="9"/>
      <w:r w:rsidRPr="004C095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REQUIRED SKILLS AND KNOWLEDGE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t>This describes the essential skills and knowledge and their l</w:t>
            </w:r>
            <w:r w:rsidRPr="004C095F">
              <w:t>evel, required for this unit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t>Demonstrates knowledge of:</w:t>
            </w:r>
          </w:p>
          <w:p w:rsidR="00000000" w:rsidRPr="004C095F" w:rsidP="004C095F">
            <w:pPr>
              <w:pStyle w:val="ListBullet"/>
            </w:pPr>
            <w:r w:rsidRPr="004C095F">
              <w:t>production and workflow system in the workplace</w:t>
            </w:r>
          </w:p>
          <w:p w:rsidR="00000000" w:rsidRPr="004C095F" w:rsidP="004C095F">
            <w:pPr>
              <w:pStyle w:val="ListBullet"/>
            </w:pPr>
            <w:r w:rsidRPr="004C095F">
              <w:t>factors and constraints that impact on effective workflow</w:t>
            </w:r>
          </w:p>
          <w:p w:rsidR="00000000" w:rsidRPr="004C095F" w:rsidP="004C095F">
            <w:pPr>
              <w:pStyle w:val="ListBullet"/>
            </w:pPr>
            <w:r w:rsidRPr="004C095F">
              <w:t>ways of controlling factors and constraints</w:t>
            </w:r>
          </w:p>
          <w:p w:rsidR="00000000" w:rsidRPr="004C095F" w:rsidP="004C095F">
            <w:pPr>
              <w:pStyle w:val="ListBullet"/>
            </w:pPr>
            <w:r w:rsidRPr="004C095F">
              <w:t>efficient operation of machines and processes within area of supervision</w:t>
            </w:r>
          </w:p>
          <w:p w:rsidR="00000000" w:rsidRPr="004C095F" w:rsidP="004C095F">
            <w:pPr>
              <w:pStyle w:val="ListBullet"/>
            </w:pPr>
            <w:r w:rsidRPr="004C095F">
              <w:t>machinery maintenance requirements</w:t>
            </w:r>
          </w:p>
          <w:p w:rsidR="00000000" w:rsidRPr="004C095F" w:rsidP="004C095F">
            <w:pPr>
              <w:pStyle w:val="ListBullet"/>
            </w:pPr>
            <w:r w:rsidRPr="004C095F">
              <w:t>quality assurance standards and procedures</w:t>
            </w:r>
          </w:p>
          <w:p w:rsidR="00000000" w:rsidRPr="004C095F" w:rsidP="004C095F">
            <w:pPr>
              <w:pStyle w:val="ListBullet"/>
            </w:pPr>
            <w:r w:rsidRPr="004C095F">
              <w:t>quality standards and practices</w:t>
            </w:r>
          </w:p>
          <w:p w:rsidR="00000000" w:rsidRPr="004C095F" w:rsidP="004C095F">
            <w:pPr>
              <w:pStyle w:val="ListBullet"/>
            </w:pPr>
            <w:r w:rsidRPr="004C095F">
              <w:t>OHS practices, including hazard identification and control measures</w:t>
            </w:r>
          </w:p>
          <w:p w:rsidR="00000000" w:rsidRPr="004C095F" w:rsidP="004C095F">
            <w:pPr>
              <w:pStyle w:val="ListBullet"/>
            </w:pPr>
            <w:r w:rsidRPr="004C095F">
              <w:t>workp</w:t>
            </w:r>
            <w:r w:rsidRPr="004C095F">
              <w:t>lace practices</w:t>
            </w:r>
          </w:p>
          <w:p w:rsidR="00000000" w:rsidP="004C095F">
            <w:pPr>
              <w:pStyle w:val="ListBullet"/>
              <w:rPr>
                <w:lang w:val="en-NZ"/>
              </w:rPr>
            </w:pPr>
            <w:r w:rsidRPr="004C095F">
              <w:t xml:space="preserve">recording and reporting practices 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t>Demonstrates skills to:</w:t>
            </w:r>
          </w:p>
          <w:p w:rsidR="00000000" w:rsidRPr="004C095F" w:rsidP="004C095F">
            <w:pPr>
              <w:pStyle w:val="ListBullet"/>
            </w:pPr>
            <w:r w:rsidRPr="004C095F">
              <w:t>schedule and prioritise resources (machines, staff, materials and operation processes)</w:t>
            </w:r>
          </w:p>
          <w:p w:rsidR="00000000" w:rsidRPr="004C095F" w:rsidP="004C095F">
            <w:pPr>
              <w:pStyle w:val="ListBullet"/>
            </w:pPr>
            <w:r w:rsidRPr="004C095F">
              <w:t>clarify and communicate tasks, roles and responsibilities</w:t>
            </w:r>
          </w:p>
          <w:p w:rsidR="00000000" w:rsidRPr="004C095F" w:rsidP="004C095F">
            <w:pPr>
              <w:pStyle w:val="ListBullet"/>
            </w:pPr>
            <w:r w:rsidRPr="004C095F">
              <w:t>allocate work for operators/team mem</w:t>
            </w:r>
            <w:r w:rsidRPr="004C095F">
              <w:t>bers</w:t>
            </w:r>
          </w:p>
          <w:p w:rsidR="00000000" w:rsidRPr="004C095F" w:rsidP="004C095F">
            <w:pPr>
              <w:pStyle w:val="ListBullet"/>
            </w:pPr>
            <w:r w:rsidRPr="004C095F">
              <w:t>identify and report problems with workflow</w:t>
            </w:r>
          </w:p>
          <w:p w:rsidR="00000000" w:rsidRPr="004C095F" w:rsidP="004C095F">
            <w:pPr>
              <w:pStyle w:val="ListBullet"/>
            </w:pPr>
            <w:r w:rsidRPr="004C095F">
              <w:t>solve problems</w:t>
            </w:r>
          </w:p>
          <w:p w:rsidR="00000000" w:rsidRPr="004C095F" w:rsidP="004C095F">
            <w:pPr>
              <w:pStyle w:val="ListBullet"/>
            </w:pPr>
            <w:r w:rsidRPr="004C095F">
              <w:t>read, interpret and follow information on work specifications, standard operating procedures and work instructions, and other reference material</w:t>
            </w:r>
          </w:p>
          <w:p w:rsidR="00000000" w:rsidRPr="004C095F" w:rsidP="004C095F">
            <w:pPr>
              <w:pStyle w:val="ListBullet"/>
            </w:pPr>
            <w:r w:rsidRPr="004C095F">
              <w:t>maintain accurate records</w:t>
            </w:r>
          </w:p>
          <w:p w:rsidR="00000000" w:rsidRPr="004C095F" w:rsidP="004C095F">
            <w:pPr>
              <w:pStyle w:val="ListBullet"/>
            </w:pPr>
            <w:r w:rsidRPr="004C095F">
              <w:t>communicate within the workplace</w:t>
            </w:r>
          </w:p>
          <w:p w:rsidR="00000000" w:rsidRPr="004C095F" w:rsidP="004C095F">
            <w:pPr>
              <w:pStyle w:val="ListBullet"/>
            </w:pPr>
            <w:r w:rsidRPr="004C095F">
              <w:t>sequence operations</w:t>
            </w:r>
          </w:p>
          <w:p w:rsidR="00000000" w:rsidRPr="004C095F" w:rsidP="004C095F">
            <w:pPr>
              <w:pStyle w:val="ListBullet"/>
            </w:pPr>
            <w:r w:rsidRPr="004C095F">
              <w:t>meet specifications</w:t>
            </w:r>
          </w:p>
          <w:p w:rsidR="00000000" w:rsidRPr="004C095F" w:rsidP="004C095F">
            <w:pPr>
              <w:pStyle w:val="ListBullet"/>
            </w:pPr>
            <w:r w:rsidRPr="004C095F">
              <w:t>clarify and check task-related information</w:t>
            </w:r>
          </w:p>
          <w:p w:rsidR="00000000" w:rsidRPr="004C095F" w:rsidP="004C095F">
            <w:pPr>
              <w:pStyle w:val="ListBullet"/>
            </w:pPr>
            <w:r w:rsidRPr="004C095F">
              <w:t>carry out work according to OHS practices</w:t>
            </w:r>
          </w:p>
        </w:tc>
      </w:tr>
    </w:tbl>
    <w:p w:rsidR="00000000" w:rsidRPr="004C095F" w:rsidP="004C095F">
      <w:pPr>
        <w:pStyle w:val="BodyText"/>
      </w:pP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10" w:name="O_94692"/>
      <w:bookmarkEnd w:id="10"/>
      <w:r w:rsidRPr="004C095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  <w:rPr>
                <w:rStyle w:val="SpecialBold"/>
              </w:rPr>
            </w:pPr>
          </w:p>
          <w:p w:rsidR="00000000" w:rsidP="004C095F">
            <w:pPr>
              <w:pStyle w:val="BodyText"/>
              <w:rPr>
                <w:rFonts w:ascii="Tahoma" w:hAnsi="Tahoma"/>
                <w:lang w:val="en-NZ"/>
              </w:rPr>
            </w:pPr>
            <w:r w:rsidRPr="004C095F">
              <w:t>The Evidence Guide provides advice on assessment and must be read</w:t>
            </w:r>
            <w:r w:rsidRPr="004C095F">
              <w:t xml:space="preserve"> in conjunction with the Performance Criteria, Required Skills and Knowledge, the Range Statement and the Assessment Guidelines for the Training Package.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Critical aspects of evidence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t>Demonstrates skills and knowledge to:</w:t>
            </w:r>
          </w:p>
          <w:p w:rsidR="00000000" w:rsidRPr="004C095F" w:rsidP="004C095F">
            <w:pPr>
              <w:pStyle w:val="ListBullet"/>
            </w:pPr>
            <w:r w:rsidRPr="004C095F">
              <w:t>organise machine operations, staff and operation processes</w:t>
            </w:r>
          </w:p>
          <w:p w:rsidR="00000000" w:rsidRPr="004C095F" w:rsidP="004C095F">
            <w:pPr>
              <w:pStyle w:val="ListBullet"/>
            </w:pPr>
            <w:r w:rsidRPr="004C095F">
              <w:t>communicate with other employees and external personnel such assuppliers, contractors, etc.</w:t>
            </w:r>
          </w:p>
          <w:p w:rsidR="00000000" w:rsidRPr="004C095F" w:rsidP="004C095F">
            <w:pPr>
              <w:pStyle w:val="ListBullet"/>
            </w:pPr>
            <w:r w:rsidRPr="004C095F">
              <w:t>implement appropriate ways of correcting non-compliance andinefficiencies</w:t>
            </w:r>
          </w:p>
          <w:p w:rsidR="00000000" w:rsidRPr="004C095F" w:rsidP="004C095F">
            <w:pPr>
              <w:pStyle w:val="ListBullet"/>
            </w:pPr>
            <w:r w:rsidRPr="004C095F">
              <w:t>apply techniques to monitor ope</w:t>
            </w:r>
            <w:r w:rsidRPr="004C095F">
              <w:t>rations</w:t>
            </w:r>
          </w:p>
          <w:p w:rsidR="00000000" w:rsidRPr="004C095F" w:rsidP="004C095F">
            <w:pPr>
              <w:pStyle w:val="ListBullet"/>
            </w:pPr>
            <w:r w:rsidRPr="004C095F">
              <w:t>provide technical support</w:t>
            </w:r>
          </w:p>
          <w:p w:rsidR="00000000" w:rsidRPr="004C095F" w:rsidP="004C095F">
            <w:pPr>
              <w:pStyle w:val="ListBullet"/>
            </w:pPr>
            <w:r w:rsidRPr="004C095F">
              <w:t>apply OHS practices in work operations</w:t>
            </w:r>
          </w:p>
          <w:p w:rsidR="00000000" w:rsidRPr="004C095F" w:rsidP="004C095F">
            <w:pPr>
              <w:pStyle w:val="ListBullet"/>
            </w:pPr>
            <w:r w:rsidRPr="004C095F">
              <w:t>check operation outputs against specifications</w:t>
            </w:r>
          </w:p>
          <w:p w:rsidR="00000000" w:rsidP="004C095F">
            <w:pPr>
              <w:pStyle w:val="ListBullet"/>
              <w:rPr>
                <w:lang w:val="en-NZ"/>
              </w:rPr>
            </w:pPr>
            <w:r w:rsidRPr="004C095F">
              <w:t>maintain accurate records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Consistency in performance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t>Consistently applies skills and knowledge when:</w:t>
            </w:r>
          </w:p>
          <w:p w:rsidR="00000000" w:rsidRPr="004C095F" w:rsidP="004C095F">
            <w:pPr>
              <w:pStyle w:val="ListBullet"/>
            </w:pPr>
            <w:r w:rsidRPr="004C095F">
              <w:t>organising work</w:t>
            </w:r>
          </w:p>
          <w:p w:rsidR="00000000" w:rsidRPr="004C095F" w:rsidP="004C095F">
            <w:pPr>
              <w:pStyle w:val="ListBullet"/>
            </w:pPr>
            <w:r w:rsidRPr="004C095F">
              <w:t>completing tasks according to instructions</w:t>
            </w:r>
          </w:p>
          <w:p w:rsidR="00000000" w:rsidRPr="004C095F" w:rsidP="004C095F">
            <w:pPr>
              <w:pStyle w:val="ListBullet"/>
            </w:pPr>
            <w:r w:rsidRPr="004C095F">
              <w:t>working systematically with attention to detail</w:t>
            </w:r>
          </w:p>
          <w:p w:rsidR="00000000" w:rsidRPr="004C095F" w:rsidP="004C095F">
            <w:pPr>
              <w:pStyle w:val="ListBullet"/>
            </w:pPr>
            <w:r w:rsidRPr="004C095F">
              <w:t>identifying improvements and avoiding damage</w:t>
            </w:r>
          </w:p>
          <w:p w:rsidR="00000000" w:rsidRPr="004C095F" w:rsidP="004C095F">
            <w:pPr>
              <w:pStyle w:val="ListBullet"/>
            </w:pPr>
            <w:r w:rsidRPr="004C095F">
              <w:t>using workplace practices</w:t>
            </w:r>
          </w:p>
          <w:p w:rsidR="00000000" w:rsidRPr="004C095F" w:rsidP="004C095F">
            <w:pPr>
              <w:pStyle w:val="ListBullet"/>
            </w:pPr>
            <w:r w:rsidRPr="004C095F">
              <w:t>using OHS practices</w:t>
            </w:r>
          </w:p>
          <w:p w:rsidR="00000000" w:rsidRPr="004C095F" w:rsidP="004C095F">
            <w:pPr>
              <w:pStyle w:val="ListBullet"/>
            </w:pPr>
            <w:r w:rsidRPr="004C095F">
              <w:t>recording and reporting accidents and incidents</w:t>
            </w:r>
          </w:p>
          <w:p w:rsidR="00000000" w:rsidRPr="004C095F" w:rsidP="004C095F">
            <w:pPr>
              <w:pStyle w:val="ListBullet"/>
            </w:pPr>
            <w:r w:rsidRPr="004C095F">
              <w:t>assessing operational read</w:t>
            </w:r>
            <w:r w:rsidRPr="004C095F">
              <w:t>iness of equipment</w:t>
            </w:r>
          </w:p>
          <w:p w:rsidR="00000000" w:rsidP="004C095F">
            <w:pPr>
              <w:pStyle w:val="ListBullet"/>
              <w:rPr>
                <w:lang w:val="en-NZ"/>
              </w:rPr>
            </w:pPr>
            <w:r w:rsidRPr="004C095F">
              <w:t>recognising and adapting to cultural differences in the workplace,  including modes of behaviour and interactions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Resource implications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t>Access is required to real or appropriately simulated situations, including work areas, materials an</w:t>
            </w:r>
            <w:r w:rsidRPr="004C095F">
              <w:t>d equipment, and to information on workplace practices and OHS practices.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Context for assessment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t>Assessment may occur on the job or in an appropriately simulated environment.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Interdependent assessment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t>This unit may be assessed independently or in combina</w:t>
            </w:r>
            <w:r w:rsidRPr="004C095F">
              <w:t>tion with other relevant units.</w:t>
            </w:r>
          </w:p>
        </w:tc>
      </w:tr>
    </w:tbl>
    <w:p w:rsidR="00000000" w:rsidRPr="004C095F" w:rsidP="004C095F">
      <w:pPr>
        <w:pStyle w:val="BodyText"/>
      </w:pP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11" w:name="O_94693"/>
      <w:bookmarkEnd w:id="11"/>
      <w:r w:rsidRPr="004C095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rPr>
                <w:rStyle w:val="SpecialBold"/>
              </w:rPr>
              <w:t>RANGE STATEMENT</w:t>
            </w:r>
          </w:p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4C095F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t>Legislative/regulatory requirements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t>All work must comply with r</w:t>
            </w:r>
            <w:r w:rsidRPr="004C095F">
              <w:t>elevant Federal and State or Territory legislative or regulatory requirements.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t>Operation processes may include: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ListBullet"/>
            </w:pPr>
            <w:r w:rsidRPr="004C095F">
              <w:t>use of machines and equipment</w:t>
            </w:r>
          </w:p>
          <w:p w:rsidR="00000000" w:rsidRPr="004C095F" w:rsidP="004C095F">
            <w:pPr>
              <w:pStyle w:val="ListBullet"/>
            </w:pPr>
            <w:r w:rsidRPr="004C095F">
              <w:t>use of chemicals</w:t>
            </w:r>
          </w:p>
          <w:p w:rsidR="00000000" w:rsidP="004C095F">
            <w:pPr>
              <w:pStyle w:val="ListBullet"/>
              <w:rPr>
                <w:lang w:val="en-NZ"/>
              </w:rPr>
            </w:pPr>
            <w:r w:rsidRPr="004C095F">
              <w:t>use of materials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t>Issues which may affect operation outcomes may relate to: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ListBullet"/>
            </w:pPr>
            <w:r w:rsidRPr="004C095F">
              <w:t>staffing</w:t>
            </w:r>
          </w:p>
          <w:p w:rsidR="00000000" w:rsidRPr="004C095F" w:rsidP="004C095F">
            <w:pPr>
              <w:pStyle w:val="ListBullet"/>
            </w:pPr>
            <w:r w:rsidRPr="004C095F">
              <w:t>machinery</w:t>
            </w:r>
          </w:p>
          <w:p w:rsidR="00000000" w:rsidRPr="004C095F" w:rsidP="004C095F">
            <w:pPr>
              <w:pStyle w:val="ListBullet"/>
            </w:pPr>
            <w:r w:rsidRPr="004C095F">
              <w:t>materials</w:t>
            </w:r>
          </w:p>
          <w:p w:rsidR="00000000" w:rsidRPr="004C095F" w:rsidP="004C095F">
            <w:pPr>
              <w:pStyle w:val="ListBullet"/>
            </w:pPr>
            <w:r w:rsidRPr="004C095F">
              <w:t>schedules</w:t>
            </w:r>
          </w:p>
          <w:p w:rsidR="00000000" w:rsidP="004C095F">
            <w:pPr>
              <w:pStyle w:val="ListBullet"/>
              <w:rPr>
                <w:lang w:val="en-NZ"/>
              </w:rPr>
            </w:pPr>
            <w:r w:rsidRPr="004C095F">
              <w:t>maintenance requirements</w:t>
            </w:r>
          </w:p>
        </w:tc>
      </w:tr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t>OHS practices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t>OHS practices include hazard identification and control, risk assessment and implementation of risk reduction measures specific to the tasks described by this unit, and may relate to:</w:t>
            </w:r>
          </w:p>
          <w:p w:rsidR="00000000" w:rsidRPr="004C095F" w:rsidP="004C095F">
            <w:pPr>
              <w:pStyle w:val="ListBullet"/>
            </w:pPr>
            <w:r w:rsidRPr="004C095F">
              <w:t>manual handl</w:t>
            </w:r>
            <w:r w:rsidRPr="004C095F">
              <w:t>ing techniques</w:t>
            </w:r>
          </w:p>
          <w:p w:rsidR="00000000" w:rsidRPr="004C095F" w:rsidP="004C095F">
            <w:pPr>
              <w:pStyle w:val="ListBullet"/>
            </w:pPr>
            <w:r w:rsidRPr="004C095F">
              <w:t>standard operating procedures</w:t>
            </w:r>
          </w:p>
          <w:p w:rsidR="00000000" w:rsidRPr="004C095F" w:rsidP="004C095F">
            <w:pPr>
              <w:pStyle w:val="ListBullet"/>
            </w:pPr>
            <w:r w:rsidRPr="004C095F">
              <w:t>personal protective equipment</w:t>
            </w:r>
          </w:p>
          <w:p w:rsidR="00000000" w:rsidRPr="004C095F" w:rsidP="004C095F">
            <w:pPr>
              <w:pStyle w:val="ListBullet"/>
            </w:pPr>
            <w:r w:rsidRPr="004C095F">
              <w:t>safe materials handling</w:t>
            </w:r>
          </w:p>
          <w:p w:rsidR="00000000" w:rsidRPr="004C095F" w:rsidP="004C095F">
            <w:pPr>
              <w:pStyle w:val="ListBullet"/>
            </w:pPr>
            <w:r w:rsidRPr="004C095F">
              <w:t>taking of rest breaks</w:t>
            </w:r>
          </w:p>
          <w:p w:rsidR="00000000" w:rsidRPr="004C095F" w:rsidP="004C095F">
            <w:pPr>
              <w:pStyle w:val="ListBullet"/>
            </w:pPr>
            <w:r w:rsidRPr="004C095F">
              <w:t>ergonomic arrangement of workplaces</w:t>
            </w:r>
          </w:p>
          <w:p w:rsidR="00000000" w:rsidRPr="004C095F" w:rsidP="004C095F">
            <w:pPr>
              <w:pStyle w:val="ListBullet"/>
            </w:pPr>
            <w:r w:rsidRPr="004C095F">
              <w:t>following marked walkways</w:t>
            </w:r>
          </w:p>
          <w:p w:rsidR="00000000" w:rsidRPr="004C095F" w:rsidP="004C095F">
            <w:pPr>
              <w:pStyle w:val="ListBullet"/>
            </w:pPr>
            <w:r w:rsidRPr="004C095F">
              <w:t>safe storage of equipment</w:t>
            </w:r>
          </w:p>
          <w:p w:rsidR="00000000" w:rsidRPr="004C095F" w:rsidP="004C095F">
            <w:pPr>
              <w:pStyle w:val="ListBullet"/>
            </w:pPr>
            <w:r w:rsidRPr="004C095F">
              <w:t>housekeeping</w:t>
            </w:r>
          </w:p>
          <w:p w:rsidR="00000000" w:rsidRPr="004C095F" w:rsidP="004C095F">
            <w:pPr>
              <w:pStyle w:val="ListBullet"/>
            </w:pPr>
            <w:r w:rsidRPr="004C095F">
              <w:t>reporting accidents and incidents</w:t>
            </w:r>
          </w:p>
          <w:p w:rsidR="00000000" w:rsidRPr="004C095F" w:rsidP="004C095F">
            <w:pPr>
              <w:pStyle w:val="ListBullet"/>
            </w:pPr>
            <w:r w:rsidRPr="004C095F">
              <w:t>environmental practices</w:t>
            </w:r>
          </w:p>
        </w:tc>
      </w:tr>
    </w:tbl>
    <w:p w:rsidR="00000000" w:rsidRPr="004C095F" w:rsidP="004C095F">
      <w:pPr>
        <w:pStyle w:val="BodyText"/>
      </w:pPr>
    </w:p>
    <w:p w:rsidR="00000000" w:rsidRPr="004C095F" w:rsidP="004C095F">
      <w:pPr>
        <w:pStyle w:val="AllowPageBreak"/>
      </w:pPr>
    </w:p>
    <w:p w:rsidR="00000000" w:rsidRPr="004C095F" w:rsidP="004C095F">
      <w:pPr>
        <w:pStyle w:val="Heading1"/>
      </w:pPr>
      <w:bookmarkStart w:id="12" w:name="O_94694"/>
      <w:bookmarkEnd w:id="12"/>
      <w:r w:rsidRPr="004C095F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3"/>
      </w:tblGrid>
      <w:tr w:rsidTr="0041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95F">
            <w:pPr>
              <w:pStyle w:val="BodyText"/>
              <w:rPr>
                <w:lang w:val="en-NZ"/>
              </w:rPr>
            </w:pPr>
            <w:r w:rsidRPr="004C095F">
              <w:rPr>
                <w:rStyle w:val="SpecialBold"/>
              </w:rPr>
              <w:t>Sector</w:t>
            </w:r>
            <w:r w:rsidRPr="004C095F">
              <w:t xml:space="preserve"> 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95F" w:rsidP="004C095F">
            <w:pPr>
              <w:pStyle w:val="BodyText"/>
            </w:pPr>
            <w:r w:rsidRPr="004C095F">
              <w:t>All</w:t>
            </w:r>
          </w:p>
        </w:tc>
      </w:tr>
    </w:tbl>
    <w:p w:rsidR="00000000" w:rsidRPr="004C095F" w:rsidP="004C095F">
      <w:pPr>
        <w:pStyle w:val="BodyText"/>
      </w:pPr>
    </w:p>
    <w:p w:rsidR="00000000" w:rsidRPr="004C095F" w:rsidP="004C095F"/>
    <w:sectPr w:rsidSect="004C09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9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1093C" w:rsidP="0041093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9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3C" w:rsidP="004C0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093C" w:rsidP="004C0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1093C" w:rsidP="004C095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9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95F" w:rsidRPr="0041093C" w:rsidP="004109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9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3C" w:rsidRPr="002D2AF8" w:rsidP="004C0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LMTGN3009B Supervise operations in a textiles, clothing and footwear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41093C" w:rsidP="004C09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C0D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9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9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9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9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9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9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9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9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9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9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9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95F"/>
  </w:style>
  <w:style w:type="character" w:customStyle="1" w:styleId="Heading1Char">
    <w:name w:val="Heading 1 Char"/>
    <w:basedOn w:val="DefaultParagraphFont"/>
    <w:link w:val="Heading1"/>
    <w:rsid w:val="004C09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9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95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C09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95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C09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9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95F"/>
    <w:rPr>
      <w:b/>
      <w:spacing w:val="0"/>
    </w:rPr>
  </w:style>
  <w:style w:type="paragraph" w:customStyle="1" w:styleId="SuperHeading">
    <w:name w:val="SuperHeading"/>
    <w:basedOn w:val="Normal"/>
    <w:rsid w:val="004C095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C09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C095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C09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9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9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9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9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9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9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9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9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C09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9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9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09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9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9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9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9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9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9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9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9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9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9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9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9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9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95F"/>
    <w:rPr>
      <w:i/>
    </w:rPr>
  </w:style>
  <w:style w:type="paragraph" w:styleId="Caption">
    <w:name w:val="caption"/>
    <w:basedOn w:val="BodyText"/>
    <w:next w:val="Normal"/>
    <w:qFormat/>
    <w:rsid w:val="004C09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9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9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95F"/>
  </w:style>
  <w:style w:type="paragraph" w:styleId="TableofFigures">
    <w:name w:val="table of figures"/>
    <w:basedOn w:val="Normal"/>
    <w:next w:val="Normal"/>
    <w:semiHidden/>
    <w:rsid w:val="004C09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95F"/>
    <w:pPr>
      <w:numPr>
        <w:numId w:val="10"/>
      </w:numPr>
    </w:pPr>
  </w:style>
  <w:style w:type="character" w:customStyle="1" w:styleId="WingdingSymbols">
    <w:name w:val="Wingding Symbols"/>
    <w:rsid w:val="004C095F"/>
    <w:rPr>
      <w:rFonts w:ascii="Wingdings" w:hAnsi="Wingdings"/>
    </w:rPr>
  </w:style>
  <w:style w:type="paragraph" w:customStyle="1" w:styleId="TableHeading">
    <w:name w:val="Table Heading"/>
    <w:basedOn w:val="HeadingBase"/>
    <w:rsid w:val="004C09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95F"/>
    <w:rPr>
      <w:color w:val="0033CC"/>
      <w:u w:val="none"/>
    </w:rPr>
  </w:style>
  <w:style w:type="paragraph" w:customStyle="1" w:styleId="BodyTextRight">
    <w:name w:val="Body Text Right"/>
    <w:basedOn w:val="BodyText"/>
    <w:rsid w:val="004C09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9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9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9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9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9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95F"/>
    <w:rPr>
      <w:sz w:val="32"/>
    </w:rPr>
  </w:style>
  <w:style w:type="paragraph" w:customStyle="1" w:styleId="HeadingProcedure">
    <w:name w:val="Heading Procedure"/>
    <w:basedOn w:val="HeadingBase"/>
    <w:next w:val="Normal"/>
    <w:rsid w:val="004C09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95F"/>
    <w:pPr>
      <w:spacing w:before="60" w:after="60"/>
    </w:pPr>
  </w:style>
  <w:style w:type="paragraph" w:styleId="ListContinue">
    <w:name w:val="List Continue"/>
    <w:basedOn w:val="List"/>
    <w:rsid w:val="004C095F"/>
    <w:pPr>
      <w:ind w:firstLine="0"/>
    </w:pPr>
  </w:style>
  <w:style w:type="paragraph" w:customStyle="1" w:styleId="ListNote">
    <w:name w:val="List Note"/>
    <w:basedOn w:val="List"/>
    <w:rsid w:val="004C09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9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9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95F"/>
    <w:rPr>
      <w:rFonts w:ascii="Courier New" w:hAnsi="Courier New"/>
    </w:rPr>
  </w:style>
  <w:style w:type="paragraph" w:customStyle="1" w:styleId="NoteBullet">
    <w:name w:val="Note Bullet"/>
    <w:basedOn w:val="Note"/>
    <w:rsid w:val="004C09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9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9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9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9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09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9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95F"/>
    <w:rPr>
      <w:b/>
      <w:smallCaps/>
    </w:rPr>
  </w:style>
  <w:style w:type="paragraph" w:customStyle="1" w:styleId="TableListNumber">
    <w:name w:val="Table List Number"/>
    <w:basedOn w:val="ListNumber"/>
    <w:rsid w:val="004C09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9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95F"/>
    <w:pPr>
      <w:numPr>
        <w:numId w:val="8"/>
      </w:numPr>
    </w:pPr>
  </w:style>
  <w:style w:type="paragraph" w:customStyle="1" w:styleId="ListAlpha2">
    <w:name w:val="List Alpha 2"/>
    <w:basedOn w:val="List2"/>
    <w:rsid w:val="004C095F"/>
    <w:pPr>
      <w:numPr>
        <w:numId w:val="7"/>
      </w:numPr>
    </w:pPr>
  </w:style>
  <w:style w:type="paragraph" w:styleId="List2">
    <w:name w:val="List 2"/>
    <w:basedOn w:val="BodyText"/>
    <w:rsid w:val="004C09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9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9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9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9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95F"/>
    <w:pPr>
      <w:numPr>
        <w:numId w:val="2"/>
      </w:numPr>
    </w:pPr>
  </w:style>
  <w:style w:type="paragraph" w:styleId="ListBullet5">
    <w:name w:val="List Bullet 5"/>
    <w:basedOn w:val="List5"/>
    <w:rsid w:val="004C095F"/>
    <w:pPr>
      <w:numPr>
        <w:numId w:val="3"/>
      </w:numPr>
    </w:pPr>
  </w:style>
  <w:style w:type="paragraph" w:styleId="ListContinue2">
    <w:name w:val="List Continue 2"/>
    <w:basedOn w:val="List2"/>
    <w:rsid w:val="004C095F"/>
    <w:pPr>
      <w:ind w:firstLine="0"/>
    </w:pPr>
  </w:style>
  <w:style w:type="paragraph" w:styleId="ListContinue3">
    <w:name w:val="List Continue 3"/>
    <w:basedOn w:val="List3"/>
    <w:rsid w:val="004C095F"/>
    <w:pPr>
      <w:ind w:left="1021" w:firstLine="0"/>
    </w:pPr>
  </w:style>
  <w:style w:type="paragraph" w:styleId="ListContinue4">
    <w:name w:val="List Continue 4"/>
    <w:basedOn w:val="List4"/>
    <w:rsid w:val="004C095F"/>
    <w:pPr>
      <w:ind w:firstLine="0"/>
    </w:pPr>
  </w:style>
  <w:style w:type="paragraph" w:styleId="ListContinue5">
    <w:name w:val="List Continue 5"/>
    <w:basedOn w:val="List5"/>
    <w:rsid w:val="004C095F"/>
    <w:pPr>
      <w:ind w:firstLine="0"/>
    </w:pPr>
  </w:style>
  <w:style w:type="paragraph" w:styleId="ListNumber3">
    <w:name w:val="List Number 3"/>
    <w:basedOn w:val="List3"/>
    <w:rsid w:val="004C095F"/>
    <w:pPr>
      <w:numPr>
        <w:numId w:val="4"/>
      </w:numPr>
    </w:pPr>
  </w:style>
  <w:style w:type="paragraph" w:styleId="ListNumber4">
    <w:name w:val="List Number 4"/>
    <w:basedOn w:val="List4"/>
    <w:rsid w:val="004C095F"/>
    <w:pPr>
      <w:numPr>
        <w:numId w:val="5"/>
      </w:numPr>
    </w:pPr>
  </w:style>
  <w:style w:type="paragraph" w:styleId="ListNumber5">
    <w:name w:val="List Number 5"/>
    <w:basedOn w:val="List5"/>
    <w:rsid w:val="004C095F"/>
    <w:pPr>
      <w:numPr>
        <w:numId w:val="6"/>
      </w:numPr>
    </w:pPr>
  </w:style>
  <w:style w:type="paragraph" w:styleId="BlockText">
    <w:name w:val="Block Text"/>
    <w:basedOn w:val="Normal"/>
    <w:rsid w:val="004C09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9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95F"/>
    <w:rPr>
      <w:sz w:val="16"/>
      <w:vertAlign w:val="superscript"/>
    </w:rPr>
  </w:style>
  <w:style w:type="character" w:customStyle="1" w:styleId="Symbols">
    <w:name w:val="Symbols"/>
    <w:basedOn w:val="DefaultParagraphFont"/>
    <w:rsid w:val="004C095F"/>
    <w:rPr>
      <w:rFonts w:ascii="Symbol" w:hAnsi="Symbol"/>
    </w:rPr>
  </w:style>
  <w:style w:type="character" w:customStyle="1" w:styleId="MenuOptions">
    <w:name w:val="Menu Options"/>
    <w:basedOn w:val="DefaultParagraphFont"/>
    <w:rsid w:val="004C09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95F"/>
    <w:rPr>
      <w:b/>
    </w:rPr>
  </w:style>
  <w:style w:type="character" w:customStyle="1" w:styleId="Underlined">
    <w:name w:val="Underlined"/>
    <w:basedOn w:val="DefaultParagraphFont"/>
    <w:rsid w:val="004C095F"/>
    <w:rPr>
      <w:u w:val="single"/>
    </w:rPr>
  </w:style>
  <w:style w:type="paragraph" w:customStyle="1" w:styleId="TableBodyTextRight">
    <w:name w:val="Table Body Text Right"/>
    <w:basedOn w:val="TableBodyText"/>
    <w:rsid w:val="004C09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95F"/>
    <w:rPr>
      <w:sz w:val="18"/>
    </w:rPr>
  </w:style>
  <w:style w:type="paragraph" w:customStyle="1" w:styleId="BodySmallRight">
    <w:name w:val="Body Small Right"/>
    <w:basedOn w:val="BodyTextRight"/>
    <w:rsid w:val="004C095F"/>
    <w:rPr>
      <w:sz w:val="18"/>
      <w:szCs w:val="18"/>
    </w:rPr>
  </w:style>
  <w:style w:type="paragraph" w:customStyle="1" w:styleId="MarginEdition">
    <w:name w:val="Margin Edition"/>
    <w:basedOn w:val="MarginNote"/>
    <w:rsid w:val="004C09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95F"/>
    <w:rPr>
      <w:sz w:val="2"/>
      <w:szCs w:val="2"/>
    </w:rPr>
  </w:style>
  <w:style w:type="character" w:customStyle="1" w:styleId="Small">
    <w:name w:val="Small"/>
    <w:basedOn w:val="DefaultParagraphFont"/>
    <w:rsid w:val="004C095F"/>
    <w:rPr>
      <w:sz w:val="16"/>
    </w:rPr>
  </w:style>
  <w:style w:type="paragraph" w:customStyle="1" w:styleId="WideTable">
    <w:name w:val="Wide Table"/>
    <w:basedOn w:val="Normal"/>
    <w:rsid w:val="004C09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95F"/>
  </w:style>
  <w:style w:type="paragraph" w:styleId="Quote">
    <w:name w:val="Quote"/>
    <w:basedOn w:val="Heading1"/>
    <w:link w:val="QuoteChar"/>
    <w:qFormat/>
    <w:rsid w:val="004C09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9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95F"/>
    <w:pPr>
      <w:pageBreakBefore/>
    </w:pPr>
  </w:style>
  <w:style w:type="paragraph" w:customStyle="1" w:styleId="Border">
    <w:name w:val="Border"/>
    <w:basedOn w:val="Normal"/>
    <w:qFormat/>
    <w:rsid w:val="004C09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9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9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9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9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9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9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9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9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95F"/>
    <w:rPr>
      <w:u w:val="single"/>
    </w:rPr>
  </w:style>
  <w:style w:type="paragraph" w:styleId="BalloonText">
    <w:name w:val="Balloon Text"/>
    <w:basedOn w:val="Normal"/>
    <w:link w:val="BalloonTextChar"/>
    <w:rsid w:val="004C0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9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9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9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9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9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1141</Words>
  <Characters>7444</Characters>
  <Application>Microsoft Office Word</Application>
  <DocSecurity>0</DocSecurity>
  <Lines>247</Lines>
  <Paragraphs>149</Paragraphs>
  <ScaleCrop>false</ScaleCrop>
  <Company>Author-it Software Corporation Ltd.</Company>
  <LinksUpToDate>false</LinksUpToDate>
  <CharactersWithSpaces>8504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LMTGN3009B Supervise operations in a textiles, clothing and footwear enterprise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2012-10-05T14:23:00Z</dcterms:created>
  <dcterms:modified xsi:type="dcterms:W3CDTF">2012-10-05T14:23:00Z</dcterms:modified>
</cp:coreProperties>
</file>