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2A1" w:rsidP="003672A1">
      <w:pPr>
        <w:pStyle w:val="Title"/>
      </w:pPr>
      <w:r>
        <w:fldChar w:fldCharType="begin"/>
      </w:r>
      <w:r>
        <w:instrText xml:space="preserve"> TITLE   \* MERGEFORMAT </w:instrText>
      </w:r>
      <w:r>
        <w:fldChar w:fldCharType="separate"/>
      </w:r>
      <w:r>
        <w:t>LMTGN3006B Take responsibility for visitors and new employees</w:t>
      </w:r>
      <w:r>
        <w:fldChar w:fldCharType="end"/>
      </w:r>
    </w:p>
    <w:p w:rsidR="003672A1" w:rsidP="003672A1">
      <w:pPr>
        <w:pStyle w:val="Version"/>
        <w:sectPr w:rsidSect="009204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04CC" w:rsidP="009204CC">
      <w:pPr>
        <w:pStyle w:val="SuperHeading"/>
      </w:pPr>
      <w:r w:rsidRPr="009204CC">
        <w:t xml:space="preserve">LMTGN3006B Take responsibility for visitors and new employees </w:t>
      </w:r>
    </w:p>
    <w:p w:rsidR="00000000" w:rsidRPr="009204CC" w:rsidP="009204CC">
      <w:pPr>
        <w:pStyle w:val="SuperHeading"/>
      </w:pPr>
    </w:p>
    <w:p w:rsidR="00000000" w:rsidRPr="009204CC" w:rsidP="009204CC">
      <w:pPr>
        <w:pStyle w:val="Heading1"/>
      </w:pPr>
      <w:bookmarkStart w:id="1" w:name="O_94647"/>
      <w:bookmarkEnd w:id="1"/>
      <w:r w:rsidRPr="009204CC">
        <w:t>Modification History</w:t>
      </w:r>
    </w:p>
    <w:p w:rsidR="00000000" w:rsidRPr="009204CC" w:rsidP="009204CC">
      <w:pPr>
        <w:pStyle w:val="BodyText"/>
      </w:pPr>
      <w:r w:rsidRPr="009204CC">
        <w:t>Not applicable.</w:t>
      </w:r>
    </w:p>
    <w:p w:rsidR="00000000" w:rsidRPr="009204CC" w:rsidP="009204CC">
      <w:pPr>
        <w:pStyle w:val="AllowPageBreak"/>
      </w:pPr>
    </w:p>
    <w:p w:rsidR="00000000" w:rsidRPr="009204CC" w:rsidP="009204CC">
      <w:pPr>
        <w:pStyle w:val="Heading1"/>
      </w:pPr>
      <w:bookmarkStart w:id="2" w:name="O_94648"/>
      <w:bookmarkEnd w:id="2"/>
      <w:r w:rsidRPr="009204CC">
        <w:t>Unit Descriptor</w:t>
      </w:r>
    </w:p>
    <w:tbl>
      <w:tblPr>
        <w:tblW w:w="0" w:type="auto"/>
        <w:tblLayout w:type="fixed"/>
        <w:tblCellMar>
          <w:left w:w="62" w:type="dxa"/>
          <w:right w:w="62" w:type="dxa"/>
        </w:tblCellMar>
        <w:tblLook w:val="0000"/>
      </w:tblPr>
      <w:tblGrid>
        <w:gridCol w:w="2261"/>
        <w:gridCol w:w="6811"/>
      </w:tblGrid>
      <w:tr w:rsidTr="003672A1">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This unit covers the knowledge and skills to provide visitors and new employee</w:t>
            </w:r>
            <w:r w:rsidRPr="009204CC">
              <w:t xml:space="preserve">s with supervision required to ensure that they can conduct their activities safely and effectively. </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3" w:name="O_94649"/>
      <w:bookmarkEnd w:id="3"/>
      <w:r w:rsidRPr="009204CC">
        <w:t>Application of the Unit</w:t>
      </w:r>
    </w:p>
    <w:tbl>
      <w:tblPr>
        <w:tblW w:w="0" w:type="auto"/>
        <w:tblLayout w:type="fixed"/>
        <w:tblCellMar>
          <w:left w:w="62" w:type="dxa"/>
          <w:right w:w="62" w:type="dxa"/>
        </w:tblCellMar>
        <w:tblLook w:val="0000"/>
      </w:tblPr>
      <w:tblGrid>
        <w:gridCol w:w="2261"/>
        <w:gridCol w:w="6811"/>
      </w:tblGrid>
      <w:tr w:rsidTr="003672A1">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The unit cover</w:t>
            </w:r>
            <w:r w:rsidRPr="009204CC">
              <w:t>s the provision of introductions to people, work areas and processes relevant to the activities to be conducted by the visitor or new employee. It could be delivered within an induction context for a new employee or to meet the specific information needs o</w:t>
            </w:r>
            <w:r w:rsidRPr="009204CC">
              <w:t>f a visitor. These responsibilities are undertaken within the capacity of normal job function.</w:t>
            </w:r>
          </w:p>
          <w:p w:rsidR="00000000" w:rsidRPr="009204CC" w:rsidP="009204CC">
            <w:pPr>
              <w:pStyle w:val="BodyText"/>
            </w:pPr>
            <w:r w:rsidRPr="009204CC">
              <w:t>Work may be conducted in a variety of environments such as operational workplaces, restricted spaces, hazardous, controlled or exposed conditions and day or nigh</w:t>
            </w:r>
            <w:r w:rsidRPr="009204CC">
              <w:t>t operations.</w:t>
            </w:r>
          </w:p>
          <w:p w:rsidR="00000000" w:rsidRPr="009204CC" w:rsidP="009204CC">
            <w:pPr>
              <w:pStyle w:val="BodyText"/>
            </w:pPr>
            <w:r w:rsidRPr="009204CC">
              <w:t>Work may be conducted in small to large scale enterprises and may involve individual and team activities.</w:t>
            </w:r>
          </w:p>
          <w:p w:rsidR="00000000" w:rsidRPr="009204CC" w:rsidP="009204CC">
            <w:pPr>
              <w:pStyle w:val="BodyText"/>
            </w:pPr>
            <w:r w:rsidRPr="009204CC">
              <w:t>The application of this unit is according to OHS practices of the enterprise and workplace practices, which may include:</w:t>
            </w:r>
          </w:p>
          <w:p w:rsidR="00000000" w:rsidRPr="009204CC" w:rsidP="009204CC">
            <w:pPr>
              <w:pStyle w:val="ListBullet"/>
            </w:pPr>
            <w:r w:rsidRPr="009204CC">
              <w:t>requirements p</w:t>
            </w:r>
            <w:r w:rsidRPr="009204CC">
              <w:t>rescribed by legislation, awards, agreements and conditions of employment</w:t>
            </w:r>
          </w:p>
          <w:p w:rsidR="00000000" w:rsidRPr="009204CC" w:rsidP="009204CC">
            <w:pPr>
              <w:pStyle w:val="ListBullet"/>
            </w:pPr>
            <w:r w:rsidRPr="009204CC">
              <w:t>standard operating procedures</w:t>
            </w:r>
          </w:p>
          <w:p w:rsidR="00000000" w:rsidRPr="009204CC" w:rsidP="009204CC">
            <w:pPr>
              <w:pStyle w:val="ListBullet"/>
            </w:pPr>
            <w:r w:rsidRPr="009204CC">
              <w:t>work instructions</w:t>
            </w:r>
          </w:p>
          <w:p w:rsidR="00000000" w:rsidRPr="009204CC" w:rsidP="009204CC">
            <w:pPr>
              <w:pStyle w:val="ListBullet"/>
            </w:pPr>
            <w:r w:rsidRPr="009204CC">
              <w:t>oral, written and visual communication</w:t>
            </w:r>
          </w:p>
          <w:p w:rsidR="00000000" w:rsidRPr="009204CC" w:rsidP="009204CC">
            <w:pPr>
              <w:pStyle w:val="ListBullet"/>
            </w:pPr>
            <w:r w:rsidRPr="009204CC">
              <w:t>quality practices, including responsibility for maintenance of own work quality and contributio</w:t>
            </w:r>
            <w:r w:rsidRPr="009204CC">
              <w:t>n to quality improvement of team or section output</w:t>
            </w:r>
          </w:p>
          <w:p w:rsidR="00000000" w:rsidRPr="009204CC" w:rsidP="009204CC">
            <w:pPr>
              <w:pStyle w:val="ListBullet"/>
            </w:pPr>
            <w:r w:rsidRPr="009204CC">
              <w:t>housekeeping</w:t>
            </w:r>
          </w:p>
          <w:p w:rsidR="00000000" w:rsidRPr="009204CC" w:rsidP="009204CC">
            <w:pPr>
              <w:pStyle w:val="ListBullet"/>
            </w:pPr>
            <w:r w:rsidRPr="009204CC">
              <w:t>tasks related to environmental protection, waste disposal, pollution control and recycling</w:t>
            </w:r>
          </w:p>
          <w:p w:rsidR="00000000" w:rsidRPr="009204CC" w:rsidP="009204CC">
            <w:pPr>
              <w:pStyle w:val="BodyText"/>
            </w:pPr>
            <w:r w:rsidRPr="009204CC">
              <w:t>This unit requires</w:t>
            </w:r>
            <w:r w:rsidRPr="009204CC">
              <w:t xml:space="preserve"> the application of skills associated with planning and organising for the safe and efficient supervision of a visitor or new employee to the organisation. Team work and communication skills are required to facilitate the meeting of visit or induction obje</w:t>
            </w:r>
            <w:r w:rsidRPr="009204CC">
              <w:t xml:space="preserve">ctives.  </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4" w:name="O_94650"/>
      <w:bookmarkEnd w:id="4"/>
      <w:r w:rsidRPr="009204CC">
        <w:t>Licensing/Regulatory Information</w:t>
      </w:r>
    </w:p>
    <w:p w:rsidR="00000000" w:rsidRPr="009204CC" w:rsidP="009204CC">
      <w:pPr>
        <w:pStyle w:val="BodyText"/>
      </w:pPr>
      <w:r w:rsidRPr="009204CC">
        <w:t>Not applicable.</w:t>
      </w:r>
    </w:p>
    <w:p w:rsidR="00000000" w:rsidRPr="009204CC" w:rsidP="009204CC">
      <w:pPr>
        <w:pStyle w:val="AllowPageBreak"/>
      </w:pPr>
    </w:p>
    <w:p w:rsidR="00000000" w:rsidRPr="009204CC" w:rsidP="009204CC">
      <w:pPr>
        <w:pStyle w:val="Heading1"/>
      </w:pPr>
      <w:bookmarkStart w:id="5" w:name="O_94651"/>
      <w:bookmarkEnd w:id="5"/>
      <w:r w:rsidRPr="009204CC">
        <w:t>Pre-Requisites</w:t>
      </w:r>
    </w:p>
    <w:tbl>
      <w:tblPr>
        <w:tblW w:w="0" w:type="auto"/>
        <w:tblLayout w:type="fixed"/>
        <w:tblCellMar>
          <w:left w:w="62" w:type="dxa"/>
          <w:right w:w="62" w:type="dxa"/>
        </w:tblCellMar>
        <w:tblLook w:val="0000"/>
      </w:tblPr>
      <w:tblGrid>
        <w:gridCol w:w="2604"/>
        <w:gridCol w:w="6468"/>
      </w:tblGrid>
      <w:tr w:rsidTr="003672A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Prerequisites</w:t>
            </w:r>
            <w:r w:rsidRPr="009204CC">
              <w:t xml:space="preserve"> </w:t>
            </w:r>
          </w:p>
        </w:tc>
        <w:tc>
          <w:tcPr>
            <w:tcW w:w="6468" w:type="dxa"/>
            <w:tcBorders>
              <w:top w:val="nil"/>
              <w:left w:val="nil"/>
              <w:bottom w:val="nil"/>
              <w:right w:val="nil"/>
            </w:tcBorders>
            <w:tcMar>
              <w:top w:w="0" w:type="dxa"/>
              <w:left w:w="62" w:type="dxa"/>
              <w:bottom w:w="0" w:type="dxa"/>
              <w:right w:w="62" w:type="dxa"/>
            </w:tcMar>
          </w:tcPr>
          <w:p w:rsidR="00000000" w:rsidRPr="009204CC" w:rsidP="009204CC">
            <w:pPr>
              <w:pStyle w:val="BodyText"/>
            </w:pP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6" w:name="O_94652"/>
      <w:bookmarkEnd w:id="6"/>
      <w:r w:rsidRPr="009204CC">
        <w:t>Employability Skills Information</w:t>
      </w:r>
    </w:p>
    <w:tbl>
      <w:tblPr>
        <w:tblW w:w="0" w:type="auto"/>
        <w:tblLayout w:type="fixed"/>
        <w:tblCellMar>
          <w:left w:w="62" w:type="dxa"/>
          <w:right w:w="62" w:type="dxa"/>
        </w:tblCellMar>
        <w:tblLook w:val="0000"/>
      </w:tblPr>
      <w:tblGrid>
        <w:gridCol w:w="2269"/>
        <w:gridCol w:w="6803"/>
      </w:tblGrid>
      <w:tr w:rsidTr="003672A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This unit contains employability skills.</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7" w:name="O_94653"/>
      <w:bookmarkEnd w:id="7"/>
      <w:r w:rsidRPr="009204CC">
        <w:t>Elements and Performance Criteria Pre-Content</w:t>
      </w:r>
    </w:p>
    <w:p w:rsidR="00000000" w:rsidRPr="009204CC" w:rsidP="009204CC">
      <w:pPr>
        <w:pStyle w:val="BodyText"/>
      </w:pPr>
      <w:r w:rsidRPr="009204CC">
        <w:t>Not applicable.</w:t>
      </w:r>
    </w:p>
    <w:p w:rsidR="00000000" w:rsidRPr="009204CC" w:rsidP="009204CC">
      <w:pPr>
        <w:pStyle w:val="AllowPageBreak"/>
      </w:pPr>
    </w:p>
    <w:p w:rsidR="00000000" w:rsidRPr="009204CC" w:rsidP="009204CC">
      <w:pPr>
        <w:pStyle w:val="Heading1"/>
      </w:pPr>
      <w:bookmarkStart w:id="8" w:name="O_94654"/>
      <w:bookmarkEnd w:id="8"/>
      <w:r w:rsidRPr="009204CC">
        <w:t>Elements and Performance Criteria</w:t>
      </w:r>
    </w:p>
    <w:tbl>
      <w:tblPr>
        <w:tblW w:w="0" w:type="auto"/>
        <w:tblLayout w:type="fixed"/>
        <w:tblCellMar>
          <w:left w:w="62" w:type="dxa"/>
          <w:right w:w="62" w:type="dxa"/>
        </w:tblCellMar>
        <w:tblLook w:val="0000"/>
      </w:tblPr>
      <w:tblGrid>
        <w:gridCol w:w="2261"/>
        <w:gridCol w:w="6811"/>
      </w:tblGrid>
      <w:tr w:rsidTr="003672A1">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PERFORMANCE CRITERIA</w:t>
            </w:r>
          </w:p>
        </w:tc>
      </w:tr>
      <w:tr w:rsidTr="003672A1">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9204CC">
            <w:pPr>
              <w:pStyle w:val="List"/>
              <w:rPr>
                <w:lang w:val="en-NZ"/>
              </w:rPr>
            </w:pPr>
            <w:r w:rsidRPr="009204CC">
              <w:t>1</w:t>
            </w:r>
            <w:r w:rsidRPr="009204CC">
              <w:tab/>
              <w:t>Plan visit</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List"/>
            </w:pPr>
            <w:r w:rsidRPr="009204CC">
              <w:t>1.1</w:t>
            </w:r>
            <w:r w:rsidRPr="009204CC">
              <w:tab/>
              <w:t xml:space="preserve">Objectives of visit are clarified with supervisor or </w:t>
            </w:r>
            <w:r w:rsidRPr="009204CC">
              <w:rPr>
                <w:rStyle w:val="BoldandItalics"/>
              </w:rPr>
              <w:t>appropriate person</w:t>
            </w:r>
            <w:r w:rsidRPr="009204CC">
              <w:t>.</w:t>
            </w:r>
          </w:p>
          <w:p w:rsidR="00000000" w:rsidRPr="009204CC" w:rsidP="009204CC">
            <w:pPr>
              <w:pStyle w:val="List"/>
            </w:pPr>
            <w:r w:rsidRPr="009204CC">
              <w:t>1.2</w:t>
            </w:r>
            <w:r w:rsidRPr="009204CC">
              <w:tab/>
            </w:r>
            <w:r w:rsidRPr="009204CC">
              <w:rPr>
                <w:rStyle w:val="BoldandItalics"/>
              </w:rPr>
              <w:t>Required activities</w:t>
            </w:r>
            <w:r w:rsidRPr="009204CC">
              <w:t xml:space="preserve"> and timing for visit are confirmed.</w:t>
            </w:r>
          </w:p>
          <w:p w:rsidR="00000000" w:rsidRPr="009204CC" w:rsidP="009204CC">
            <w:pPr>
              <w:pStyle w:val="List"/>
            </w:pPr>
            <w:r w:rsidRPr="009204CC">
              <w:t>1.3</w:t>
            </w:r>
            <w:r w:rsidRPr="009204CC">
              <w:tab/>
            </w:r>
            <w:r w:rsidRPr="009204CC">
              <w:rPr>
                <w:rStyle w:val="BoldandItalics"/>
              </w:rPr>
              <w:t>Role</w:t>
            </w:r>
            <w:r w:rsidRPr="009204CC">
              <w:t xml:space="preserve"> for visit is confirmed.</w:t>
            </w:r>
          </w:p>
          <w:p w:rsidR="00000000" w:rsidP="009204CC">
            <w:pPr>
              <w:pStyle w:val="List"/>
              <w:rPr>
                <w:lang w:val="en-NZ"/>
              </w:rPr>
            </w:pPr>
            <w:r w:rsidRPr="009204CC">
              <w:t>1.4</w:t>
            </w:r>
            <w:r w:rsidRPr="009204CC">
              <w:tab/>
              <w:t>Visit is planned to meet set objectives according to workplace practices and to minimal disruption to others in the workplace.</w:t>
            </w:r>
          </w:p>
        </w:tc>
      </w:tr>
      <w:tr w:rsidTr="003672A1">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9204CC">
            <w:pPr>
              <w:pStyle w:val="List"/>
              <w:rPr>
                <w:lang w:val="en-NZ"/>
              </w:rPr>
            </w:pPr>
            <w:r w:rsidRPr="009204CC">
              <w:t>2</w:t>
            </w:r>
            <w:r w:rsidRPr="009204CC">
              <w:tab/>
              <w:t>Receive visitor or new employee</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List"/>
            </w:pPr>
            <w:r w:rsidRPr="009204CC">
              <w:t>2.1</w:t>
            </w:r>
            <w:r w:rsidRPr="009204CC">
              <w:tab/>
              <w:t>Visitor or new e</w:t>
            </w:r>
            <w:r w:rsidRPr="009204CC">
              <w:t>mployee is welcomed.</w:t>
            </w:r>
          </w:p>
          <w:p w:rsidR="00000000" w:rsidRPr="009204CC" w:rsidP="009204CC">
            <w:pPr>
              <w:pStyle w:val="List"/>
            </w:pPr>
            <w:r w:rsidRPr="009204CC">
              <w:t>2.2</w:t>
            </w:r>
            <w:r w:rsidRPr="009204CC">
              <w:tab/>
              <w:t>Objectives and plan for visit are confirmed or explained.</w:t>
            </w:r>
          </w:p>
          <w:p w:rsidR="00000000" w:rsidRPr="009204CC" w:rsidP="009204CC">
            <w:pPr>
              <w:pStyle w:val="List"/>
            </w:pPr>
            <w:r w:rsidRPr="009204CC">
              <w:t>2.3</w:t>
            </w:r>
            <w:r w:rsidRPr="009204CC">
              <w:tab/>
              <w:t>Required documentation is completed.</w:t>
            </w:r>
          </w:p>
          <w:p w:rsidR="00000000" w:rsidRPr="009204CC" w:rsidP="009204CC">
            <w:pPr>
              <w:pStyle w:val="List"/>
            </w:pPr>
            <w:r w:rsidRPr="009204CC">
              <w:t>2.4</w:t>
            </w:r>
            <w:r w:rsidRPr="009204CC">
              <w:tab/>
              <w:t xml:space="preserve">Relevant </w:t>
            </w:r>
            <w:r w:rsidRPr="009204CC">
              <w:rPr>
                <w:rStyle w:val="BoldandItalics"/>
              </w:rPr>
              <w:t>personal protective equipment</w:t>
            </w:r>
            <w:r w:rsidRPr="009204CC">
              <w:t xml:space="preserve"> and safety requirements are discussed with visitor or new employee and implemented as req</w:t>
            </w:r>
            <w:r w:rsidRPr="009204CC">
              <w:t>uired.</w:t>
            </w:r>
          </w:p>
          <w:p w:rsidR="00000000" w:rsidP="009204CC">
            <w:pPr>
              <w:pStyle w:val="List"/>
              <w:rPr>
                <w:lang w:val="en-NZ"/>
              </w:rPr>
            </w:pPr>
            <w:r w:rsidRPr="009204CC">
              <w:t>2.5</w:t>
            </w:r>
            <w:r w:rsidRPr="009204CC">
              <w:tab/>
              <w:t>Confidentiality, security and ethical considerations relevant to visit are confirmed.</w:t>
            </w:r>
          </w:p>
        </w:tc>
      </w:tr>
      <w:tr w:rsidTr="003672A1">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9204CC">
            <w:pPr>
              <w:pStyle w:val="List"/>
              <w:rPr>
                <w:lang w:val="en-NZ"/>
              </w:rPr>
            </w:pPr>
            <w:r w:rsidRPr="009204CC">
              <w:t>3</w:t>
            </w:r>
            <w:r w:rsidRPr="009204CC">
              <w:tab/>
              <w:t>Conduct required activities</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List"/>
            </w:pPr>
            <w:r w:rsidRPr="009204CC">
              <w:t>3.1</w:t>
            </w:r>
            <w:r w:rsidRPr="009204CC">
              <w:tab/>
              <w:t xml:space="preserve">Required activities are conducted according to </w:t>
            </w:r>
            <w:r w:rsidRPr="009204CC">
              <w:rPr>
                <w:rStyle w:val="BoldandItalics"/>
              </w:rPr>
              <w:t>OHS practices</w:t>
            </w:r>
            <w:r w:rsidRPr="009204CC">
              <w:t>.</w:t>
            </w:r>
          </w:p>
          <w:p w:rsidR="00000000" w:rsidRPr="009204CC" w:rsidP="009204CC">
            <w:pPr>
              <w:pStyle w:val="List"/>
            </w:pPr>
            <w:r w:rsidRPr="009204CC">
              <w:t>3.2</w:t>
            </w:r>
            <w:r w:rsidRPr="009204CC">
              <w:tab/>
              <w:t>Enterprise is represented positively in all interactions.</w:t>
            </w:r>
          </w:p>
          <w:p w:rsidR="00000000" w:rsidRPr="009204CC" w:rsidP="009204CC">
            <w:pPr>
              <w:pStyle w:val="List"/>
            </w:pPr>
            <w:r w:rsidRPr="009204CC">
              <w:t>3.3</w:t>
            </w:r>
            <w:r w:rsidRPr="009204CC">
              <w:tab/>
              <w:t>Visitor or new employee questions are responded to appropriately.</w:t>
            </w:r>
          </w:p>
          <w:p w:rsidR="00000000" w:rsidP="009204CC">
            <w:pPr>
              <w:pStyle w:val="List"/>
              <w:rPr>
                <w:lang w:val="en-NZ"/>
              </w:rPr>
            </w:pPr>
            <w:r w:rsidRPr="009204CC">
              <w:t>3.4</w:t>
            </w:r>
            <w:r w:rsidRPr="009204CC">
              <w:tab/>
              <w:t>Communication skills appropriate to visit are used.</w:t>
            </w:r>
          </w:p>
        </w:tc>
      </w:tr>
      <w:tr w:rsidTr="003672A1">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9204CC">
            <w:pPr>
              <w:pStyle w:val="List"/>
              <w:rPr>
                <w:lang w:val="en-NZ"/>
              </w:rPr>
            </w:pPr>
            <w:r w:rsidRPr="009204CC">
              <w:t>4</w:t>
            </w:r>
            <w:r w:rsidRPr="009204CC">
              <w:tab/>
              <w:t>Complete visit requirements</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List"/>
            </w:pPr>
            <w:r w:rsidRPr="009204CC">
              <w:t>4.1</w:t>
            </w:r>
            <w:r w:rsidRPr="009204CC">
              <w:tab/>
              <w:t>Documentation is completed according to requirements for visit or induction.</w:t>
            </w:r>
          </w:p>
          <w:p w:rsidR="00000000" w:rsidRPr="009204CC" w:rsidP="009204CC">
            <w:pPr>
              <w:pStyle w:val="List"/>
            </w:pPr>
            <w:r w:rsidRPr="009204CC">
              <w:t>4.2</w:t>
            </w:r>
            <w:r w:rsidRPr="009204CC">
              <w:tab/>
              <w:t>Outcomes of vi</w:t>
            </w:r>
            <w:r w:rsidRPr="009204CC">
              <w:t>sit or induction are checked against objectives and required activities.</w:t>
            </w:r>
          </w:p>
          <w:p w:rsidR="00000000" w:rsidRPr="009204CC" w:rsidP="009204CC">
            <w:pPr>
              <w:pStyle w:val="List"/>
            </w:pPr>
            <w:r w:rsidRPr="009204CC">
              <w:t>4.3</w:t>
            </w:r>
            <w:r w:rsidRPr="009204CC">
              <w:tab/>
              <w:t>Further information or activity requirements are identified and reported to appropriate personnel.</w:t>
            </w:r>
          </w:p>
          <w:p w:rsidR="00000000" w:rsidRPr="009204CC" w:rsidP="009204CC">
            <w:pPr>
              <w:pStyle w:val="List"/>
            </w:pPr>
            <w:r w:rsidRPr="009204CC">
              <w:t>4.4</w:t>
            </w:r>
            <w:r w:rsidRPr="009204CC">
              <w:tab/>
              <w:t>Further information or activity requirements are confirmed with visitor or n</w:t>
            </w:r>
            <w:r w:rsidRPr="009204CC">
              <w:t>ew employee.</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9" w:name="O_94655"/>
      <w:bookmarkEnd w:id="9"/>
      <w:r w:rsidRPr="009204CC">
        <w:t>Required Skills and Knowledge</w:t>
      </w:r>
    </w:p>
    <w:tbl>
      <w:tblPr>
        <w:tblW w:w="0" w:type="auto"/>
        <w:tblLayout w:type="fixed"/>
        <w:tblCellMar>
          <w:left w:w="62" w:type="dxa"/>
          <w:right w:w="62" w:type="dxa"/>
        </w:tblCellMar>
        <w:tblLook w:val="0000"/>
      </w:tblPr>
      <w:tblGrid>
        <w:gridCol w:w="9000"/>
        <w:gridCol w:w="72"/>
      </w:tblGrid>
      <w:tr w:rsidTr="003672A1">
        <w:tblPrEx>
          <w:tblW w:w="0" w:type="auto"/>
          <w:tblLayout w:type="fixed"/>
          <w:tblCellMar>
            <w:left w:w="62" w:type="dxa"/>
            <w:right w:w="62" w:type="dxa"/>
          </w:tblCellMar>
          <w:tblLook w:val="0000"/>
        </w:tblPrEx>
        <w:trPr>
          <w:gridAfter w:val="1"/>
          <w:wAfter w:w="72" w:type="dxa"/>
          <w:tblHeader/>
        </w:trPr>
        <w:tc>
          <w:tcPr>
            <w:tcW w:w="9000"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REQUIRED SKILLS AND KNOWLEDGE</w:t>
            </w:r>
          </w:p>
        </w:tc>
      </w:tr>
      <w:tr w:rsidTr="003672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This describes the essential skills and knowledge and their level, required for this unit</w:t>
            </w:r>
          </w:p>
        </w:tc>
      </w:tr>
      <w:tr w:rsidTr="003672A1">
        <w:tblPrEx>
          <w:tblW w:w="0" w:type="auto"/>
          <w:tblLayout w:type="fixed"/>
          <w:tblCellMar>
            <w:left w:w="62" w:type="dxa"/>
            <w:right w:w="62" w:type="dxa"/>
          </w:tblCellMar>
          <w:tblLook w:val="0000"/>
        </w:tblPrEx>
        <w:trPr>
          <w:gridAfter w:val="1"/>
          <w:wAfter w:w="72" w:type="dxa"/>
        </w:trPr>
        <w:tc>
          <w:tcPr>
            <w:tcW w:w="9000"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Demonstrates knowledge of:</w:t>
            </w:r>
          </w:p>
          <w:p w:rsidR="00000000" w:rsidRPr="009204CC" w:rsidP="009204CC">
            <w:pPr>
              <w:pStyle w:val="ListBullet"/>
            </w:pPr>
            <w:r w:rsidRPr="009204CC">
              <w:t>production processes and procedures</w:t>
            </w:r>
          </w:p>
          <w:p w:rsidR="00000000" w:rsidRPr="009204CC" w:rsidP="009204CC">
            <w:pPr>
              <w:pStyle w:val="ListBullet"/>
            </w:pPr>
            <w:r w:rsidRPr="009204CC">
              <w:t>location of materials, equipment and designated work areas</w:t>
            </w:r>
          </w:p>
          <w:p w:rsidR="00000000" w:rsidRPr="009204CC" w:rsidP="009204CC">
            <w:pPr>
              <w:pStyle w:val="ListBullet"/>
            </w:pPr>
            <w:r w:rsidRPr="009204CC">
              <w:t>workplace emergency and evacuation procedures</w:t>
            </w:r>
          </w:p>
          <w:p w:rsidR="00000000" w:rsidRPr="009204CC" w:rsidP="009204CC">
            <w:pPr>
              <w:pStyle w:val="ListBullet"/>
            </w:pPr>
            <w:r w:rsidRPr="009204CC">
              <w:t>organisational structure and key personnel</w:t>
            </w:r>
          </w:p>
          <w:p w:rsidR="00000000" w:rsidRPr="009204CC" w:rsidP="009204CC">
            <w:pPr>
              <w:pStyle w:val="ListBullet"/>
            </w:pPr>
            <w:r w:rsidRPr="009204CC">
              <w:t>procedures and guidelines applicable to visitors and new employees</w:t>
            </w:r>
          </w:p>
          <w:p w:rsidR="00000000" w:rsidRPr="009204CC" w:rsidP="009204CC">
            <w:pPr>
              <w:pStyle w:val="ListBullet"/>
            </w:pPr>
            <w:r w:rsidRPr="009204CC">
              <w:t>quality standards and practices</w:t>
            </w:r>
          </w:p>
          <w:p w:rsidR="00000000" w:rsidRPr="009204CC" w:rsidP="009204CC">
            <w:pPr>
              <w:pStyle w:val="ListBullet"/>
            </w:pPr>
            <w:r w:rsidRPr="009204CC">
              <w:t xml:space="preserve">location </w:t>
            </w:r>
            <w:r w:rsidRPr="009204CC">
              <w:t>and use of necessary safety equipment, including personal protective equipment</w:t>
            </w:r>
          </w:p>
          <w:p w:rsidR="00000000" w:rsidRPr="009204CC" w:rsidP="009204CC">
            <w:pPr>
              <w:pStyle w:val="ListBullet"/>
            </w:pPr>
            <w:r w:rsidRPr="009204CC">
              <w:t>OHS practices, including hazard identification and control measures</w:t>
            </w:r>
          </w:p>
          <w:p w:rsidR="00000000" w:rsidRPr="009204CC" w:rsidP="009204CC">
            <w:pPr>
              <w:pStyle w:val="ListBullet"/>
            </w:pPr>
            <w:r w:rsidRPr="009204CC">
              <w:t>workplace practices</w:t>
            </w:r>
          </w:p>
          <w:p w:rsidR="00000000" w:rsidP="009204CC">
            <w:pPr>
              <w:pStyle w:val="ListBullet"/>
              <w:rPr>
                <w:lang w:val="en-NZ"/>
              </w:rPr>
            </w:pPr>
            <w:r w:rsidRPr="009204CC">
              <w:t>recording and reporting practices</w:t>
            </w:r>
          </w:p>
        </w:tc>
      </w:tr>
      <w:tr w:rsidTr="003672A1">
        <w:tblPrEx>
          <w:tblW w:w="0" w:type="auto"/>
          <w:tblLayout w:type="fixed"/>
          <w:tblCellMar>
            <w:left w:w="62" w:type="dxa"/>
            <w:right w:w="62" w:type="dxa"/>
          </w:tblCellMar>
          <w:tblLook w:val="0000"/>
        </w:tblPrEx>
        <w:trPr>
          <w:gridAfter w:val="1"/>
          <w:wAfter w:w="72" w:type="dxa"/>
        </w:trPr>
        <w:tc>
          <w:tcPr>
            <w:tcW w:w="9000"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Demonstrates skills to:</w:t>
            </w:r>
          </w:p>
          <w:p w:rsidR="00000000" w:rsidRPr="009204CC" w:rsidP="009204CC">
            <w:pPr>
              <w:pStyle w:val="ListBullet"/>
            </w:pPr>
            <w:r w:rsidRPr="009204CC">
              <w:t>plan workplace visits</w:t>
            </w:r>
          </w:p>
          <w:p w:rsidR="00000000" w:rsidRPr="009204CC" w:rsidP="009204CC">
            <w:pPr>
              <w:pStyle w:val="ListBullet"/>
            </w:pPr>
            <w:r w:rsidRPr="009204CC">
              <w:t>identify and apply risk control measures</w:t>
            </w:r>
          </w:p>
          <w:p w:rsidR="00000000" w:rsidRPr="009204CC" w:rsidP="009204CC">
            <w:pPr>
              <w:pStyle w:val="ListBullet"/>
            </w:pPr>
            <w:r w:rsidRPr="009204CC">
              <w:t>read, interpret and follow information on work specifications, standard operating procedures and work instructions, and other reference material</w:t>
            </w:r>
          </w:p>
          <w:p w:rsidR="00000000" w:rsidRPr="009204CC" w:rsidP="009204CC">
            <w:pPr>
              <w:pStyle w:val="ListBullet"/>
            </w:pPr>
            <w:r w:rsidRPr="009204CC">
              <w:t>maintain accurate records</w:t>
            </w:r>
          </w:p>
          <w:p w:rsidR="00000000" w:rsidRPr="009204CC" w:rsidP="009204CC">
            <w:pPr>
              <w:pStyle w:val="ListBullet"/>
            </w:pPr>
            <w:r w:rsidRPr="009204CC">
              <w:t>communicate within the workplace</w:t>
            </w:r>
          </w:p>
          <w:p w:rsidR="00000000" w:rsidRPr="009204CC" w:rsidP="009204CC">
            <w:pPr>
              <w:pStyle w:val="ListBullet"/>
            </w:pPr>
            <w:r w:rsidRPr="009204CC">
              <w:t>sequence op</w:t>
            </w:r>
            <w:r w:rsidRPr="009204CC">
              <w:t>erations</w:t>
            </w:r>
          </w:p>
          <w:p w:rsidR="00000000" w:rsidRPr="009204CC" w:rsidP="009204CC">
            <w:pPr>
              <w:pStyle w:val="ListBullet"/>
            </w:pPr>
            <w:r w:rsidRPr="009204CC">
              <w:t>meet specifications</w:t>
            </w:r>
          </w:p>
          <w:p w:rsidR="00000000" w:rsidRPr="009204CC" w:rsidP="009204CC">
            <w:pPr>
              <w:pStyle w:val="ListBullet"/>
            </w:pPr>
            <w:r w:rsidRPr="009204CC">
              <w:t>clarify and check task-related information</w:t>
            </w:r>
          </w:p>
          <w:p w:rsidR="00000000" w:rsidRPr="009204CC" w:rsidP="009204CC">
            <w:pPr>
              <w:pStyle w:val="ListBullet"/>
            </w:pPr>
            <w:r w:rsidRPr="009204CC">
              <w:t xml:space="preserve">carry out work according to OHS practices </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10" w:name="O_94656"/>
      <w:bookmarkEnd w:id="10"/>
      <w:r w:rsidRPr="009204CC">
        <w:t>Evidence Guide</w:t>
      </w:r>
    </w:p>
    <w:tbl>
      <w:tblPr>
        <w:tblW w:w="0" w:type="auto"/>
        <w:tblLayout w:type="fixed"/>
        <w:tblCellMar>
          <w:left w:w="62" w:type="dxa"/>
          <w:right w:w="62" w:type="dxa"/>
        </w:tblCellMar>
        <w:tblLook w:val="0000"/>
      </w:tblPr>
      <w:tblGrid>
        <w:gridCol w:w="2243"/>
        <w:gridCol w:w="6757"/>
        <w:gridCol w:w="72"/>
      </w:tblGrid>
      <w:tr w:rsidTr="003672A1">
        <w:tblPrEx>
          <w:tblW w:w="0" w:type="auto"/>
          <w:tblLayout w:type="fixed"/>
          <w:tblCellMar>
            <w:left w:w="62" w:type="dxa"/>
            <w:right w:w="62" w:type="dxa"/>
          </w:tblCellMar>
          <w:tblLook w:val="0000"/>
        </w:tblPrEx>
        <w:trPr>
          <w:gridAfter w:val="1"/>
          <w:wAfter w:w="72" w:type="dxa"/>
          <w:tblHeader/>
        </w:trPr>
        <w:tc>
          <w:tcPr>
            <w:tcW w:w="9000" w:type="dxa"/>
            <w:gridSpan w:val="2"/>
            <w:tcBorders>
              <w:top w:val="nil"/>
              <w:left w:val="nil"/>
              <w:bottom w:val="nil"/>
              <w:right w:val="nil"/>
            </w:tcBorders>
            <w:tcMar>
              <w:top w:w="0" w:type="dxa"/>
              <w:left w:w="62" w:type="dxa"/>
              <w:bottom w:w="0" w:type="dxa"/>
              <w:right w:w="62" w:type="dxa"/>
            </w:tcMar>
          </w:tcPr>
          <w:p w:rsidR="00000000" w:rsidRPr="009204CC" w:rsidP="009204CC">
            <w:pPr>
              <w:pStyle w:val="BodyText"/>
              <w:rPr>
                <w:rStyle w:val="SpecialBold"/>
              </w:rPr>
            </w:pPr>
          </w:p>
          <w:p w:rsidR="00000000" w:rsidP="009204CC">
            <w:pPr>
              <w:pStyle w:val="BodyText"/>
              <w:rPr>
                <w:rFonts w:ascii="Tahoma" w:hAnsi="Tahoma"/>
                <w:lang w:val="en-NZ"/>
              </w:rPr>
            </w:pPr>
            <w:r w:rsidRPr="009204CC">
              <w:t>The Evidence Guide provides advice on assessment and must be read in conjunction with the Performance Criteria, Required Skills and Knowledge, the Range Statement and the Assessment Guidelines for the Training Package..</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Critical aspects of evidence</w:t>
            </w:r>
          </w:p>
        </w:tc>
        <w:tc>
          <w:tcPr>
            <w:tcW w:w="6757"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Demon</w:t>
            </w:r>
            <w:r w:rsidRPr="009204CC">
              <w:t>strates skills and knowledge to:</w:t>
            </w:r>
          </w:p>
          <w:p w:rsidR="00000000" w:rsidRPr="009204CC" w:rsidP="009204CC">
            <w:pPr>
              <w:pStyle w:val="ListBullet"/>
            </w:pPr>
            <w:r w:rsidRPr="009204CC">
              <w:t>plan and implement appropriate activities</w:t>
            </w:r>
          </w:p>
          <w:p w:rsidR="00000000" w:rsidRPr="009204CC" w:rsidP="009204CC">
            <w:pPr>
              <w:pStyle w:val="ListBullet"/>
            </w:pPr>
            <w:r w:rsidRPr="009204CC">
              <w:t>welcome and positively communicate with visitor or new employee</w:t>
            </w:r>
          </w:p>
          <w:p w:rsidR="00000000" w:rsidRPr="009204CC" w:rsidP="009204CC">
            <w:pPr>
              <w:pStyle w:val="ListBullet"/>
            </w:pPr>
            <w:r w:rsidRPr="009204CC">
              <w:t>accurately follow workplace procedures relevant to workplace visits or inductions</w:t>
            </w:r>
          </w:p>
          <w:p w:rsidR="00000000" w:rsidP="009204CC">
            <w:pPr>
              <w:pStyle w:val="ListBullet"/>
              <w:rPr>
                <w:lang w:val="en-NZ"/>
              </w:rPr>
            </w:pPr>
            <w:r w:rsidRPr="009204CC">
              <w:t>communicate about hazards and risks in the workplace</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Consistency in performance</w:t>
            </w:r>
          </w:p>
        </w:tc>
        <w:tc>
          <w:tcPr>
            <w:tcW w:w="6757"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Consistently applies skills and knowledge when:</w:t>
            </w:r>
          </w:p>
          <w:p w:rsidR="00000000" w:rsidRPr="009204CC" w:rsidP="009204CC">
            <w:pPr>
              <w:pStyle w:val="ListBullet"/>
            </w:pPr>
            <w:r w:rsidRPr="009204CC">
              <w:t>organising work</w:t>
            </w:r>
          </w:p>
          <w:p w:rsidR="00000000" w:rsidRPr="009204CC" w:rsidP="009204CC">
            <w:pPr>
              <w:pStyle w:val="ListBullet"/>
            </w:pPr>
            <w:r w:rsidRPr="009204CC">
              <w:t>completing tasks according to instructions</w:t>
            </w:r>
          </w:p>
          <w:p w:rsidR="00000000" w:rsidRPr="009204CC" w:rsidP="009204CC">
            <w:pPr>
              <w:pStyle w:val="ListBullet"/>
            </w:pPr>
            <w:r w:rsidRPr="009204CC">
              <w:t>working systematically with attention to detail</w:t>
            </w:r>
          </w:p>
          <w:p w:rsidR="00000000" w:rsidRPr="009204CC" w:rsidP="009204CC">
            <w:pPr>
              <w:pStyle w:val="ListBullet"/>
            </w:pPr>
            <w:r w:rsidRPr="009204CC">
              <w:t>identifying improve</w:t>
            </w:r>
            <w:r w:rsidRPr="009204CC">
              <w:t>ments and avoiding damage</w:t>
            </w:r>
          </w:p>
          <w:p w:rsidR="00000000" w:rsidRPr="009204CC" w:rsidP="009204CC">
            <w:pPr>
              <w:pStyle w:val="ListBullet"/>
            </w:pPr>
            <w:r w:rsidRPr="009204CC">
              <w:t>using workplace practices</w:t>
            </w:r>
          </w:p>
          <w:p w:rsidR="00000000" w:rsidRPr="009204CC" w:rsidP="009204CC">
            <w:pPr>
              <w:pStyle w:val="ListBullet"/>
            </w:pPr>
            <w:r w:rsidRPr="009204CC">
              <w:t>using OHS practices</w:t>
            </w:r>
          </w:p>
          <w:p w:rsidR="00000000" w:rsidRPr="009204CC" w:rsidP="009204CC">
            <w:pPr>
              <w:pStyle w:val="ListBullet"/>
            </w:pPr>
            <w:r w:rsidRPr="009204CC">
              <w:t>recording and reporting accidents and incidents</w:t>
            </w:r>
          </w:p>
          <w:p w:rsidR="00000000" w:rsidRPr="009204CC" w:rsidP="009204CC">
            <w:pPr>
              <w:pStyle w:val="ListBullet"/>
            </w:pPr>
            <w:r w:rsidRPr="009204CC">
              <w:t>assessing operational readiness of equipment</w:t>
            </w:r>
          </w:p>
          <w:p w:rsidR="00000000" w:rsidP="009204CC">
            <w:pPr>
              <w:pStyle w:val="ListBullet"/>
              <w:rPr>
                <w:lang w:val="en-NZ"/>
              </w:rPr>
            </w:pPr>
            <w:r w:rsidRPr="009204CC">
              <w:t>recognising and adapting to cultural differences in the workplace, including modes of behav</w:t>
            </w:r>
            <w:r w:rsidRPr="009204CC">
              <w:t>iour and interactions</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Resource implications</w:t>
            </w:r>
          </w:p>
        </w:tc>
        <w:tc>
          <w:tcPr>
            <w:tcW w:w="6757"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Access is required to real or appropriately simulated situations, including work areas, materials and equipment, and to information on workplace practices and OHS practices.</w:t>
            </w:r>
          </w:p>
        </w:tc>
      </w:tr>
      <w:tr w:rsidTr="003672A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Context for assessment</w:t>
            </w:r>
          </w:p>
        </w:tc>
        <w:tc>
          <w:tcPr>
            <w:tcW w:w="6829" w:type="dxa"/>
            <w:gridSpan w:val="2"/>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Assessment may occur on the job or in an appropriately simulated environment.</w:t>
            </w:r>
          </w:p>
        </w:tc>
      </w:tr>
      <w:tr w:rsidTr="003672A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Interdependent assessment</w:t>
            </w:r>
          </w:p>
        </w:tc>
        <w:tc>
          <w:tcPr>
            <w:tcW w:w="6829" w:type="dxa"/>
            <w:gridSpan w:val="2"/>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This unit may be assessed independently or in combination with other relevant units.</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11" w:name="O_94657"/>
      <w:bookmarkEnd w:id="11"/>
      <w:r w:rsidRPr="009204CC">
        <w:t>Range Statement</w:t>
      </w:r>
    </w:p>
    <w:tbl>
      <w:tblPr>
        <w:tblW w:w="0" w:type="auto"/>
        <w:tblLayout w:type="fixed"/>
        <w:tblCellMar>
          <w:left w:w="62" w:type="dxa"/>
          <w:right w:w="62" w:type="dxa"/>
        </w:tblCellMar>
        <w:tblLook w:val="0000"/>
      </w:tblPr>
      <w:tblGrid>
        <w:gridCol w:w="2243"/>
        <w:gridCol w:w="26"/>
        <w:gridCol w:w="6731"/>
        <w:gridCol w:w="72"/>
      </w:tblGrid>
      <w:tr w:rsidTr="003672A1">
        <w:tblPrEx>
          <w:tblW w:w="0" w:type="auto"/>
          <w:tblLayout w:type="fixed"/>
          <w:tblCellMar>
            <w:left w:w="62" w:type="dxa"/>
            <w:right w:w="62" w:type="dxa"/>
          </w:tblCellMar>
          <w:tblLook w:val="0000"/>
        </w:tblPrEx>
        <w:trPr>
          <w:gridAfter w:val="1"/>
          <w:wAfter w:w="72" w:type="dxa"/>
        </w:trPr>
        <w:tc>
          <w:tcPr>
            <w:tcW w:w="9000" w:type="dxa"/>
            <w:gridSpan w:val="3"/>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rPr>
                <w:rStyle w:val="SpecialBold"/>
              </w:rPr>
              <w:t>RANGE STATEMENT</w:t>
            </w:r>
          </w:p>
          <w:p w:rsidR="00000000" w:rsidP="009204CC">
            <w:pPr>
              <w:pStyle w:val="BodyText"/>
              <w:rPr>
                <w:lang w:val="en-NZ"/>
              </w:rPr>
            </w:pPr>
            <w:r w:rsidRPr="009204CC">
              <w:t>The Range Statement relates to the unit of competency as a whole. It allows for different work environments and situations that may affect performance. Bold italicised wording, if used in the Performance Criteria, is detailed below. Add any essential opera</w:t>
            </w:r>
            <w:r w:rsidRPr="009204CC">
              <w:t>ting conditions that may be present with training and assessment depending on the work situation, needs if the candidate, accessibility of the item, and local industry and regional contexts.</w:t>
            </w:r>
          </w:p>
        </w:tc>
      </w:tr>
      <w:tr w:rsidTr="003672A1">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All work must comply with r</w:t>
            </w:r>
            <w:r w:rsidRPr="009204CC">
              <w:t>elevant Federal and State or Territory legislative or regulatory requirements.</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Appropriate person</w:t>
            </w:r>
          </w:p>
          <w:p w:rsidR="00000000" w:rsidP="009204CC">
            <w:pPr>
              <w:pStyle w:val="BodyText"/>
              <w:rPr>
                <w:lang w:val="en-NZ"/>
              </w:rPr>
            </w:pPr>
            <w:r w:rsidRPr="009204CC">
              <w:t>may include:</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ListBullet"/>
            </w:pPr>
            <w:r w:rsidRPr="009204CC">
              <w:t>visitor</w:t>
            </w:r>
          </w:p>
          <w:p w:rsidR="00000000" w:rsidRPr="009204CC" w:rsidP="009204CC">
            <w:pPr>
              <w:pStyle w:val="ListBullet"/>
            </w:pPr>
            <w:r w:rsidRPr="009204CC">
              <w:t>manager</w:t>
            </w:r>
          </w:p>
          <w:p w:rsidR="00000000" w:rsidRPr="009204CC" w:rsidP="009204CC">
            <w:pPr>
              <w:pStyle w:val="ListBullet"/>
            </w:pPr>
            <w:r w:rsidRPr="009204CC">
              <w:t>human resources personnel</w:t>
            </w:r>
          </w:p>
          <w:p w:rsidR="00000000" w:rsidRPr="009204CC" w:rsidP="009204CC">
            <w:pPr>
              <w:pStyle w:val="ListBullet"/>
            </w:pPr>
            <w:r w:rsidRPr="009204CC">
              <w:t>operations or line managers</w:t>
            </w:r>
          </w:p>
          <w:p w:rsidR="00000000" w:rsidP="009204CC">
            <w:pPr>
              <w:pStyle w:val="ListBullet"/>
              <w:rPr>
                <w:lang w:val="en-NZ"/>
              </w:rPr>
            </w:pPr>
            <w:r w:rsidRPr="009204CC">
              <w:t>other workplace personnel</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Role may include:</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ListBullet"/>
            </w:pPr>
            <w:r w:rsidRPr="009204CC">
              <w:t>tour guide</w:t>
            </w:r>
          </w:p>
          <w:p w:rsidR="00000000" w:rsidRPr="009204CC" w:rsidP="009204CC">
            <w:pPr>
              <w:pStyle w:val="ListBullet"/>
            </w:pPr>
            <w:r w:rsidRPr="009204CC">
              <w:t>coach or mentor</w:t>
            </w:r>
          </w:p>
          <w:p w:rsidR="00000000" w:rsidRPr="009204CC" w:rsidP="009204CC">
            <w:pPr>
              <w:pStyle w:val="ListBullet"/>
            </w:pPr>
            <w:r w:rsidRPr="009204CC">
              <w:t>inductor</w:t>
            </w:r>
          </w:p>
          <w:p w:rsidR="00000000" w:rsidRPr="009204CC" w:rsidP="009204CC">
            <w:pPr>
              <w:pStyle w:val="ListBullet"/>
            </w:pPr>
            <w:r w:rsidRPr="009204CC">
              <w:t>company representative</w:t>
            </w:r>
          </w:p>
          <w:p w:rsidR="00000000" w:rsidRPr="009204CC" w:rsidP="009204CC">
            <w:pPr>
              <w:pStyle w:val="ListBullet"/>
            </w:pPr>
            <w:r w:rsidRPr="009204CC">
              <w:t>facilitator</w:t>
            </w:r>
          </w:p>
          <w:p w:rsidR="00000000" w:rsidRPr="009204CC" w:rsidP="009204CC">
            <w:pPr>
              <w:pStyle w:val="ListBullet"/>
            </w:pPr>
            <w:r w:rsidRPr="009204CC">
              <w:t>observer</w:t>
            </w:r>
          </w:p>
          <w:p w:rsidR="00000000" w:rsidRPr="009204CC" w:rsidP="009204CC">
            <w:pPr>
              <w:pStyle w:val="ListBullet"/>
            </w:pPr>
            <w:r w:rsidRPr="009204CC">
              <w:t>expert</w:t>
            </w:r>
          </w:p>
          <w:p w:rsidR="00000000" w:rsidP="009204CC">
            <w:pPr>
              <w:pStyle w:val="ListBullet"/>
              <w:rPr>
                <w:lang w:val="en-NZ"/>
              </w:rPr>
            </w:pPr>
            <w:r w:rsidRPr="009204CC">
              <w:t>employee or team member</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Required activities may include:</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ListBullet"/>
            </w:pPr>
            <w:r w:rsidRPr="009204CC">
              <w:t>introduction to staff</w:t>
            </w:r>
          </w:p>
          <w:p w:rsidR="00000000" w:rsidRPr="009204CC" w:rsidP="009204CC">
            <w:pPr>
              <w:pStyle w:val="ListBullet"/>
            </w:pPr>
            <w:r w:rsidRPr="009204CC">
              <w:t>introduction to workplace</w:t>
            </w:r>
          </w:p>
          <w:p w:rsidR="00000000" w:rsidRPr="009204CC" w:rsidP="009204CC">
            <w:pPr>
              <w:pStyle w:val="ListBullet"/>
            </w:pPr>
            <w:r w:rsidRPr="009204CC">
              <w:t>tour of work areas or facilities</w:t>
            </w:r>
          </w:p>
          <w:p w:rsidR="00000000" w:rsidRPr="009204CC" w:rsidP="009204CC">
            <w:pPr>
              <w:pStyle w:val="ListBullet"/>
            </w:pPr>
            <w:r w:rsidRPr="009204CC">
              <w:t>explanation of work processes</w:t>
            </w:r>
          </w:p>
          <w:p w:rsidR="00000000" w:rsidRPr="009204CC" w:rsidP="009204CC">
            <w:pPr>
              <w:pStyle w:val="ListBullet"/>
            </w:pPr>
            <w:r w:rsidRPr="009204CC">
              <w:t>completion of documentatio</w:t>
            </w:r>
            <w:r w:rsidRPr="009204CC">
              <w:t>n</w:t>
            </w:r>
          </w:p>
          <w:p w:rsidR="00000000" w:rsidRPr="009204CC" w:rsidP="009204CC">
            <w:pPr>
              <w:pStyle w:val="ListBullet"/>
            </w:pPr>
            <w:r w:rsidRPr="009204CC">
              <w:t>coaching or on-the-job training for job activities</w:t>
            </w:r>
          </w:p>
          <w:p w:rsidR="00000000" w:rsidRPr="009204CC" w:rsidP="009204CC">
            <w:pPr>
              <w:pStyle w:val="ListBullet"/>
            </w:pPr>
            <w:r w:rsidRPr="009204CC">
              <w:t>explanation and implementation of safe work practices</w:t>
            </w:r>
          </w:p>
          <w:p w:rsidR="00000000" w:rsidRPr="009204CC" w:rsidP="009204CC">
            <w:pPr>
              <w:pStyle w:val="ListBullet"/>
            </w:pPr>
            <w:r w:rsidRPr="009204CC">
              <w:t>reporting back to appropriate personnel</w:t>
            </w:r>
          </w:p>
          <w:p w:rsidR="00000000" w:rsidP="009204CC">
            <w:pPr>
              <w:pStyle w:val="ListBullet"/>
              <w:rPr>
                <w:lang w:val="en-NZ"/>
              </w:rPr>
            </w:pPr>
            <w:r w:rsidRPr="009204CC">
              <w:t>hazard identification</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Personal protective equipment may include:</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ListBullet"/>
            </w:pPr>
            <w:r w:rsidRPr="009204CC">
              <w:t>goggles or face shields</w:t>
            </w:r>
          </w:p>
          <w:p w:rsidR="00000000" w:rsidRPr="009204CC" w:rsidP="009204CC">
            <w:pPr>
              <w:pStyle w:val="ListBullet"/>
            </w:pPr>
            <w:r w:rsidRPr="009204CC">
              <w:t>ear plugs</w:t>
            </w:r>
          </w:p>
          <w:p w:rsidR="00000000" w:rsidRPr="009204CC" w:rsidP="009204CC">
            <w:pPr>
              <w:pStyle w:val="ListBullet"/>
            </w:pPr>
            <w:r w:rsidRPr="009204CC">
              <w:t>safety headwear</w:t>
            </w:r>
          </w:p>
          <w:p w:rsidR="00000000" w:rsidP="009204CC">
            <w:pPr>
              <w:pStyle w:val="ListBullet"/>
              <w:rPr>
                <w:lang w:val="en-NZ"/>
              </w:rPr>
            </w:pPr>
            <w:r w:rsidRPr="009204CC">
              <w:t>safety boots, gloves and appropriate clothes</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OHS practices</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 xml:space="preserve">OHS practices include hazard identification and control, risk assessment and implementation of risk reduction measures specific to the tasks described by this unit, and may relate </w:t>
            </w:r>
            <w:r w:rsidRPr="009204CC">
              <w:t>to:</w:t>
            </w:r>
          </w:p>
          <w:p w:rsidR="00000000" w:rsidRPr="009204CC" w:rsidP="009204CC">
            <w:pPr>
              <w:pStyle w:val="ListBullet"/>
            </w:pPr>
            <w:r w:rsidRPr="009204CC">
              <w:t>manual handling techniques</w:t>
            </w:r>
          </w:p>
          <w:p w:rsidR="00000000" w:rsidRPr="009204CC" w:rsidP="009204CC">
            <w:pPr>
              <w:pStyle w:val="ListBullet"/>
            </w:pPr>
            <w:r w:rsidRPr="009204CC">
              <w:t>standard operating procedures</w:t>
            </w:r>
          </w:p>
          <w:p w:rsidR="00000000" w:rsidRPr="009204CC" w:rsidP="009204CC">
            <w:pPr>
              <w:pStyle w:val="ListBullet"/>
            </w:pPr>
            <w:r w:rsidRPr="009204CC">
              <w:t>personal protective equipment</w:t>
            </w:r>
          </w:p>
          <w:p w:rsidR="00000000" w:rsidRPr="009204CC" w:rsidP="009204CC">
            <w:pPr>
              <w:pStyle w:val="ListBullet"/>
            </w:pPr>
            <w:r w:rsidRPr="009204CC">
              <w:t>safe materials handling</w:t>
            </w:r>
          </w:p>
          <w:p w:rsidR="00000000" w:rsidRPr="009204CC" w:rsidP="009204CC">
            <w:pPr>
              <w:pStyle w:val="ListBullet"/>
            </w:pPr>
            <w:r w:rsidRPr="009204CC">
              <w:t>taking of rest breaks</w:t>
            </w:r>
          </w:p>
          <w:p w:rsidR="00000000" w:rsidRPr="009204CC" w:rsidP="009204CC">
            <w:pPr>
              <w:pStyle w:val="ListBullet"/>
            </w:pPr>
            <w:r w:rsidRPr="009204CC">
              <w:t>ergonomic arrangement of workplaces</w:t>
            </w:r>
          </w:p>
          <w:p w:rsidR="00000000" w:rsidRPr="009204CC" w:rsidP="009204CC">
            <w:pPr>
              <w:pStyle w:val="ListBullet"/>
            </w:pPr>
            <w:r w:rsidRPr="009204CC">
              <w:t>following marked walkways</w:t>
            </w:r>
          </w:p>
          <w:p w:rsidR="00000000" w:rsidRPr="009204CC" w:rsidP="009204CC">
            <w:pPr>
              <w:pStyle w:val="ListBullet"/>
            </w:pPr>
            <w:r w:rsidRPr="009204CC">
              <w:t>safe storage of equipment</w:t>
            </w:r>
          </w:p>
          <w:p w:rsidR="00000000" w:rsidRPr="009204CC" w:rsidP="009204CC">
            <w:pPr>
              <w:pStyle w:val="ListBullet"/>
            </w:pPr>
            <w:r w:rsidRPr="009204CC">
              <w:t>housekeeping</w:t>
            </w:r>
          </w:p>
          <w:p w:rsidR="00000000" w:rsidRPr="009204CC" w:rsidP="009204CC">
            <w:pPr>
              <w:pStyle w:val="ListBullet"/>
            </w:pPr>
            <w:r w:rsidRPr="009204CC">
              <w:t>reporting accidents and incidents</w:t>
            </w:r>
          </w:p>
          <w:p w:rsidR="00000000" w:rsidP="009204CC">
            <w:pPr>
              <w:pStyle w:val="ListBullet"/>
              <w:rPr>
                <w:lang w:val="en-NZ"/>
              </w:rPr>
            </w:pPr>
            <w:r w:rsidRPr="009204CC">
              <w:t>environmental practices</w:t>
            </w:r>
          </w:p>
        </w:tc>
      </w:tr>
      <w:tr w:rsidTr="003672A1">
        <w:tblPrEx>
          <w:tblW w:w="0" w:type="auto"/>
          <w:tblLayout w:type="fixed"/>
          <w:tblCellMar>
            <w:left w:w="62" w:type="dxa"/>
            <w:right w:w="62" w:type="dxa"/>
          </w:tblCellMar>
          <w:tblLook w:val="0000"/>
        </w:tblPrEx>
        <w:trPr>
          <w:gridAfter w:val="1"/>
          <w:wAfter w:w="72" w:type="dxa"/>
        </w:trPr>
        <w:tc>
          <w:tcPr>
            <w:tcW w:w="2243"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t>Communication skills may include:</w:t>
            </w:r>
          </w:p>
        </w:tc>
        <w:tc>
          <w:tcPr>
            <w:tcW w:w="6757" w:type="dxa"/>
            <w:gridSpan w:val="2"/>
            <w:tcBorders>
              <w:top w:val="nil"/>
              <w:left w:val="nil"/>
              <w:bottom w:val="nil"/>
              <w:right w:val="nil"/>
            </w:tcBorders>
            <w:tcMar>
              <w:top w:w="0" w:type="dxa"/>
              <w:left w:w="62" w:type="dxa"/>
              <w:bottom w:w="0" w:type="dxa"/>
              <w:right w:w="62" w:type="dxa"/>
            </w:tcMar>
          </w:tcPr>
          <w:p w:rsidR="00000000" w:rsidRPr="009204CC" w:rsidP="009204CC">
            <w:pPr>
              <w:pStyle w:val="ListBullet"/>
            </w:pPr>
            <w:r w:rsidRPr="009204CC">
              <w:t>asking and answering questions</w:t>
            </w:r>
          </w:p>
          <w:p w:rsidR="00000000" w:rsidRPr="009204CC" w:rsidP="009204CC">
            <w:pPr>
              <w:pStyle w:val="ListBullet"/>
            </w:pPr>
            <w:r w:rsidRPr="009204CC">
              <w:t>active listening</w:t>
            </w:r>
          </w:p>
          <w:p w:rsidR="00000000" w:rsidRPr="009204CC" w:rsidP="009204CC">
            <w:pPr>
              <w:pStyle w:val="ListBullet"/>
            </w:pPr>
            <w:r w:rsidRPr="009204CC">
              <w:t>checking meaning</w:t>
            </w:r>
          </w:p>
          <w:p w:rsidR="00000000" w:rsidRPr="009204CC" w:rsidP="009204CC">
            <w:pPr>
              <w:pStyle w:val="ListBullet"/>
            </w:pPr>
            <w:r w:rsidRPr="009204CC">
              <w:t>clarifying</w:t>
            </w:r>
          </w:p>
          <w:p w:rsidR="00000000" w:rsidRPr="009204CC" w:rsidP="009204CC">
            <w:pPr>
              <w:pStyle w:val="ListBullet"/>
            </w:pPr>
            <w:r w:rsidRPr="009204CC">
              <w:t>use of tone</w:t>
            </w:r>
          </w:p>
          <w:p w:rsidR="00000000" w:rsidRPr="009204CC" w:rsidP="009204CC">
            <w:pPr>
              <w:pStyle w:val="ListBullet"/>
            </w:pPr>
            <w:r w:rsidRPr="009204CC">
              <w:t>appropriate use of body language</w:t>
            </w:r>
          </w:p>
          <w:p w:rsidR="00000000" w:rsidRPr="009204CC" w:rsidP="009204CC">
            <w:pPr>
              <w:pStyle w:val="ListBullet"/>
            </w:pPr>
            <w:r w:rsidRPr="009204CC">
              <w:t>demonstration, explanation, instruction</w:t>
            </w:r>
          </w:p>
          <w:p w:rsidR="00000000" w:rsidRPr="009204CC" w:rsidP="009204CC">
            <w:pPr>
              <w:pStyle w:val="ListBullet"/>
            </w:pPr>
            <w:r w:rsidRPr="009204CC">
              <w:t>selection of communication mediums, including verbal, written, visual</w:t>
            </w:r>
          </w:p>
        </w:tc>
      </w:tr>
    </w:tbl>
    <w:p w:rsidR="00000000" w:rsidRPr="009204CC" w:rsidP="009204CC">
      <w:pPr>
        <w:pStyle w:val="BodyText"/>
      </w:pPr>
    </w:p>
    <w:p w:rsidR="00000000" w:rsidRPr="009204CC" w:rsidP="009204CC">
      <w:pPr>
        <w:pStyle w:val="AllowPageBreak"/>
      </w:pPr>
    </w:p>
    <w:p w:rsidR="00000000" w:rsidRPr="009204CC" w:rsidP="009204CC">
      <w:pPr>
        <w:pStyle w:val="Heading1"/>
      </w:pPr>
      <w:bookmarkStart w:id="12" w:name="O_94658"/>
      <w:bookmarkEnd w:id="12"/>
      <w:r w:rsidRPr="009204CC">
        <w:t>Unit Sector(s)</w:t>
      </w:r>
    </w:p>
    <w:tbl>
      <w:tblPr>
        <w:tblW w:w="0" w:type="auto"/>
        <w:tblLayout w:type="fixed"/>
        <w:tblCellMar>
          <w:left w:w="62" w:type="dxa"/>
          <w:right w:w="62" w:type="dxa"/>
        </w:tblCellMar>
        <w:tblLook w:val="0000"/>
      </w:tblPr>
      <w:tblGrid>
        <w:gridCol w:w="2261"/>
        <w:gridCol w:w="6811"/>
      </w:tblGrid>
      <w:tr w:rsidTr="003672A1">
        <w:tblPrEx>
          <w:tblW w:w="0" w:type="auto"/>
          <w:tblLayout w:type="fixed"/>
          <w:tblCellMar>
            <w:left w:w="62" w:type="dxa"/>
            <w:right w:w="62" w:type="dxa"/>
          </w:tblCellMar>
          <w:tblLook w:val="0000"/>
        </w:tblPrEx>
        <w:trPr>
          <w:tblHeader/>
        </w:trPr>
        <w:tc>
          <w:tcPr>
            <w:tcW w:w="2261" w:type="dxa"/>
            <w:tcBorders>
              <w:top w:val="nil"/>
              <w:left w:val="nil"/>
              <w:bottom w:val="nil"/>
              <w:right w:val="nil"/>
            </w:tcBorders>
            <w:tcMar>
              <w:top w:w="0" w:type="dxa"/>
              <w:left w:w="62" w:type="dxa"/>
              <w:bottom w:w="0" w:type="dxa"/>
              <w:right w:w="62" w:type="dxa"/>
            </w:tcMar>
          </w:tcPr>
          <w:p w:rsidR="00000000" w:rsidP="009204CC">
            <w:pPr>
              <w:pStyle w:val="BodyText"/>
              <w:rPr>
                <w:lang w:val="en-NZ"/>
              </w:rPr>
            </w:pPr>
            <w:r w:rsidRPr="009204CC">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9204CC" w:rsidP="009204CC">
            <w:pPr>
              <w:pStyle w:val="BodyText"/>
            </w:pPr>
            <w:r w:rsidRPr="009204CC">
              <w:t>All</w:t>
            </w:r>
          </w:p>
        </w:tc>
      </w:tr>
    </w:tbl>
    <w:p w:rsidR="00000000" w:rsidRPr="009204CC" w:rsidP="009204CC">
      <w:pPr>
        <w:pStyle w:val="BodyText"/>
      </w:pPr>
    </w:p>
    <w:p w:rsidR="00000000" w:rsidRPr="009204CC" w:rsidP="009204CC"/>
    <w:sectPr w:rsidSect="009204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2A1" w:rsidP="00367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A1" w:rsidP="00920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72A1" w:rsidP="009204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72A1" w:rsidP="009204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2A1" w:rsidP="003672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A1" w:rsidP="009204CC">
    <w:pPr>
      <w:pStyle w:val="Header"/>
      <w:framePr w:wrap="around"/>
    </w:pPr>
    <w:r>
      <w:fldChar w:fldCharType="begin"/>
    </w:r>
    <w:r>
      <w:instrText xml:space="preserve"> TITLE   \* MERGEFORMAT </w:instrText>
    </w:r>
    <w:r>
      <w:fldChar w:fldCharType="separate"/>
    </w:r>
    <w:r>
      <w:t>LMTGN3006B Take responsibility for visitors and new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2A1" w:rsidP="009204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701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FCF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4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4CC"/>
    <w:pPr>
      <w:spacing w:before="360" w:after="60"/>
      <w:outlineLvl w:val="0"/>
    </w:pPr>
    <w:rPr>
      <w:sz w:val="32"/>
    </w:rPr>
  </w:style>
  <w:style w:type="paragraph" w:styleId="Heading2">
    <w:name w:val="heading 2"/>
    <w:basedOn w:val="HeadingBase"/>
    <w:next w:val="BodyText"/>
    <w:link w:val="Heading2Char"/>
    <w:qFormat/>
    <w:rsid w:val="009204CC"/>
    <w:pPr>
      <w:keepLines/>
      <w:spacing w:before="240" w:after="120"/>
      <w:outlineLvl w:val="1"/>
    </w:pPr>
    <w:rPr>
      <w:sz w:val="28"/>
      <w:szCs w:val="40"/>
    </w:rPr>
  </w:style>
  <w:style w:type="paragraph" w:styleId="Heading3">
    <w:name w:val="heading 3"/>
    <w:basedOn w:val="HeadingBase"/>
    <w:next w:val="BodyText"/>
    <w:link w:val="Heading3Char"/>
    <w:qFormat/>
    <w:rsid w:val="009204CC"/>
    <w:pPr>
      <w:spacing w:before="180" w:after="120"/>
      <w:outlineLvl w:val="2"/>
    </w:pPr>
    <w:rPr>
      <w:spacing w:val="-10"/>
      <w:kern w:val="32"/>
    </w:rPr>
  </w:style>
  <w:style w:type="paragraph" w:styleId="Heading4">
    <w:name w:val="heading 4"/>
    <w:basedOn w:val="HeadingBase"/>
    <w:next w:val="BodyText"/>
    <w:link w:val="Heading4Char"/>
    <w:qFormat/>
    <w:rsid w:val="009204CC"/>
    <w:pPr>
      <w:spacing w:before="160" w:after="120"/>
      <w:outlineLvl w:val="3"/>
    </w:pPr>
    <w:rPr>
      <w:sz w:val="22"/>
    </w:rPr>
  </w:style>
  <w:style w:type="paragraph" w:styleId="Heading5">
    <w:name w:val="heading 5"/>
    <w:basedOn w:val="HeadingBase"/>
    <w:next w:val="Normal"/>
    <w:link w:val="Heading5Char"/>
    <w:qFormat/>
    <w:rsid w:val="009204CC"/>
    <w:pPr>
      <w:spacing w:before="80"/>
      <w:outlineLvl w:val="4"/>
    </w:pPr>
    <w:rPr>
      <w:color w:val="918585"/>
      <w:sz w:val="20"/>
    </w:rPr>
  </w:style>
  <w:style w:type="paragraph" w:styleId="Heading6">
    <w:name w:val="heading 6"/>
    <w:basedOn w:val="HeadingBase"/>
    <w:next w:val="Normal"/>
    <w:link w:val="Heading6Char"/>
    <w:qFormat/>
    <w:rsid w:val="009204CC"/>
    <w:pPr>
      <w:spacing w:before="60"/>
      <w:outlineLvl w:val="5"/>
    </w:pPr>
    <w:rPr>
      <w:color w:val="918585"/>
      <w:sz w:val="20"/>
    </w:rPr>
  </w:style>
  <w:style w:type="paragraph" w:styleId="Heading7">
    <w:name w:val="heading 7"/>
    <w:basedOn w:val="Normal"/>
    <w:next w:val="Normal"/>
    <w:link w:val="Heading7Char"/>
    <w:qFormat/>
    <w:rsid w:val="009204CC"/>
    <w:pPr>
      <w:ind w:left="720"/>
      <w:outlineLvl w:val="6"/>
    </w:pPr>
    <w:rPr>
      <w:i/>
    </w:rPr>
  </w:style>
  <w:style w:type="paragraph" w:styleId="Heading8">
    <w:name w:val="heading 8"/>
    <w:basedOn w:val="Normal"/>
    <w:next w:val="Normal"/>
    <w:link w:val="Heading8Char"/>
    <w:qFormat/>
    <w:rsid w:val="009204CC"/>
    <w:pPr>
      <w:ind w:left="720"/>
      <w:outlineLvl w:val="7"/>
    </w:pPr>
    <w:rPr>
      <w:i/>
    </w:rPr>
  </w:style>
  <w:style w:type="paragraph" w:styleId="Heading9">
    <w:name w:val="heading 9"/>
    <w:basedOn w:val="Normal"/>
    <w:next w:val="Normal"/>
    <w:link w:val="Heading9Char"/>
    <w:qFormat/>
    <w:rsid w:val="009204CC"/>
    <w:pPr>
      <w:ind w:left="720"/>
      <w:outlineLvl w:val="8"/>
    </w:pPr>
    <w:rPr>
      <w:i/>
    </w:rPr>
  </w:style>
  <w:style w:type="character" w:default="1" w:styleId="DefaultParagraphFont">
    <w:name w:val="Default Paragraph Font"/>
    <w:uiPriority w:val="1"/>
    <w:unhideWhenUsed/>
    <w:rsid w:val="00920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4CC"/>
  </w:style>
  <w:style w:type="character" w:customStyle="1" w:styleId="Heading1Char">
    <w:name w:val="Heading 1 Char"/>
    <w:link w:val="Heading1"/>
    <w:rsid w:val="009204CC"/>
    <w:rPr>
      <w:rFonts w:ascii="Times New Roman" w:eastAsia="Times New Roman" w:hAnsi="Times New Roman" w:cs="Times New Roman"/>
      <w:b/>
      <w:sz w:val="32"/>
      <w:szCs w:val="20"/>
      <w:lang w:eastAsia="en-US"/>
    </w:rPr>
  </w:style>
  <w:style w:type="paragraph" w:styleId="BodyText">
    <w:name w:val="Body Text"/>
    <w:basedOn w:val="Normal"/>
    <w:link w:val="BodyTextChar"/>
    <w:rsid w:val="009204CC"/>
    <w:pPr>
      <w:spacing w:before="120" w:after="120"/>
      <w:contextualSpacing/>
    </w:pPr>
    <w:rPr>
      <w:rFonts w:ascii="Times New Roman" w:hAnsi="Times New Roman"/>
      <w:sz w:val="24"/>
      <w:szCs w:val="22"/>
    </w:rPr>
  </w:style>
  <w:style w:type="character" w:customStyle="1" w:styleId="BodyTextChar">
    <w:name w:val="Body Text Char"/>
    <w:link w:val="BodyText"/>
    <w:rsid w:val="009204CC"/>
    <w:rPr>
      <w:rFonts w:ascii="Times New Roman" w:eastAsia="Times New Roman" w:hAnsi="Times New Roman" w:cs="Times New Roman"/>
      <w:sz w:val="24"/>
      <w:lang w:val="en-US" w:eastAsia="en-US"/>
    </w:rPr>
  </w:style>
  <w:style w:type="paragraph" w:styleId="Footer">
    <w:name w:val="footer"/>
    <w:basedOn w:val="Normal"/>
    <w:link w:val="FooterChar"/>
    <w:rsid w:val="00920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04CC"/>
    <w:rPr>
      <w:rFonts w:ascii="Times New Roman" w:eastAsia="Times New Roman" w:hAnsi="Times New Roman" w:cs="Times New Roman"/>
      <w:sz w:val="16"/>
      <w:lang w:val="en-US" w:eastAsia="en-US"/>
    </w:rPr>
  </w:style>
  <w:style w:type="paragraph" w:styleId="List">
    <w:name w:val="List"/>
    <w:basedOn w:val="BodyText"/>
    <w:next w:val="BodyText"/>
    <w:rsid w:val="009204CC"/>
    <w:pPr>
      <w:tabs>
        <w:tab w:val="left" w:pos="340"/>
      </w:tabs>
      <w:spacing w:before="60" w:after="60"/>
      <w:ind w:left="340" w:hanging="340"/>
    </w:pPr>
  </w:style>
  <w:style w:type="paragraph" w:styleId="ListBullet">
    <w:name w:val="List Bullet"/>
    <w:basedOn w:val="List"/>
    <w:rsid w:val="009204CC"/>
    <w:pPr>
      <w:numPr>
        <w:numId w:val="12"/>
      </w:numPr>
      <w:tabs>
        <w:tab w:val="clear" w:pos="340"/>
      </w:tabs>
      <w:spacing w:before="40" w:after="40"/>
    </w:pPr>
  </w:style>
  <w:style w:type="character" w:customStyle="1" w:styleId="SpecialBold">
    <w:name w:val="Special Bold"/>
    <w:rsid w:val="009204CC"/>
    <w:rPr>
      <w:b/>
      <w:spacing w:val="0"/>
    </w:rPr>
  </w:style>
  <w:style w:type="paragraph" w:styleId="Header">
    <w:name w:val="header"/>
    <w:basedOn w:val="Normal"/>
    <w:link w:val="HeaderChar"/>
    <w:rsid w:val="00920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04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4CC"/>
    <w:pPr>
      <w:spacing w:before="240" w:after="120"/>
      <w:outlineLvl w:val="0"/>
    </w:pPr>
    <w:rPr>
      <w:rFonts w:ascii="Times New Roman" w:hAnsi="Times New Roman"/>
      <w:b/>
      <w:sz w:val="28"/>
    </w:rPr>
  </w:style>
  <w:style w:type="paragraph" w:customStyle="1" w:styleId="AllowPageBreak">
    <w:name w:val="AllowPageBreak"/>
    <w:rsid w:val="00920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04CC"/>
    <w:rPr>
      <w:b/>
      <w:i/>
      <w:u w:val="none"/>
    </w:rPr>
  </w:style>
  <w:style w:type="character" w:customStyle="1" w:styleId="Heading2Char">
    <w:name w:val="Heading 2 Char"/>
    <w:link w:val="Heading2"/>
    <w:rsid w:val="009204CC"/>
    <w:rPr>
      <w:rFonts w:ascii="Times New Roman" w:eastAsia="Times New Roman" w:hAnsi="Times New Roman" w:cs="Times New Roman"/>
      <w:b/>
      <w:sz w:val="28"/>
      <w:szCs w:val="40"/>
      <w:lang w:eastAsia="en-US"/>
    </w:rPr>
  </w:style>
  <w:style w:type="character" w:customStyle="1" w:styleId="Heading3Char">
    <w:name w:val="Heading 3 Char"/>
    <w:link w:val="Heading3"/>
    <w:rsid w:val="009204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04CC"/>
    <w:rPr>
      <w:rFonts w:ascii="Times New Roman" w:eastAsia="Times New Roman" w:hAnsi="Times New Roman" w:cs="Times New Roman"/>
      <w:b/>
      <w:szCs w:val="20"/>
      <w:lang w:eastAsia="en-US"/>
    </w:rPr>
  </w:style>
  <w:style w:type="character" w:customStyle="1" w:styleId="Heading5Char">
    <w:name w:val="Heading 5 Char"/>
    <w:link w:val="Heading5"/>
    <w:rsid w:val="009204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0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4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4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4CC"/>
    <w:rPr>
      <w:rFonts w:ascii="Courier New" w:eastAsia="Times New Roman" w:hAnsi="Courier New" w:cs="Times New Roman"/>
      <w:i/>
      <w:szCs w:val="20"/>
      <w:lang w:val="en-US" w:eastAsia="en-US"/>
    </w:rPr>
  </w:style>
  <w:style w:type="paragraph" w:customStyle="1" w:styleId="HeadingBase">
    <w:name w:val="Heading Base"/>
    <w:rsid w:val="00920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4CC"/>
    <w:pPr>
      <w:tabs>
        <w:tab w:val="right" w:leader="dot" w:pos="9072"/>
      </w:tabs>
      <w:ind w:left="567"/>
    </w:pPr>
    <w:rPr>
      <w:szCs w:val="22"/>
    </w:rPr>
  </w:style>
  <w:style w:type="paragraph" w:customStyle="1" w:styleId="TOCBase">
    <w:name w:val="TOC Base"/>
    <w:rsid w:val="00920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4CC"/>
    <w:pPr>
      <w:tabs>
        <w:tab w:val="right" w:leader="dot" w:pos="9072"/>
      </w:tabs>
      <w:spacing w:before="40" w:after="40"/>
      <w:ind w:left="284"/>
    </w:pPr>
    <w:rPr>
      <w:rFonts w:ascii="Times New Roman" w:hAnsi="Times New Roman"/>
    </w:rPr>
  </w:style>
  <w:style w:type="paragraph" w:styleId="TOC1">
    <w:name w:val="toc 1"/>
    <w:basedOn w:val="TOCBase"/>
    <w:next w:val="Normal"/>
    <w:rsid w:val="009204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4CC"/>
    <w:pPr>
      <w:spacing w:before="5040"/>
      <w:jc w:val="center"/>
    </w:pPr>
    <w:rPr>
      <w:sz w:val="48"/>
      <w:szCs w:val="72"/>
      <w:lang w:val="en-US"/>
    </w:rPr>
  </w:style>
  <w:style w:type="character" w:customStyle="1" w:styleId="TitleChar">
    <w:name w:val="Title Char"/>
    <w:link w:val="Title"/>
    <w:rsid w:val="00920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4CC"/>
    <w:pPr>
      <w:tabs>
        <w:tab w:val="left" w:pos="3600"/>
        <w:tab w:val="left" w:pos="3958"/>
      </w:tabs>
    </w:pPr>
  </w:style>
  <w:style w:type="paragraph" w:customStyle="1" w:styleId="Note">
    <w:name w:val="Note"/>
    <w:basedOn w:val="BodyText"/>
    <w:rsid w:val="00920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4CC"/>
    <w:pPr>
      <w:framePr w:wrap="auto" w:hAnchor="text" w:y="6049"/>
    </w:pPr>
    <w:rPr>
      <w:color w:val="000000"/>
      <w:sz w:val="40"/>
    </w:rPr>
  </w:style>
  <w:style w:type="paragraph" w:customStyle="1" w:styleId="TOCTitle">
    <w:name w:val="TOCTitle"/>
    <w:basedOn w:val="Heading1"/>
    <w:rsid w:val="009204CC"/>
    <w:pPr>
      <w:spacing w:after="240"/>
      <w:jc w:val="center"/>
      <w:outlineLvl w:val="9"/>
    </w:pPr>
    <w:rPr>
      <w:caps/>
    </w:rPr>
  </w:style>
  <w:style w:type="paragraph" w:customStyle="1" w:styleId="Version">
    <w:name w:val="Version"/>
    <w:rsid w:val="00920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4CC"/>
    <w:pPr>
      <w:numPr>
        <w:numId w:val="13"/>
      </w:numPr>
      <w:tabs>
        <w:tab w:val="clear" w:pos="680"/>
      </w:tabs>
    </w:pPr>
  </w:style>
  <w:style w:type="paragraph" w:styleId="Index1">
    <w:name w:val="index 1"/>
    <w:basedOn w:val="Normal"/>
    <w:next w:val="Normal"/>
    <w:semiHidden/>
    <w:rsid w:val="009204CC"/>
    <w:pPr>
      <w:keepNext w:val="0"/>
      <w:tabs>
        <w:tab w:val="right" w:pos="4176"/>
      </w:tabs>
      <w:ind w:left="198" w:hanging="198"/>
    </w:pPr>
    <w:rPr>
      <w:rFonts w:ascii="Garamond" w:hAnsi="Garamond"/>
    </w:rPr>
  </w:style>
  <w:style w:type="paragraph" w:styleId="IndexHeading">
    <w:name w:val="index heading"/>
    <w:basedOn w:val="Normal"/>
    <w:next w:val="Index1"/>
    <w:semiHidden/>
    <w:rsid w:val="009204CC"/>
    <w:pPr>
      <w:spacing w:before="120" w:after="120"/>
    </w:pPr>
    <w:rPr>
      <w:rFonts w:ascii="Arial" w:hAnsi="Arial"/>
      <w:b/>
      <w:color w:val="918585"/>
      <w:sz w:val="24"/>
    </w:rPr>
  </w:style>
  <w:style w:type="paragraph" w:customStyle="1" w:styleId="Chapter">
    <w:name w:val="Chapter"/>
    <w:basedOn w:val="Normal"/>
    <w:rsid w:val="009204CC"/>
    <w:pPr>
      <w:spacing w:before="240"/>
    </w:pPr>
    <w:rPr>
      <w:rFonts w:ascii="Times New Roman" w:hAnsi="Times New Roman"/>
      <w:smallCaps/>
      <w:spacing w:val="80"/>
      <w:sz w:val="28"/>
    </w:rPr>
  </w:style>
  <w:style w:type="paragraph" w:customStyle="1" w:styleId="InChapter">
    <w:name w:val="InChapter"/>
    <w:basedOn w:val="Heading3"/>
    <w:rsid w:val="009204CC"/>
    <w:pPr>
      <w:spacing w:after="240"/>
      <w:outlineLvl w:val="9"/>
    </w:pPr>
    <w:rPr>
      <w:noProof/>
    </w:rPr>
  </w:style>
  <w:style w:type="paragraph" w:styleId="Index2">
    <w:name w:val="index 2"/>
    <w:basedOn w:val="Normal"/>
    <w:next w:val="Normal"/>
    <w:semiHidden/>
    <w:rsid w:val="009204CC"/>
    <w:pPr>
      <w:tabs>
        <w:tab w:val="right" w:pos="4176"/>
      </w:tabs>
      <w:ind w:left="568" w:hanging="284"/>
    </w:pPr>
    <w:rPr>
      <w:rFonts w:ascii="Garamond" w:hAnsi="Garamond"/>
    </w:rPr>
  </w:style>
  <w:style w:type="paragraph" w:customStyle="1" w:styleId="Byline">
    <w:name w:val="Byline"/>
    <w:rsid w:val="00920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4CC"/>
    <w:pPr>
      <w:tabs>
        <w:tab w:val="clear" w:pos="3600"/>
        <w:tab w:val="clear" w:pos="3958"/>
      </w:tabs>
      <w:jc w:val="right"/>
    </w:pPr>
  </w:style>
  <w:style w:type="character" w:styleId="Emphasis">
    <w:name w:val="Emphasis"/>
    <w:qFormat/>
    <w:rsid w:val="009204CC"/>
    <w:rPr>
      <w:i/>
    </w:rPr>
  </w:style>
  <w:style w:type="paragraph" w:styleId="Caption">
    <w:name w:val="caption"/>
    <w:basedOn w:val="BodyText"/>
    <w:next w:val="Normal"/>
    <w:qFormat/>
    <w:rsid w:val="009204CC"/>
    <w:pPr>
      <w:framePr w:w="2268" w:hSpace="181" w:vSpace="181" w:wrap="around" w:vAnchor="text" w:hAnchor="page" w:x="1135" w:y="285" w:anchorLock="1"/>
    </w:pPr>
    <w:rPr>
      <w:i/>
    </w:rPr>
  </w:style>
  <w:style w:type="paragraph" w:customStyle="1" w:styleId="MiniTOCTitle">
    <w:name w:val="MiniTOCTitle"/>
    <w:basedOn w:val="Heading4"/>
    <w:rsid w:val="009204CC"/>
    <w:pPr>
      <w:spacing w:before="240"/>
      <w:outlineLvl w:val="9"/>
    </w:pPr>
    <w:rPr>
      <w:noProof/>
      <w:sz w:val="24"/>
    </w:rPr>
  </w:style>
  <w:style w:type="paragraph" w:customStyle="1" w:styleId="MiniTOCItem">
    <w:name w:val="MiniTOCItem"/>
    <w:basedOn w:val="ListBullet"/>
    <w:rsid w:val="009204CC"/>
    <w:pPr>
      <w:numPr>
        <w:numId w:val="0"/>
      </w:numPr>
      <w:tabs>
        <w:tab w:val="right" w:leader="dot" w:pos="6521"/>
      </w:tabs>
      <w:spacing w:before="0" w:after="0"/>
    </w:pPr>
  </w:style>
  <w:style w:type="paragraph" w:customStyle="1" w:styleId="TOFTitle">
    <w:name w:val="TOFTitle"/>
    <w:basedOn w:val="TOCTitle"/>
    <w:rsid w:val="009204CC"/>
  </w:style>
  <w:style w:type="paragraph" w:styleId="TableofFigures">
    <w:name w:val="table of figures"/>
    <w:basedOn w:val="Normal"/>
    <w:next w:val="Normal"/>
    <w:semiHidden/>
    <w:rsid w:val="009204CC"/>
    <w:pPr>
      <w:tabs>
        <w:tab w:val="right" w:leader="dot" w:pos="9072"/>
      </w:tabs>
      <w:ind w:left="970" w:hanging="403"/>
    </w:pPr>
    <w:rPr>
      <w:rFonts w:ascii="Times New Roman" w:hAnsi="Times New Roman"/>
      <w:b/>
    </w:rPr>
  </w:style>
  <w:style w:type="paragraph" w:styleId="ListNumber">
    <w:name w:val="List Number"/>
    <w:basedOn w:val="List"/>
    <w:rsid w:val="009204CC"/>
    <w:pPr>
      <w:numPr>
        <w:numId w:val="10"/>
      </w:numPr>
    </w:pPr>
  </w:style>
  <w:style w:type="character" w:customStyle="1" w:styleId="WingdingSymbols">
    <w:name w:val="Wingding Symbols"/>
    <w:rsid w:val="009204CC"/>
    <w:rPr>
      <w:rFonts w:ascii="Wingdings" w:hAnsi="Wingdings"/>
    </w:rPr>
  </w:style>
  <w:style w:type="paragraph" w:customStyle="1" w:styleId="TableHeading">
    <w:name w:val="Table Heading"/>
    <w:basedOn w:val="HeadingBase"/>
    <w:rsid w:val="009204CC"/>
    <w:pPr>
      <w:keepLines/>
      <w:pBdr>
        <w:bottom w:val="single" w:sz="6" w:space="1" w:color="918585"/>
      </w:pBdr>
      <w:spacing w:before="240"/>
    </w:pPr>
  </w:style>
  <w:style w:type="character" w:customStyle="1" w:styleId="HotSpot">
    <w:name w:val="HotSpot"/>
    <w:rsid w:val="009204CC"/>
    <w:rPr>
      <w:color w:val="0033CC"/>
      <w:u w:val="none"/>
    </w:rPr>
  </w:style>
  <w:style w:type="paragraph" w:customStyle="1" w:styleId="BodyTextRight">
    <w:name w:val="Body Text Right"/>
    <w:basedOn w:val="BodyText"/>
    <w:rsid w:val="009204CC"/>
    <w:pPr>
      <w:spacing w:before="0" w:after="0"/>
      <w:jc w:val="right"/>
    </w:pPr>
  </w:style>
  <w:style w:type="paragraph" w:styleId="Index3">
    <w:name w:val="index 3"/>
    <w:basedOn w:val="ListNumber2"/>
    <w:next w:val="Normal"/>
    <w:semiHidden/>
    <w:rsid w:val="009204CC"/>
    <w:pPr>
      <w:numPr>
        <w:numId w:val="0"/>
      </w:numPr>
      <w:tabs>
        <w:tab w:val="right" w:leader="dot" w:pos="4176"/>
      </w:tabs>
    </w:pPr>
  </w:style>
  <w:style w:type="paragraph" w:styleId="ListNumber2">
    <w:name w:val="List Number 2"/>
    <w:basedOn w:val="List2"/>
    <w:rsid w:val="009204CC"/>
    <w:pPr>
      <w:numPr>
        <w:numId w:val="9"/>
      </w:numPr>
      <w:tabs>
        <w:tab w:val="clear" w:pos="1060"/>
      </w:tabs>
    </w:pPr>
  </w:style>
  <w:style w:type="paragraph" w:customStyle="1" w:styleId="MarginNote">
    <w:name w:val="Margin Note"/>
    <w:basedOn w:val="BodyText"/>
    <w:rsid w:val="00920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04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4CC"/>
    <w:rPr>
      <w:sz w:val="32"/>
    </w:rPr>
  </w:style>
  <w:style w:type="paragraph" w:customStyle="1" w:styleId="HeadingProcedure">
    <w:name w:val="Heading Procedure"/>
    <w:basedOn w:val="HeadingBase"/>
    <w:next w:val="Normal"/>
    <w:rsid w:val="009204CC"/>
    <w:pPr>
      <w:tabs>
        <w:tab w:val="left" w:pos="0"/>
      </w:tabs>
      <w:spacing w:before="120" w:after="60"/>
    </w:pPr>
    <w:rPr>
      <w:i/>
      <w:color w:val="918585"/>
      <w:sz w:val="22"/>
    </w:rPr>
  </w:style>
  <w:style w:type="paragraph" w:customStyle="1" w:styleId="TableBodyText">
    <w:name w:val="Table Body Text"/>
    <w:basedOn w:val="BodyText"/>
    <w:rsid w:val="009204CC"/>
    <w:pPr>
      <w:spacing w:before="60" w:after="60"/>
    </w:pPr>
  </w:style>
  <w:style w:type="paragraph" w:styleId="ListContinue">
    <w:name w:val="List Continue"/>
    <w:basedOn w:val="List"/>
    <w:rsid w:val="009204CC"/>
    <w:pPr>
      <w:ind w:firstLine="0"/>
    </w:pPr>
  </w:style>
  <w:style w:type="paragraph" w:customStyle="1" w:styleId="ListNote">
    <w:name w:val="List Note"/>
    <w:basedOn w:val="List"/>
    <w:rsid w:val="009204CC"/>
    <w:pPr>
      <w:pBdr>
        <w:top w:val="single" w:sz="6" w:space="2" w:color="918585"/>
        <w:bottom w:val="single" w:sz="6" w:space="2" w:color="918585"/>
      </w:pBdr>
      <w:tabs>
        <w:tab w:val="left" w:pos="1021"/>
      </w:tabs>
      <w:ind w:firstLine="0"/>
    </w:pPr>
  </w:style>
  <w:style w:type="paragraph" w:customStyle="1" w:styleId="Warning">
    <w:name w:val="Warning"/>
    <w:basedOn w:val="BodyText"/>
    <w:rsid w:val="009204CC"/>
    <w:pPr>
      <w:shd w:val="clear" w:color="auto" w:fill="D9D9D9"/>
      <w:tabs>
        <w:tab w:val="left" w:pos="992"/>
      </w:tabs>
      <w:ind w:left="119" w:right="119"/>
    </w:pPr>
    <w:rPr>
      <w:sz w:val="20"/>
    </w:rPr>
  </w:style>
  <w:style w:type="paragraph" w:customStyle="1" w:styleId="MarginIcons">
    <w:name w:val="Margin Icons"/>
    <w:basedOn w:val="BodyText"/>
    <w:rsid w:val="009204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04CC"/>
    <w:rPr>
      <w:rFonts w:ascii="Courier New" w:hAnsi="Courier New"/>
    </w:rPr>
  </w:style>
  <w:style w:type="paragraph" w:customStyle="1" w:styleId="NoteBullet">
    <w:name w:val="Note Bullet"/>
    <w:basedOn w:val="Note"/>
    <w:rsid w:val="009204CC"/>
    <w:pPr>
      <w:tabs>
        <w:tab w:val="clear" w:pos="680"/>
      </w:tabs>
      <w:spacing w:before="60" w:after="60"/>
    </w:pPr>
  </w:style>
  <w:style w:type="paragraph" w:customStyle="1" w:styleId="SubHeading2">
    <w:name w:val="SubHeading2"/>
    <w:basedOn w:val="HeadingBase"/>
    <w:rsid w:val="009204CC"/>
    <w:pPr>
      <w:spacing w:before="240" w:after="60"/>
    </w:pPr>
    <w:rPr>
      <w:sz w:val="20"/>
    </w:rPr>
  </w:style>
  <w:style w:type="paragraph" w:customStyle="1" w:styleId="SubHeading1">
    <w:name w:val="SubHeading1"/>
    <w:basedOn w:val="HeadingBase"/>
    <w:rsid w:val="009204CC"/>
    <w:pPr>
      <w:spacing w:before="240" w:after="60"/>
    </w:pPr>
    <w:rPr>
      <w:color w:val="918585"/>
      <w:sz w:val="22"/>
    </w:rPr>
  </w:style>
  <w:style w:type="paragraph" w:customStyle="1" w:styleId="SideHeading">
    <w:name w:val="Side Heading"/>
    <w:basedOn w:val="HeadingBase"/>
    <w:rsid w:val="00920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4CC"/>
    <w:pPr>
      <w:tabs>
        <w:tab w:val="num" w:pos="360"/>
      </w:tabs>
    </w:pPr>
  </w:style>
  <w:style w:type="paragraph" w:styleId="PlainText">
    <w:name w:val="Plain Text"/>
    <w:basedOn w:val="Normal"/>
    <w:link w:val="PlainTextChar"/>
    <w:rsid w:val="009204CC"/>
    <w:rPr>
      <w:sz w:val="20"/>
    </w:rPr>
  </w:style>
  <w:style w:type="character" w:customStyle="1" w:styleId="PlainTextChar">
    <w:name w:val="Plain Text Char"/>
    <w:basedOn w:val="DefaultParagraphFont"/>
    <w:link w:val="PlainText"/>
    <w:rsid w:val="009204CC"/>
    <w:rPr>
      <w:rFonts w:ascii="Courier New" w:eastAsia="Times New Roman" w:hAnsi="Courier New" w:cs="Times New Roman"/>
      <w:sz w:val="20"/>
      <w:szCs w:val="20"/>
      <w:lang w:val="en-US" w:eastAsia="en-US"/>
    </w:rPr>
  </w:style>
  <w:style w:type="character" w:customStyle="1" w:styleId="MenuOption">
    <w:name w:val="Menu Option"/>
    <w:rsid w:val="009204CC"/>
    <w:rPr>
      <w:b/>
      <w:smallCaps/>
    </w:rPr>
  </w:style>
  <w:style w:type="paragraph" w:customStyle="1" w:styleId="TableListNumber">
    <w:name w:val="Table List Number"/>
    <w:basedOn w:val="ListNumber"/>
    <w:rsid w:val="009204CC"/>
    <w:pPr>
      <w:numPr>
        <w:numId w:val="0"/>
      </w:numPr>
    </w:pPr>
  </w:style>
  <w:style w:type="paragraph" w:styleId="TOC4">
    <w:name w:val="toc 4"/>
    <w:basedOn w:val="TOCBase"/>
    <w:next w:val="Normal"/>
    <w:semiHidden/>
    <w:rsid w:val="009204CC"/>
    <w:pPr>
      <w:tabs>
        <w:tab w:val="right" w:leader="dot" w:pos="9071"/>
      </w:tabs>
      <w:ind w:left="1701"/>
    </w:pPr>
  </w:style>
  <w:style w:type="paragraph" w:customStyle="1" w:styleId="ListAlpha">
    <w:name w:val="List Alpha"/>
    <w:basedOn w:val="List"/>
    <w:rsid w:val="009204CC"/>
    <w:pPr>
      <w:numPr>
        <w:numId w:val="8"/>
      </w:numPr>
    </w:pPr>
  </w:style>
  <w:style w:type="paragraph" w:customStyle="1" w:styleId="ListAlpha2">
    <w:name w:val="List Alpha 2"/>
    <w:basedOn w:val="List2"/>
    <w:rsid w:val="009204CC"/>
    <w:pPr>
      <w:numPr>
        <w:numId w:val="7"/>
      </w:numPr>
    </w:pPr>
  </w:style>
  <w:style w:type="paragraph" w:styleId="List2">
    <w:name w:val="List 2"/>
    <w:basedOn w:val="BodyText"/>
    <w:rsid w:val="009204CC"/>
    <w:pPr>
      <w:tabs>
        <w:tab w:val="left" w:pos="680"/>
      </w:tabs>
      <w:spacing w:before="60" w:after="60"/>
      <w:ind w:left="680" w:hanging="340"/>
    </w:pPr>
  </w:style>
  <w:style w:type="paragraph" w:styleId="List3">
    <w:name w:val="List 3"/>
    <w:basedOn w:val="BodyText"/>
    <w:rsid w:val="009204CC"/>
    <w:pPr>
      <w:tabs>
        <w:tab w:val="left" w:pos="1021"/>
      </w:tabs>
      <w:spacing w:before="60" w:after="60"/>
      <w:ind w:left="1020" w:hanging="340"/>
    </w:pPr>
  </w:style>
  <w:style w:type="paragraph" w:styleId="List4">
    <w:name w:val="List 4"/>
    <w:basedOn w:val="BodyText"/>
    <w:rsid w:val="009204CC"/>
    <w:pPr>
      <w:tabs>
        <w:tab w:val="left" w:pos="1361"/>
      </w:tabs>
      <w:spacing w:before="60" w:after="60"/>
      <w:ind w:left="1361" w:hanging="340"/>
    </w:pPr>
  </w:style>
  <w:style w:type="paragraph" w:styleId="List5">
    <w:name w:val="List 5"/>
    <w:basedOn w:val="BodyText"/>
    <w:rsid w:val="009204CC"/>
    <w:pPr>
      <w:tabs>
        <w:tab w:val="left" w:pos="1701"/>
      </w:tabs>
      <w:spacing w:before="60" w:after="60"/>
      <w:ind w:left="1701" w:hanging="340"/>
    </w:pPr>
  </w:style>
  <w:style w:type="paragraph" w:styleId="ListBullet3">
    <w:name w:val="List Bullet 3"/>
    <w:basedOn w:val="List3"/>
    <w:rsid w:val="009204CC"/>
    <w:pPr>
      <w:numPr>
        <w:numId w:val="14"/>
      </w:numPr>
      <w:tabs>
        <w:tab w:val="clear" w:pos="1021"/>
      </w:tabs>
      <w:ind w:left="1037" w:hanging="357"/>
    </w:pPr>
  </w:style>
  <w:style w:type="paragraph" w:styleId="ListBullet4">
    <w:name w:val="List Bullet 4"/>
    <w:basedOn w:val="List4"/>
    <w:rsid w:val="009204CC"/>
    <w:pPr>
      <w:numPr>
        <w:numId w:val="2"/>
      </w:numPr>
    </w:pPr>
  </w:style>
  <w:style w:type="paragraph" w:styleId="ListBullet5">
    <w:name w:val="List Bullet 5"/>
    <w:basedOn w:val="List5"/>
    <w:rsid w:val="009204CC"/>
    <w:pPr>
      <w:numPr>
        <w:numId w:val="3"/>
      </w:numPr>
    </w:pPr>
  </w:style>
  <w:style w:type="paragraph" w:styleId="ListContinue2">
    <w:name w:val="List Continue 2"/>
    <w:basedOn w:val="List2"/>
    <w:rsid w:val="009204CC"/>
    <w:pPr>
      <w:ind w:firstLine="0"/>
    </w:pPr>
  </w:style>
  <w:style w:type="paragraph" w:styleId="ListContinue3">
    <w:name w:val="List Continue 3"/>
    <w:basedOn w:val="List3"/>
    <w:rsid w:val="009204CC"/>
    <w:pPr>
      <w:ind w:left="1021" w:firstLine="0"/>
    </w:pPr>
  </w:style>
  <w:style w:type="paragraph" w:styleId="ListContinue4">
    <w:name w:val="List Continue 4"/>
    <w:basedOn w:val="List4"/>
    <w:rsid w:val="009204CC"/>
    <w:pPr>
      <w:ind w:firstLine="0"/>
    </w:pPr>
  </w:style>
  <w:style w:type="paragraph" w:styleId="ListContinue5">
    <w:name w:val="List Continue 5"/>
    <w:basedOn w:val="List5"/>
    <w:rsid w:val="009204CC"/>
    <w:pPr>
      <w:ind w:firstLine="0"/>
    </w:pPr>
  </w:style>
  <w:style w:type="paragraph" w:styleId="ListNumber3">
    <w:name w:val="List Number 3"/>
    <w:basedOn w:val="List3"/>
    <w:rsid w:val="009204CC"/>
    <w:pPr>
      <w:numPr>
        <w:numId w:val="4"/>
      </w:numPr>
    </w:pPr>
  </w:style>
  <w:style w:type="paragraph" w:styleId="ListNumber4">
    <w:name w:val="List Number 4"/>
    <w:basedOn w:val="List4"/>
    <w:rsid w:val="009204CC"/>
    <w:pPr>
      <w:numPr>
        <w:numId w:val="5"/>
      </w:numPr>
    </w:pPr>
  </w:style>
  <w:style w:type="paragraph" w:styleId="ListNumber5">
    <w:name w:val="List Number 5"/>
    <w:basedOn w:val="List5"/>
    <w:rsid w:val="009204CC"/>
    <w:pPr>
      <w:numPr>
        <w:numId w:val="6"/>
      </w:numPr>
    </w:pPr>
  </w:style>
  <w:style w:type="paragraph" w:styleId="BlockText">
    <w:name w:val="Block Text"/>
    <w:basedOn w:val="Normal"/>
    <w:rsid w:val="009204CC"/>
    <w:pPr>
      <w:spacing w:after="120"/>
      <w:ind w:left="1440" w:right="1440"/>
    </w:pPr>
  </w:style>
  <w:style w:type="character" w:customStyle="1" w:styleId="Subscript">
    <w:name w:val="Subscript"/>
    <w:rsid w:val="009204CC"/>
    <w:rPr>
      <w:sz w:val="16"/>
      <w:vertAlign w:val="subscript"/>
    </w:rPr>
  </w:style>
  <w:style w:type="character" w:customStyle="1" w:styleId="Superscript">
    <w:name w:val="Superscript"/>
    <w:rsid w:val="009204CC"/>
    <w:rPr>
      <w:sz w:val="16"/>
      <w:vertAlign w:val="superscript"/>
    </w:rPr>
  </w:style>
  <w:style w:type="character" w:customStyle="1" w:styleId="Symbols">
    <w:name w:val="Symbols"/>
    <w:rsid w:val="009204CC"/>
    <w:rPr>
      <w:rFonts w:ascii="Symbol" w:hAnsi="Symbol"/>
    </w:rPr>
  </w:style>
  <w:style w:type="character" w:customStyle="1" w:styleId="MenuOptions">
    <w:name w:val="Menu Options"/>
    <w:rsid w:val="009204CC"/>
    <w:rPr>
      <w:rFonts w:ascii="Arial Narrow" w:hAnsi="Arial Narrow"/>
      <w:smallCaps/>
    </w:rPr>
  </w:style>
  <w:style w:type="character" w:customStyle="1" w:styleId="Buttons">
    <w:name w:val="Buttons"/>
    <w:rsid w:val="009204CC"/>
    <w:rPr>
      <w:b/>
    </w:rPr>
  </w:style>
  <w:style w:type="character" w:customStyle="1" w:styleId="Underlined">
    <w:name w:val="Underlined"/>
    <w:rsid w:val="009204CC"/>
    <w:rPr>
      <w:u w:val="single"/>
    </w:rPr>
  </w:style>
  <w:style w:type="paragraph" w:customStyle="1" w:styleId="TableBodyTextRight">
    <w:name w:val="Table Body Text Right"/>
    <w:basedOn w:val="TableBodyText"/>
    <w:rsid w:val="009204CC"/>
    <w:pPr>
      <w:widowControl w:val="0"/>
      <w:autoSpaceDE w:val="0"/>
      <w:autoSpaceDN w:val="0"/>
      <w:adjustRightInd w:val="0"/>
      <w:jc w:val="right"/>
    </w:pPr>
    <w:rPr>
      <w:rFonts w:cs="Arial"/>
      <w:szCs w:val="18"/>
    </w:rPr>
  </w:style>
  <w:style w:type="paragraph" w:customStyle="1" w:styleId="CopyrightText">
    <w:name w:val="Copyright Text"/>
    <w:basedOn w:val="BodyText"/>
    <w:rsid w:val="009204CC"/>
    <w:rPr>
      <w:sz w:val="18"/>
    </w:rPr>
  </w:style>
  <w:style w:type="paragraph" w:customStyle="1" w:styleId="BodySmallRight">
    <w:name w:val="Body Small Right"/>
    <w:basedOn w:val="BodyTextRight"/>
    <w:rsid w:val="009204CC"/>
    <w:rPr>
      <w:sz w:val="18"/>
      <w:szCs w:val="18"/>
    </w:rPr>
  </w:style>
  <w:style w:type="paragraph" w:customStyle="1" w:styleId="MarginEdition">
    <w:name w:val="Margin Edition"/>
    <w:basedOn w:val="MarginNote"/>
    <w:rsid w:val="009204CC"/>
    <w:pPr>
      <w:spacing w:before="0" w:after="0"/>
    </w:pPr>
    <w:rPr>
      <w:rFonts w:ascii="Times New Roman" w:hAnsi="Times New Roman"/>
      <w:color w:val="999999"/>
    </w:rPr>
  </w:style>
  <w:style w:type="paragraph" w:customStyle="1" w:styleId="Spacer">
    <w:name w:val="Spacer"/>
    <w:basedOn w:val="Normal"/>
    <w:rsid w:val="009204CC"/>
    <w:rPr>
      <w:sz w:val="2"/>
      <w:szCs w:val="2"/>
    </w:rPr>
  </w:style>
  <w:style w:type="character" w:customStyle="1" w:styleId="Small">
    <w:name w:val="Small"/>
    <w:rsid w:val="009204CC"/>
    <w:rPr>
      <w:sz w:val="16"/>
    </w:rPr>
  </w:style>
  <w:style w:type="paragraph" w:customStyle="1" w:styleId="WideTable">
    <w:name w:val="Wide Table"/>
    <w:basedOn w:val="Normal"/>
    <w:rsid w:val="009204CC"/>
    <w:pPr>
      <w:ind w:left="-1418"/>
    </w:pPr>
    <w:rPr>
      <w:sz w:val="2"/>
      <w:szCs w:val="2"/>
    </w:rPr>
  </w:style>
  <w:style w:type="character" w:styleId="PageNumber">
    <w:name w:val="page number"/>
    <w:rsid w:val="009204CC"/>
  </w:style>
  <w:style w:type="paragraph" w:styleId="Quote">
    <w:name w:val="Quote"/>
    <w:basedOn w:val="Heading1"/>
    <w:link w:val="QuoteChar"/>
    <w:qFormat/>
    <w:rsid w:val="009204CC"/>
    <w:rPr>
      <w:b w:val="0"/>
      <w:sz w:val="72"/>
      <w:szCs w:val="72"/>
      <w:lang w:val="en-NZ"/>
    </w:rPr>
  </w:style>
  <w:style w:type="character" w:customStyle="1" w:styleId="QuoteChar">
    <w:name w:val="Quote Char"/>
    <w:link w:val="Quote"/>
    <w:rsid w:val="00920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4CC"/>
    <w:pPr>
      <w:pageBreakBefore/>
    </w:pPr>
  </w:style>
  <w:style w:type="paragraph" w:customStyle="1" w:styleId="Border">
    <w:name w:val="Border"/>
    <w:basedOn w:val="Normal"/>
    <w:qFormat/>
    <w:rsid w:val="009204CC"/>
    <w:pPr>
      <w:pBdr>
        <w:top w:val="single" w:sz="18" w:space="1" w:color="auto"/>
      </w:pBdr>
    </w:pPr>
    <w:rPr>
      <w:rFonts w:ascii="Times New Roman" w:hAnsi="Times New Roman"/>
      <w:color w:val="FFFFFF"/>
      <w:sz w:val="2"/>
    </w:rPr>
  </w:style>
  <w:style w:type="character" w:styleId="IntenseEmphasis">
    <w:name w:val="Intense Emphasis"/>
    <w:uiPriority w:val="21"/>
    <w:qFormat/>
    <w:rsid w:val="009204CC"/>
    <w:rPr>
      <w:b/>
      <w:bCs/>
      <w:i/>
      <w:iCs/>
      <w:color w:val="auto"/>
    </w:rPr>
  </w:style>
  <w:style w:type="paragraph" w:styleId="IntenseQuote">
    <w:name w:val="Intense Quote"/>
    <w:basedOn w:val="Normal"/>
    <w:next w:val="Normal"/>
    <w:link w:val="IntenseQuoteChar"/>
    <w:uiPriority w:val="30"/>
    <w:qFormat/>
    <w:rsid w:val="009204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04CC"/>
    <w:rPr>
      <w:rFonts w:ascii="Courier New" w:eastAsia="Times New Roman" w:hAnsi="Courier New" w:cs="Times New Roman"/>
      <w:b/>
      <w:bCs/>
      <w:i/>
      <w:iCs/>
      <w:szCs w:val="20"/>
      <w:lang w:val="en-US" w:eastAsia="en-US"/>
    </w:rPr>
  </w:style>
  <w:style w:type="character" w:styleId="SubtleReference">
    <w:name w:val="Subtle Reference"/>
    <w:uiPriority w:val="31"/>
    <w:qFormat/>
    <w:rsid w:val="009204CC"/>
    <w:rPr>
      <w:smallCaps/>
      <w:color w:val="auto"/>
      <w:u w:val="single"/>
    </w:rPr>
  </w:style>
  <w:style w:type="character" w:styleId="IntenseReference">
    <w:name w:val="Intense Reference"/>
    <w:uiPriority w:val="32"/>
    <w:qFormat/>
    <w:rsid w:val="009204CC"/>
    <w:rPr>
      <w:b/>
      <w:bCs/>
      <w:smallCaps/>
      <w:color w:val="auto"/>
      <w:spacing w:val="5"/>
      <w:u w:val="single"/>
    </w:rPr>
  </w:style>
  <w:style w:type="paragraph" w:customStyle="1" w:styleId="2ColumnHeading">
    <w:name w:val="2Column Heading"/>
    <w:basedOn w:val="BodyText"/>
    <w:qFormat/>
    <w:rsid w:val="009204CC"/>
    <w:pPr>
      <w:spacing w:after="60"/>
      <w:ind w:left="-2268"/>
    </w:pPr>
    <w:rPr>
      <w:b/>
    </w:rPr>
  </w:style>
  <w:style w:type="paragraph" w:customStyle="1" w:styleId="Heading1TOC">
    <w:name w:val="Heading1 TOC"/>
    <w:basedOn w:val="Normal"/>
    <w:qFormat/>
    <w:rsid w:val="009204CC"/>
    <w:pPr>
      <w:spacing w:before="240" w:after="120"/>
    </w:pPr>
    <w:rPr>
      <w:rFonts w:ascii="Times New Roman" w:hAnsi="Times New Roman"/>
      <w:b/>
      <w:sz w:val="32"/>
    </w:rPr>
  </w:style>
  <w:style w:type="paragraph" w:customStyle="1" w:styleId="Heading2TOC">
    <w:name w:val="Heading2 TOC"/>
    <w:basedOn w:val="Normal"/>
    <w:qFormat/>
    <w:rsid w:val="009204CC"/>
    <w:pPr>
      <w:spacing w:before="240" w:after="60"/>
    </w:pPr>
    <w:rPr>
      <w:rFonts w:ascii="Times New Roman" w:hAnsi="Times New Roman"/>
      <w:b/>
      <w:sz w:val="28"/>
    </w:rPr>
  </w:style>
  <w:style w:type="character" w:customStyle="1" w:styleId="Underline">
    <w:name w:val="Underline"/>
    <w:qFormat/>
    <w:rsid w:val="009204CC"/>
    <w:rPr>
      <w:u w:val="single"/>
    </w:rPr>
  </w:style>
  <w:style w:type="paragraph" w:styleId="BalloonText">
    <w:name w:val="Balloon Text"/>
    <w:basedOn w:val="Normal"/>
    <w:link w:val="BalloonTextChar"/>
    <w:rsid w:val="009204CC"/>
    <w:rPr>
      <w:rFonts w:ascii="Tahoma" w:hAnsi="Tahoma" w:cs="Tahoma"/>
      <w:sz w:val="16"/>
      <w:szCs w:val="16"/>
    </w:rPr>
  </w:style>
  <w:style w:type="character" w:customStyle="1" w:styleId="BalloonTextChar">
    <w:name w:val="Balloon Text Char"/>
    <w:link w:val="BalloonText"/>
    <w:rsid w:val="009204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4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04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1121</Words>
  <Characters>7229</Characters>
  <Application>Microsoft Office Word</Application>
  <DocSecurity>0</DocSecurity>
  <Lines>251</Lines>
  <Paragraphs>165</Paragraphs>
  <ScaleCrop>false</ScaleCrop>
  <Company>Author-it Software Corporation Ltd.</Company>
  <LinksUpToDate>false</LinksUpToDate>
  <CharactersWithSpaces>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LMTGN3006B Take responsibility for visitors and new employees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2012-05-26T18:02:00Z</dcterms:created>
  <dcterms:modified xsi:type="dcterms:W3CDTF">2012-05-26T18:02:00Z</dcterms:modified>
</cp:coreProperties>
</file>