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EAA" w:rsidP="00DD2EAA">
      <w:pPr>
        <w:pStyle w:val="Title"/>
      </w:pPr>
      <w:r>
        <w:fldChar w:fldCharType="begin"/>
      </w:r>
      <w:r>
        <w:instrText xml:space="preserve"> TITLE   \* MERGEFORMAT </w:instrText>
      </w:r>
      <w:r>
        <w:fldChar w:fldCharType="separate"/>
      </w:r>
      <w:r>
        <w:t>LMTFP3002B Hand last shoe</w:t>
      </w:r>
      <w:r>
        <w:fldChar w:fldCharType="end"/>
      </w:r>
    </w:p>
    <w:p w:rsidR="00DD2EAA" w:rsidP="00DD2EAA">
      <w:pPr>
        <w:pStyle w:val="Version"/>
        <w:sectPr w:rsidSect="00E47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76F0" w:rsidP="00E476F0">
      <w:pPr>
        <w:pStyle w:val="SuperHeading"/>
      </w:pPr>
      <w:r w:rsidRPr="00E476F0">
        <w:t>LMTFP3002B Hand last shoe</w:t>
      </w:r>
    </w:p>
    <w:p w:rsidR="00000000" w:rsidRPr="00E476F0" w:rsidP="00E476F0">
      <w:pPr>
        <w:pStyle w:val="SuperHeading"/>
      </w:pPr>
    </w:p>
    <w:p w:rsidR="00000000" w:rsidRPr="00E476F0" w:rsidP="00E476F0">
      <w:pPr>
        <w:pStyle w:val="Heading1"/>
      </w:pPr>
      <w:bookmarkStart w:id="1" w:name="O_94227"/>
      <w:bookmarkEnd w:id="1"/>
      <w:r w:rsidRPr="00E476F0">
        <w:t>Modification History</w:t>
      </w:r>
    </w:p>
    <w:p w:rsidR="00000000" w:rsidRPr="00E476F0" w:rsidP="00E476F0">
      <w:pPr>
        <w:pStyle w:val="BodyText"/>
      </w:pPr>
      <w:r w:rsidRPr="00E476F0">
        <w:t>Not applicable.</w:t>
      </w:r>
    </w:p>
    <w:p w:rsidR="00000000" w:rsidRPr="00E476F0" w:rsidP="00E476F0">
      <w:pPr>
        <w:pStyle w:val="AllowPageBreak"/>
      </w:pPr>
    </w:p>
    <w:p w:rsidR="00000000" w:rsidRPr="00E476F0" w:rsidP="00E476F0">
      <w:pPr>
        <w:pStyle w:val="Heading1"/>
      </w:pPr>
      <w:bookmarkStart w:id="2" w:name="O_94228"/>
      <w:bookmarkEnd w:id="2"/>
      <w:r w:rsidRPr="00E476F0">
        <w:t>Unit Descriptor</w:t>
      </w:r>
    </w:p>
    <w:tbl>
      <w:tblPr>
        <w:tblW w:w="0" w:type="auto"/>
        <w:tblLayout w:type="fixed"/>
        <w:tblCellMar>
          <w:left w:w="62" w:type="dxa"/>
          <w:right w:w="62" w:type="dxa"/>
        </w:tblCellMar>
        <w:tblLook w:val="0000"/>
      </w:tblPr>
      <w:tblGrid>
        <w:gridCol w:w="2269"/>
        <w:gridCol w:w="6803"/>
      </w:tblGrid>
      <w:tr w:rsidTr="00DD2EA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This unit covers skills and knowledge to last shoes using hand processes.</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3" w:name="O_94229"/>
      <w:bookmarkEnd w:id="3"/>
      <w:r w:rsidRPr="00E476F0">
        <w:t>Application of the Unit</w:t>
      </w:r>
    </w:p>
    <w:tbl>
      <w:tblPr>
        <w:tblW w:w="0" w:type="auto"/>
        <w:tblLayout w:type="fixed"/>
        <w:tblCellMar>
          <w:left w:w="62" w:type="dxa"/>
          <w:right w:w="62" w:type="dxa"/>
        </w:tblCellMar>
        <w:tblLook w:val="0000"/>
      </w:tblPr>
      <w:tblGrid>
        <w:gridCol w:w="2269"/>
        <w:gridCol w:w="6803"/>
      </w:tblGrid>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The unit applies to work involving the hand lasting of shoes, which requires operator dexterity and accuracy in regard to positioning and guiding of work. It involves working independently and being accountable for own results inclu</w:t>
            </w:r>
            <w:r w:rsidRPr="00E476F0">
              <w:t>ding carrying out assigned tasks, coordinating processes, and setting and working to deadlines.</w:t>
            </w:r>
          </w:p>
          <w:p w:rsidR="00000000" w:rsidRPr="00E476F0" w:rsidP="00E476F0">
            <w:pPr>
              <w:pStyle w:val="BodyText"/>
            </w:pPr>
            <w:r w:rsidRPr="00E476F0">
              <w:t>Work may be conducted in small to large scale enterprises and may involve individual and team activities.</w:t>
            </w:r>
          </w:p>
          <w:p w:rsidR="00000000" w:rsidRPr="00E476F0" w:rsidP="00E476F0">
            <w:pPr>
              <w:pStyle w:val="BodyText"/>
            </w:pPr>
            <w:r w:rsidRPr="00E476F0">
              <w:t>The application of this unit is according to OHS pract</w:t>
            </w:r>
            <w:r w:rsidRPr="00E476F0">
              <w:t>ices of the enterprise and workplace practices, which may include:</w:t>
            </w:r>
          </w:p>
          <w:p w:rsidR="00000000" w:rsidRPr="00E476F0" w:rsidP="00E476F0">
            <w:pPr>
              <w:pStyle w:val="ListBullet"/>
            </w:pPr>
            <w:r w:rsidRPr="00E476F0">
              <w:t>requirements prescribed by legislation, awards, agreements and conditions of employment</w:t>
            </w:r>
          </w:p>
          <w:p w:rsidR="00000000" w:rsidRPr="00E476F0" w:rsidP="00E476F0">
            <w:pPr>
              <w:pStyle w:val="ListBullet"/>
            </w:pPr>
            <w:r w:rsidRPr="00E476F0">
              <w:t>standard operating procedures</w:t>
            </w:r>
          </w:p>
          <w:p w:rsidR="00000000" w:rsidRPr="00E476F0" w:rsidP="00E476F0">
            <w:pPr>
              <w:pStyle w:val="ListBullet"/>
            </w:pPr>
            <w:r w:rsidRPr="00E476F0">
              <w:t>work instructions</w:t>
            </w:r>
          </w:p>
          <w:p w:rsidR="00000000" w:rsidRPr="00E476F0" w:rsidP="00E476F0">
            <w:pPr>
              <w:pStyle w:val="ListBullet"/>
            </w:pPr>
            <w:r w:rsidRPr="00E476F0">
              <w:t>oral, written and visual communication</w:t>
            </w:r>
          </w:p>
          <w:p w:rsidR="00000000" w:rsidRPr="00E476F0" w:rsidP="00E476F0">
            <w:pPr>
              <w:pStyle w:val="ListBullet"/>
            </w:pPr>
            <w:r w:rsidRPr="00E476F0">
              <w:t>quality pract</w:t>
            </w:r>
            <w:r w:rsidRPr="00E476F0">
              <w:t>ices, including responsibility for maintenance of own work quality and contribution to quality improvement of team or section output</w:t>
            </w:r>
          </w:p>
          <w:p w:rsidR="00000000" w:rsidRPr="00E476F0" w:rsidP="00E476F0">
            <w:pPr>
              <w:pStyle w:val="ListBullet"/>
            </w:pPr>
            <w:r w:rsidRPr="00E476F0">
              <w:t>housekeeping</w:t>
            </w:r>
          </w:p>
          <w:p w:rsidR="00000000" w:rsidRPr="00E476F0" w:rsidP="00E476F0">
            <w:pPr>
              <w:pStyle w:val="ListBullet"/>
            </w:pPr>
            <w:r w:rsidRPr="00E476F0">
              <w:t>tasks related to environmental protection, waste disposal, pollution control, and recycling</w:t>
            </w:r>
          </w:p>
          <w:p w:rsidR="00000000" w:rsidRPr="00E476F0" w:rsidP="00E476F0">
            <w:pPr>
              <w:pStyle w:val="BodyText"/>
            </w:pPr>
            <w:r w:rsidRPr="00E476F0">
              <w:t>This unit requires the application of skills associated with planning and organising to prepare to hand last shoes. Problem solving skills are required to ensure materials and completed work conform to requirements and identify and address any production p</w:t>
            </w:r>
            <w:r w:rsidRPr="00E476F0">
              <w:t>roblems. Communication skills are used to refer to and complete required documentation. Self management skills are used to ensure safe use of technology and conformance of own work to quality standards.</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4" w:name="O_94230"/>
      <w:bookmarkEnd w:id="4"/>
      <w:r w:rsidRPr="00E476F0">
        <w:t>Licensing/Regulatory Information</w:t>
      </w:r>
    </w:p>
    <w:p w:rsidR="00000000" w:rsidRPr="00E476F0" w:rsidP="00E476F0">
      <w:pPr>
        <w:pStyle w:val="BodyText"/>
      </w:pPr>
      <w:r w:rsidRPr="00E476F0">
        <w:t>Not</w:t>
      </w:r>
      <w:r w:rsidRPr="00E476F0">
        <w:t xml:space="preserve"> applicable.</w:t>
      </w:r>
    </w:p>
    <w:p w:rsidR="00000000" w:rsidRPr="00E476F0" w:rsidP="00E476F0">
      <w:pPr>
        <w:pStyle w:val="AllowPageBreak"/>
      </w:pPr>
    </w:p>
    <w:p w:rsidR="00000000" w:rsidRPr="00E476F0" w:rsidP="00E476F0">
      <w:pPr>
        <w:pStyle w:val="Heading1"/>
      </w:pPr>
      <w:bookmarkStart w:id="5" w:name="O_94232"/>
      <w:bookmarkEnd w:id="5"/>
      <w:r w:rsidRPr="00E476F0">
        <w:t>Pre-Requisites</w:t>
      </w:r>
    </w:p>
    <w:tbl>
      <w:tblPr>
        <w:tblW w:w="0" w:type="auto"/>
        <w:tblLayout w:type="fixed"/>
        <w:tblCellMar>
          <w:left w:w="62" w:type="dxa"/>
          <w:right w:w="62" w:type="dxa"/>
        </w:tblCellMar>
        <w:tblLook w:val="0000"/>
      </w:tblPr>
      <w:tblGrid>
        <w:gridCol w:w="2604"/>
        <w:gridCol w:w="6468"/>
      </w:tblGrid>
      <w:tr w:rsidTr="00DD2EA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Prerequisites</w:t>
            </w:r>
            <w:r w:rsidRPr="00E476F0">
              <w:t xml:space="preserve"> </w:t>
            </w:r>
          </w:p>
        </w:tc>
        <w:tc>
          <w:tcPr>
            <w:tcW w:w="6468" w:type="dxa"/>
            <w:tcBorders>
              <w:top w:val="nil"/>
              <w:left w:val="nil"/>
              <w:bottom w:val="nil"/>
              <w:right w:val="nil"/>
            </w:tcBorders>
            <w:tcMar>
              <w:top w:w="0" w:type="dxa"/>
              <w:left w:w="62" w:type="dxa"/>
              <w:bottom w:w="0" w:type="dxa"/>
              <w:right w:w="62" w:type="dxa"/>
            </w:tcMar>
          </w:tcPr>
          <w:p w:rsidR="00000000" w:rsidRPr="00E476F0" w:rsidP="00E476F0">
            <w:pPr>
              <w:pStyle w:val="BodyText"/>
            </w:pP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6" w:name="O_94231"/>
      <w:bookmarkEnd w:id="6"/>
      <w:r w:rsidRPr="00E476F0">
        <w:t>Employability Skills Information</w:t>
      </w:r>
    </w:p>
    <w:tbl>
      <w:tblPr>
        <w:tblW w:w="0" w:type="auto"/>
        <w:tblLayout w:type="fixed"/>
        <w:tblCellMar>
          <w:left w:w="62" w:type="dxa"/>
          <w:right w:w="62" w:type="dxa"/>
        </w:tblCellMar>
        <w:tblLook w:val="0000"/>
      </w:tblPr>
      <w:tblGrid>
        <w:gridCol w:w="2269"/>
        <w:gridCol w:w="6803"/>
      </w:tblGrid>
      <w:tr w:rsidTr="00DD2EA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This unit contains employability skills.</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7" w:name="O_94233"/>
      <w:bookmarkEnd w:id="7"/>
      <w:r w:rsidRPr="00E476F0">
        <w:t>Elements and Performance Criteria Pre-Content</w:t>
      </w:r>
    </w:p>
    <w:p w:rsidR="00000000" w:rsidRPr="00E476F0" w:rsidP="00E476F0">
      <w:pPr>
        <w:pStyle w:val="BodyText"/>
      </w:pPr>
      <w:r w:rsidRPr="00E476F0">
        <w:t>Not applicable.</w:t>
      </w:r>
    </w:p>
    <w:p w:rsidR="00000000" w:rsidRPr="00E476F0" w:rsidP="00E476F0">
      <w:pPr>
        <w:pStyle w:val="AllowPageBreak"/>
      </w:pPr>
    </w:p>
    <w:p w:rsidR="00000000" w:rsidRPr="00E476F0" w:rsidP="00E476F0">
      <w:pPr>
        <w:pStyle w:val="Heading1"/>
      </w:pPr>
      <w:bookmarkStart w:id="8" w:name="O_94234"/>
      <w:bookmarkEnd w:id="8"/>
      <w:r w:rsidRPr="00E476F0">
        <w:t>Elements and Performance Criteria</w:t>
      </w:r>
    </w:p>
    <w:tbl>
      <w:tblPr>
        <w:tblW w:w="0" w:type="auto"/>
        <w:tblLayout w:type="fixed"/>
        <w:tblCellMar>
          <w:left w:w="62" w:type="dxa"/>
          <w:right w:w="62" w:type="dxa"/>
        </w:tblCellMar>
        <w:tblLook w:val="0000"/>
      </w:tblPr>
      <w:tblGrid>
        <w:gridCol w:w="2269"/>
        <w:gridCol w:w="6803"/>
      </w:tblGrid>
      <w:tr w:rsidTr="00DD2EA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PERFORMANCE CRITERIA</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List"/>
              <w:rPr>
                <w:lang w:val="en-NZ"/>
              </w:rPr>
            </w:pPr>
            <w:r w:rsidRPr="00E476F0">
              <w:t>1</w:t>
            </w:r>
            <w:r w:rsidRPr="00E476F0">
              <w:tab/>
              <w:t>Prepare workstation and components</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List"/>
            </w:pPr>
            <w:r w:rsidRPr="00E476F0">
              <w:t>1.1</w:t>
            </w:r>
            <w:r w:rsidRPr="00E476F0">
              <w:tab/>
              <w:t>Work bundle is received, checked and any follow-up action taken.</w:t>
            </w:r>
          </w:p>
          <w:p w:rsidR="00000000" w:rsidRPr="00E476F0" w:rsidP="00E476F0">
            <w:pPr>
              <w:pStyle w:val="List"/>
            </w:pPr>
            <w:r w:rsidRPr="00E476F0">
              <w:t>1.2</w:t>
            </w:r>
            <w:r w:rsidRPr="00E476F0">
              <w:tab/>
              <w:t>Quality of received component parts is assessed.</w:t>
            </w:r>
          </w:p>
          <w:p w:rsidR="00000000" w:rsidRPr="00E476F0" w:rsidP="00E476F0">
            <w:pPr>
              <w:pStyle w:val="List"/>
            </w:pPr>
            <w:r w:rsidRPr="00E476F0">
              <w:t>1.3</w:t>
            </w:r>
            <w:r w:rsidRPr="00E476F0">
              <w:tab/>
            </w:r>
            <w:r w:rsidRPr="00E476F0">
              <w:t>Work pieces are laid out in correct sequence.</w:t>
            </w:r>
          </w:p>
          <w:p w:rsidR="00000000" w:rsidRPr="00E476F0" w:rsidP="00E476F0">
            <w:pPr>
              <w:pStyle w:val="List"/>
            </w:pPr>
            <w:r w:rsidRPr="00E476F0">
              <w:t>1.4</w:t>
            </w:r>
            <w:r w:rsidRPr="00E476F0">
              <w:tab/>
              <w:t>Tools are checked.</w:t>
            </w:r>
          </w:p>
          <w:p w:rsidR="00000000" w:rsidP="00E476F0">
            <w:pPr>
              <w:pStyle w:val="List"/>
              <w:rPr>
                <w:lang w:val="en-NZ"/>
              </w:rPr>
            </w:pPr>
            <w:r w:rsidRPr="00E476F0">
              <w:t>1.5</w:t>
            </w:r>
            <w:r w:rsidRPr="00E476F0">
              <w:tab/>
              <w:t>Records are maintained.</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List"/>
              <w:rPr>
                <w:lang w:val="en-NZ"/>
              </w:rPr>
            </w:pPr>
            <w:r w:rsidRPr="00E476F0">
              <w:t>2</w:t>
            </w:r>
            <w:r w:rsidRPr="00E476F0">
              <w:tab/>
              <w:t>Attach insole and upper to form</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List"/>
            </w:pPr>
            <w:r w:rsidRPr="00E476F0">
              <w:t>2.1</w:t>
            </w:r>
            <w:r w:rsidRPr="00E476F0">
              <w:tab/>
              <w:t>Last or foot form is checked before attaching insole and upper checking for sizes.</w:t>
            </w:r>
          </w:p>
          <w:p w:rsidR="00000000" w:rsidRPr="00E476F0" w:rsidP="00E476F0">
            <w:pPr>
              <w:pStyle w:val="List"/>
            </w:pPr>
            <w:r w:rsidRPr="00E476F0">
              <w:t>2.2</w:t>
            </w:r>
            <w:r w:rsidRPr="00E476F0">
              <w:tab/>
              <w:t>Insole is attached to last by han</w:t>
            </w:r>
            <w:r w:rsidRPr="00E476F0">
              <w:t>d, positioning it to shape of last and to match size and pairs.</w:t>
            </w:r>
          </w:p>
          <w:p w:rsidR="00000000" w:rsidP="00E476F0">
            <w:pPr>
              <w:pStyle w:val="List"/>
              <w:rPr>
                <w:lang w:val="en-NZ"/>
              </w:rPr>
            </w:pPr>
            <w:r w:rsidRPr="00E476F0">
              <w:t>2.3</w:t>
            </w:r>
            <w:r w:rsidRPr="00E476F0">
              <w:tab/>
              <w:t>Toes and upper are positioned.</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List"/>
              <w:rPr>
                <w:lang w:val="en-NZ"/>
              </w:rPr>
            </w:pPr>
            <w:r w:rsidRPr="00E476F0">
              <w:t>3</w:t>
            </w:r>
            <w:r w:rsidRPr="00E476F0">
              <w:tab/>
            </w:r>
            <w:r w:rsidRPr="00E476F0">
              <w:rPr>
                <w:rStyle w:val="BoldandItalics"/>
              </w:rPr>
              <w:t>Hand last</w:t>
            </w:r>
            <w:r w:rsidRPr="00E476F0">
              <w:t xml:space="preserve"> the shoe</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List"/>
            </w:pPr>
            <w:r w:rsidRPr="00E476F0">
              <w:t>3.1</w:t>
            </w:r>
            <w:r w:rsidRPr="00E476F0">
              <w:tab/>
              <w:t>Upper is positioned precisely and manipulated through lasting process, checking for correct operations and adjusting as required to</w:t>
            </w:r>
            <w:r w:rsidRPr="00E476F0">
              <w:t xml:space="preserve"> achieve quality requirements and to reflect construction technique.</w:t>
            </w:r>
          </w:p>
          <w:p w:rsidR="00000000" w:rsidRPr="00E476F0" w:rsidP="00E476F0">
            <w:pPr>
              <w:pStyle w:val="List"/>
            </w:pPr>
            <w:r w:rsidRPr="00E476F0">
              <w:t>3.2</w:t>
            </w:r>
            <w:r w:rsidRPr="00E476F0">
              <w:tab/>
              <w:t>Adjustments are made as required to achieve placement.</w:t>
            </w:r>
          </w:p>
          <w:p w:rsidR="00000000" w:rsidRPr="00E476F0" w:rsidP="00E476F0">
            <w:pPr>
              <w:pStyle w:val="List"/>
            </w:pPr>
            <w:r w:rsidRPr="00E476F0">
              <w:t>3.3</w:t>
            </w:r>
            <w:r w:rsidRPr="00E476F0">
              <w:tab/>
              <w:t>Shanks and stiffeners are attached and staples are applied as required.</w:t>
            </w:r>
          </w:p>
          <w:p w:rsidR="00000000" w:rsidP="00E476F0">
            <w:pPr>
              <w:pStyle w:val="List"/>
              <w:rPr>
                <w:lang w:val="en-NZ"/>
              </w:rPr>
            </w:pPr>
            <w:r w:rsidRPr="00E476F0">
              <w:t>3.4</w:t>
            </w:r>
            <w:r w:rsidRPr="00E476F0">
              <w:tab/>
              <w:t xml:space="preserve">Lasting is conducted according to </w:t>
            </w:r>
            <w:r w:rsidRPr="00E476F0">
              <w:rPr>
                <w:rStyle w:val="BoldandItalics"/>
              </w:rPr>
              <w:t>OHS practices</w:t>
            </w:r>
            <w:r w:rsidRPr="00E476F0">
              <w:t>.</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List"/>
              <w:rPr>
                <w:lang w:val="en-NZ"/>
              </w:rPr>
            </w:pPr>
            <w:r w:rsidRPr="00E476F0">
              <w:t>4</w:t>
            </w:r>
            <w:r w:rsidRPr="00E476F0">
              <w:tab/>
              <w:t>String last as required</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List"/>
            </w:pPr>
            <w:r w:rsidRPr="00E476F0">
              <w:t>4.1</w:t>
            </w:r>
            <w:r w:rsidRPr="00E476F0">
              <w:tab/>
              <w:t>Holes are punched in shoe bottom by hand or by machine as required.</w:t>
            </w:r>
          </w:p>
          <w:p w:rsidR="00000000" w:rsidRPr="00E476F0" w:rsidP="00E476F0">
            <w:pPr>
              <w:pStyle w:val="List"/>
            </w:pPr>
            <w:r w:rsidRPr="00E476F0">
              <w:t>4.2</w:t>
            </w:r>
            <w:r w:rsidRPr="00E476F0">
              <w:tab/>
              <w:t>Upper is placed on last and upper is secured in place by tacks.</w:t>
            </w:r>
          </w:p>
          <w:p w:rsidR="00000000" w:rsidP="00E476F0">
            <w:pPr>
              <w:pStyle w:val="List"/>
              <w:rPr>
                <w:lang w:val="en-NZ"/>
              </w:rPr>
            </w:pPr>
            <w:r w:rsidRPr="00E476F0">
              <w:t>4.3</w:t>
            </w:r>
            <w:r w:rsidRPr="00E476F0">
              <w:tab/>
              <w:t>Opposite holes are stitched and pulled tight by hand or machine using waxed string a</w:t>
            </w:r>
            <w:r w:rsidRPr="00E476F0">
              <w:t>nd tacks are removed.</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List"/>
              <w:rPr>
                <w:lang w:val="en-NZ"/>
              </w:rPr>
            </w:pPr>
            <w:r w:rsidRPr="00E476F0">
              <w:t>5</w:t>
            </w:r>
            <w:r w:rsidRPr="00E476F0">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List"/>
            </w:pPr>
            <w:r w:rsidRPr="00E476F0">
              <w:t>5.1</w:t>
            </w:r>
            <w:r w:rsidRPr="00E476F0">
              <w:tab/>
              <w:t>Work is bundled, stacked and stored or despatched.</w:t>
            </w:r>
          </w:p>
          <w:p w:rsidR="00000000" w:rsidRPr="00E476F0" w:rsidP="00E476F0">
            <w:pPr>
              <w:pStyle w:val="List"/>
            </w:pPr>
            <w:r w:rsidRPr="00E476F0">
              <w:t>5.2</w:t>
            </w:r>
            <w:r w:rsidRPr="00E476F0">
              <w:tab/>
              <w:t>Production faults are recorded.</w:t>
            </w:r>
          </w:p>
          <w:p w:rsidR="00000000" w:rsidRPr="00E476F0" w:rsidP="00E476F0">
            <w:pPr>
              <w:pStyle w:val="List"/>
            </w:pPr>
            <w:r w:rsidRPr="00E476F0">
              <w:t>5.3</w:t>
            </w:r>
            <w:r w:rsidRPr="00E476F0">
              <w:tab/>
              <w:t>Records are completed.</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9" w:name="O_94235"/>
      <w:bookmarkEnd w:id="9"/>
      <w:r w:rsidRPr="00E476F0">
        <w:t>Required Skills and Knowledge</w:t>
      </w:r>
    </w:p>
    <w:tbl>
      <w:tblPr>
        <w:tblW w:w="0" w:type="auto"/>
        <w:tblLayout w:type="fixed"/>
        <w:tblCellMar>
          <w:left w:w="62" w:type="dxa"/>
          <w:right w:w="62" w:type="dxa"/>
        </w:tblCellMar>
        <w:tblLook w:val="0000"/>
      </w:tblPr>
      <w:tblGrid>
        <w:gridCol w:w="9072"/>
      </w:tblGrid>
      <w:tr w:rsidTr="00DD2E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E476F0" w:rsidP="00E476F0">
            <w:pPr>
              <w:pStyle w:val="BodyText"/>
              <w:rPr>
                <w:rStyle w:val="SpecialBold"/>
              </w:rPr>
            </w:pPr>
          </w:p>
          <w:p w:rsidR="00000000" w:rsidP="00E476F0">
            <w:pPr>
              <w:pStyle w:val="BodyText"/>
              <w:rPr>
                <w:rFonts w:ascii="Tahoma" w:hAnsi="Tahoma"/>
                <w:lang w:val="en-NZ"/>
              </w:rPr>
            </w:pPr>
            <w:r w:rsidRPr="00E476F0">
              <w:t>This describes the essential skills and k</w:t>
            </w:r>
            <w:r w:rsidRPr="00E476F0">
              <w:t>nowledge and their level, required for this unit.</w:t>
            </w:r>
          </w:p>
        </w:tc>
      </w:tr>
      <w:tr w:rsidTr="00DD2E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Demonstrates knowledge of:</w:t>
            </w:r>
          </w:p>
          <w:p w:rsidR="00000000" w:rsidRPr="00E476F0" w:rsidP="00E476F0">
            <w:pPr>
              <w:pStyle w:val="ListBullet"/>
            </w:pPr>
            <w:r w:rsidRPr="00E476F0">
              <w:t>characteristics of typical leathers and how to minimise stretch and how to make allowances for variations</w:t>
            </w:r>
          </w:p>
          <w:p w:rsidR="00000000" w:rsidRPr="00E476F0" w:rsidP="00E476F0">
            <w:pPr>
              <w:pStyle w:val="ListBullet"/>
            </w:pPr>
            <w:r w:rsidRPr="00E476F0">
              <w:t>quality standards and practices</w:t>
            </w:r>
          </w:p>
          <w:p w:rsidR="00000000" w:rsidRPr="00E476F0" w:rsidP="00E476F0">
            <w:pPr>
              <w:pStyle w:val="ListBullet"/>
            </w:pPr>
            <w:r w:rsidRPr="00E476F0">
              <w:t>OHS practices including hazard identification and control measures</w:t>
            </w:r>
          </w:p>
          <w:p w:rsidR="00000000" w:rsidRPr="00E476F0" w:rsidP="00E476F0">
            <w:pPr>
              <w:pStyle w:val="ListBullet"/>
            </w:pPr>
            <w:r w:rsidRPr="00E476F0">
              <w:t>workplace practices</w:t>
            </w:r>
          </w:p>
          <w:p w:rsidR="00000000" w:rsidP="00E476F0">
            <w:pPr>
              <w:pStyle w:val="ListBullet"/>
              <w:rPr>
                <w:lang w:val="en-NZ"/>
              </w:rPr>
            </w:pPr>
            <w:r w:rsidRPr="00E476F0">
              <w:t>recording and reporting practices</w:t>
            </w:r>
          </w:p>
        </w:tc>
      </w:tr>
      <w:tr w:rsidTr="00DD2E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Demonstrates skills to:</w:t>
            </w:r>
          </w:p>
          <w:p w:rsidR="00000000" w:rsidRPr="00E476F0" w:rsidP="00E476F0">
            <w:pPr>
              <w:pStyle w:val="ListBullet"/>
            </w:pPr>
            <w:r w:rsidRPr="00E476F0">
              <w:t>handle and position materials with dexterity and accuracy</w:t>
            </w:r>
          </w:p>
          <w:p w:rsidR="00000000" w:rsidRPr="00E476F0" w:rsidP="00E476F0">
            <w:pPr>
              <w:pStyle w:val="ListBullet"/>
            </w:pPr>
            <w:r w:rsidRPr="00E476F0">
              <w:t>read, interpret and follow information on work spec</w:t>
            </w:r>
            <w:r w:rsidRPr="00E476F0">
              <w:t>ifications, standard operating procedures and work instructions, and other reference material</w:t>
            </w:r>
          </w:p>
          <w:p w:rsidR="00000000" w:rsidRPr="00E476F0" w:rsidP="00E476F0">
            <w:pPr>
              <w:pStyle w:val="ListBullet"/>
            </w:pPr>
            <w:r w:rsidRPr="00E476F0">
              <w:t>maintain accurate records</w:t>
            </w:r>
          </w:p>
          <w:p w:rsidR="00000000" w:rsidRPr="00E476F0" w:rsidP="00E476F0">
            <w:pPr>
              <w:pStyle w:val="ListBullet"/>
            </w:pPr>
            <w:r w:rsidRPr="00E476F0">
              <w:t>communicate in the workplace</w:t>
            </w:r>
          </w:p>
          <w:p w:rsidR="00000000" w:rsidRPr="00E476F0" w:rsidP="00E476F0">
            <w:pPr>
              <w:pStyle w:val="ListBullet"/>
            </w:pPr>
            <w:r w:rsidRPr="00E476F0">
              <w:t>sequence operations</w:t>
            </w:r>
          </w:p>
          <w:p w:rsidR="00000000" w:rsidRPr="00E476F0" w:rsidP="00E476F0">
            <w:pPr>
              <w:pStyle w:val="ListBullet"/>
            </w:pPr>
            <w:r w:rsidRPr="00E476F0">
              <w:t>meet specifications</w:t>
            </w:r>
          </w:p>
          <w:p w:rsidR="00000000" w:rsidRPr="00E476F0" w:rsidP="00E476F0">
            <w:pPr>
              <w:pStyle w:val="ListBullet"/>
            </w:pPr>
            <w:r w:rsidRPr="00E476F0">
              <w:t>clarify and check task-related information</w:t>
            </w:r>
          </w:p>
          <w:p w:rsidR="00000000" w:rsidRPr="00E476F0" w:rsidP="00E476F0">
            <w:pPr>
              <w:pStyle w:val="ListBullet"/>
            </w:pPr>
            <w:r w:rsidRPr="00E476F0">
              <w:t>carry out work according to OHS practices</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10" w:name="O_94236"/>
      <w:bookmarkEnd w:id="10"/>
      <w:r w:rsidRPr="00E476F0">
        <w:t>Evidence Guide</w:t>
      </w:r>
    </w:p>
    <w:tbl>
      <w:tblPr>
        <w:tblW w:w="0" w:type="auto"/>
        <w:tblLayout w:type="fixed"/>
        <w:tblCellMar>
          <w:left w:w="62" w:type="dxa"/>
          <w:right w:w="62" w:type="dxa"/>
        </w:tblCellMar>
        <w:tblLook w:val="0000"/>
      </w:tblPr>
      <w:tblGrid>
        <w:gridCol w:w="2269"/>
        <w:gridCol w:w="6803"/>
      </w:tblGrid>
      <w:tr w:rsidTr="00DD2E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476F0" w:rsidP="00E476F0">
            <w:pPr>
              <w:pStyle w:val="BodyText"/>
              <w:rPr>
                <w:rStyle w:val="SpecialBold"/>
              </w:rPr>
            </w:pPr>
          </w:p>
          <w:p w:rsidR="00000000" w:rsidP="00E476F0">
            <w:pPr>
              <w:pStyle w:val="BodyText"/>
              <w:rPr>
                <w:rFonts w:ascii="Tahoma" w:hAnsi="Tahoma"/>
                <w:lang w:val="en-NZ"/>
              </w:rPr>
            </w:pPr>
            <w:r w:rsidRPr="00E476F0">
              <w:t>The Evidence Guide provides advice on assessment and must be read in conjunction with the Performance Criteria, Required Skills and Knowledge, the Range Statement and the Assessment</w:t>
            </w:r>
            <w:r w:rsidRPr="00E476F0">
              <w:t xml:space="preserve"> Guidelines for the Training Package.</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Demonstrates skills and knowledge to:</w:t>
            </w:r>
          </w:p>
          <w:p w:rsidR="00000000" w:rsidRPr="00E476F0" w:rsidP="00E476F0">
            <w:pPr>
              <w:pStyle w:val="ListBullet"/>
            </w:pPr>
            <w:r w:rsidRPr="00E476F0">
              <w:t>check work against ticket information and workplace practices</w:t>
            </w:r>
          </w:p>
          <w:p w:rsidR="00000000" w:rsidRPr="00E476F0" w:rsidP="00E476F0">
            <w:pPr>
              <w:pStyle w:val="ListBullet"/>
            </w:pPr>
            <w:r w:rsidRPr="00E476F0">
              <w:t>prepare workstation and work before commencing operations</w:t>
            </w:r>
          </w:p>
          <w:p w:rsidR="00000000" w:rsidRPr="00E476F0" w:rsidP="00E476F0">
            <w:pPr>
              <w:pStyle w:val="ListBullet"/>
            </w:pPr>
            <w:r w:rsidRPr="00E476F0">
              <w:t>apply hand lasting techniques appropriate to the construction process</w:t>
            </w:r>
          </w:p>
          <w:p w:rsidR="00000000" w:rsidRPr="00E476F0" w:rsidP="00E476F0">
            <w:pPr>
              <w:pStyle w:val="ListBullet"/>
            </w:pPr>
            <w:r w:rsidRPr="00E476F0">
              <w:t>apply OHS practices in work operations</w:t>
            </w:r>
          </w:p>
          <w:p w:rsidR="00000000" w:rsidP="00E476F0">
            <w:pPr>
              <w:pStyle w:val="ListBullet"/>
              <w:rPr>
                <w:lang w:val="en-NZ"/>
              </w:rPr>
            </w:pPr>
            <w:r w:rsidRPr="00E476F0">
              <w:t>maintain accurate records</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Consistently applies skills and knowledge when:</w:t>
            </w:r>
          </w:p>
          <w:p w:rsidR="00000000" w:rsidRPr="00E476F0" w:rsidP="00E476F0">
            <w:pPr>
              <w:pStyle w:val="ListBullet"/>
            </w:pPr>
            <w:r w:rsidRPr="00E476F0">
              <w:t>organising work</w:t>
            </w:r>
          </w:p>
          <w:p w:rsidR="00000000" w:rsidRPr="00E476F0" w:rsidP="00E476F0">
            <w:pPr>
              <w:pStyle w:val="ListBullet"/>
            </w:pPr>
            <w:r w:rsidRPr="00E476F0">
              <w:t>completing tasks according to instructions</w:t>
            </w:r>
          </w:p>
          <w:p w:rsidR="00000000" w:rsidRPr="00E476F0" w:rsidP="00E476F0">
            <w:pPr>
              <w:pStyle w:val="ListBullet"/>
            </w:pPr>
            <w:r w:rsidRPr="00E476F0">
              <w:t>working systematically with attention to detail according to instructions</w:t>
            </w:r>
          </w:p>
          <w:p w:rsidR="00000000" w:rsidRPr="00E476F0" w:rsidP="00E476F0">
            <w:pPr>
              <w:pStyle w:val="ListBullet"/>
            </w:pPr>
            <w:r w:rsidRPr="00E476F0">
              <w:t>identifying improvements and avoiding damage</w:t>
            </w:r>
          </w:p>
          <w:p w:rsidR="00000000" w:rsidRPr="00E476F0" w:rsidP="00E476F0">
            <w:pPr>
              <w:pStyle w:val="ListBullet"/>
            </w:pPr>
            <w:r w:rsidRPr="00E476F0">
              <w:t>using workplace practices</w:t>
            </w:r>
          </w:p>
          <w:p w:rsidR="00000000" w:rsidRPr="00E476F0" w:rsidP="00E476F0">
            <w:pPr>
              <w:pStyle w:val="ListBullet"/>
            </w:pPr>
            <w:r w:rsidRPr="00E476F0">
              <w:t>using OHS practices</w:t>
            </w:r>
          </w:p>
          <w:p w:rsidR="00000000" w:rsidRPr="00E476F0" w:rsidP="00E476F0">
            <w:pPr>
              <w:pStyle w:val="ListBullet"/>
            </w:pPr>
            <w:r w:rsidRPr="00E476F0">
              <w:t>recording and reporting accidents and incidents</w:t>
            </w:r>
          </w:p>
          <w:p w:rsidR="00000000" w:rsidRPr="00E476F0" w:rsidP="00E476F0">
            <w:pPr>
              <w:pStyle w:val="ListBullet"/>
            </w:pPr>
            <w:r w:rsidRPr="00E476F0">
              <w:t>assessing operational readiness of equipment</w:t>
            </w:r>
          </w:p>
          <w:p w:rsidR="00000000" w:rsidP="00E476F0">
            <w:pPr>
              <w:pStyle w:val="ListBullet"/>
              <w:rPr>
                <w:lang w:val="en-NZ"/>
              </w:rPr>
            </w:pPr>
            <w:r w:rsidRPr="00E476F0">
              <w:t>recognising and adapting to cultural differences in the workplace, including modes of behaviour and interactions</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t>Access is required to real or appropriately simulated situations, including</w:t>
            </w:r>
            <w:r w:rsidRPr="00E476F0">
              <w:t xml:space="preserve"> work areas, materials and equipment, and to information on workplace practices and OHS practices.</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t>Assessment may occur on the job or in an appropriately simulated environment.</w:t>
            </w:r>
          </w:p>
        </w:tc>
      </w:tr>
      <w:tr w:rsidTr="00DD2EA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This unit may be assessed independently or in combination with other relevant units.</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11" w:name="O_94237"/>
      <w:bookmarkEnd w:id="11"/>
      <w:r w:rsidRPr="00E476F0">
        <w:t>Range Statement</w:t>
      </w:r>
    </w:p>
    <w:tbl>
      <w:tblPr>
        <w:tblW w:w="0" w:type="auto"/>
        <w:tblLayout w:type="fixed"/>
        <w:tblCellMar>
          <w:left w:w="62" w:type="dxa"/>
          <w:right w:w="62" w:type="dxa"/>
        </w:tblCellMar>
        <w:tblLook w:val="0000"/>
      </w:tblPr>
      <w:tblGrid>
        <w:gridCol w:w="2277"/>
        <w:gridCol w:w="6795"/>
      </w:tblGrid>
      <w:tr w:rsidTr="00DD2E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rPr>
                <w:rStyle w:val="SpecialBold"/>
              </w:rPr>
              <w:t>RANGE STATEMENT</w:t>
            </w:r>
          </w:p>
          <w:p w:rsidR="00000000" w:rsidP="00E476F0">
            <w:pPr>
              <w:pStyle w:val="BodyText"/>
              <w:rPr>
                <w:lang w:val="en-NZ"/>
              </w:rPr>
            </w:pPr>
            <w:r w:rsidRPr="00E476F0">
              <w:t>The Range Statement relates to the unit of competency as a whole. It allows for different work environments and situations</w:t>
            </w:r>
            <w:r w:rsidRPr="00E476F0">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E476F0">
              <w:t>accessibility of the item, and local industry and regional contexts.</w:t>
            </w:r>
          </w:p>
        </w:tc>
      </w:tr>
      <w:tr w:rsidTr="00DD2E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t>All work must comply with relevant Federal and State or Territory legislative or regulatory requirements.</w:t>
            </w:r>
          </w:p>
        </w:tc>
      </w:tr>
      <w:tr w:rsidTr="00DD2EA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t>Hand last may include</w:t>
            </w:r>
          </w:p>
        </w:tc>
        <w:tc>
          <w:tcPr>
            <w:tcW w:w="6795" w:type="dxa"/>
            <w:tcBorders>
              <w:top w:val="nil"/>
              <w:left w:val="nil"/>
              <w:bottom w:val="nil"/>
              <w:right w:val="nil"/>
            </w:tcBorders>
            <w:tcMar>
              <w:top w:w="0" w:type="dxa"/>
              <w:left w:w="62" w:type="dxa"/>
              <w:bottom w:w="0" w:type="dxa"/>
              <w:right w:w="62" w:type="dxa"/>
            </w:tcMar>
          </w:tcPr>
          <w:p w:rsidR="00000000" w:rsidP="00E476F0">
            <w:pPr>
              <w:pStyle w:val="ListBullet"/>
              <w:rPr>
                <w:lang w:val="en-NZ"/>
              </w:rPr>
            </w:pPr>
            <w:r w:rsidRPr="00E476F0">
              <w:t>techniques for specific requirements of construction technique, e.g. cement, moulded, welt, veldtschoen, moccasin, Californian slip lasting and string lasting</w:t>
            </w:r>
          </w:p>
        </w:tc>
      </w:tr>
      <w:tr w:rsidTr="00DD2EA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t>OHS practices</w:t>
            </w:r>
          </w:p>
        </w:tc>
        <w:tc>
          <w:tcPr>
            <w:tcW w:w="6795"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OHS practices include hazard identification and control, risk assessment and imple</w:t>
            </w:r>
            <w:r w:rsidRPr="00E476F0">
              <w:t>mentation of risk reduction measures specific to the tasks described by this unit, and may relate to:</w:t>
            </w:r>
          </w:p>
          <w:p w:rsidR="00000000" w:rsidRPr="00E476F0" w:rsidP="00E476F0">
            <w:pPr>
              <w:pStyle w:val="ListBullet"/>
            </w:pPr>
            <w:r w:rsidRPr="00E476F0">
              <w:t>manual handling techniques</w:t>
            </w:r>
          </w:p>
          <w:p w:rsidR="00000000" w:rsidRPr="00E476F0" w:rsidP="00E476F0">
            <w:pPr>
              <w:pStyle w:val="ListBullet"/>
            </w:pPr>
            <w:r w:rsidRPr="00E476F0">
              <w:t>standard operating procedures</w:t>
            </w:r>
          </w:p>
          <w:p w:rsidR="00000000" w:rsidRPr="00E476F0" w:rsidP="00E476F0">
            <w:pPr>
              <w:pStyle w:val="ListBullet"/>
            </w:pPr>
            <w:r w:rsidRPr="00E476F0">
              <w:t>personal protective equipment</w:t>
            </w:r>
          </w:p>
          <w:p w:rsidR="00000000" w:rsidRPr="00E476F0" w:rsidP="00E476F0">
            <w:pPr>
              <w:pStyle w:val="ListBullet"/>
            </w:pPr>
            <w:r w:rsidRPr="00E476F0">
              <w:t>safe materials handling</w:t>
            </w:r>
          </w:p>
          <w:p w:rsidR="00000000" w:rsidRPr="00E476F0" w:rsidP="00E476F0">
            <w:pPr>
              <w:pStyle w:val="ListBullet"/>
            </w:pPr>
            <w:r w:rsidRPr="00E476F0">
              <w:t>taking of rest breaks</w:t>
            </w:r>
          </w:p>
          <w:p w:rsidR="00000000" w:rsidRPr="00E476F0" w:rsidP="00E476F0">
            <w:pPr>
              <w:pStyle w:val="ListBullet"/>
            </w:pPr>
            <w:r w:rsidRPr="00E476F0">
              <w:t>ergonomic arrangement of workplaces</w:t>
            </w:r>
          </w:p>
          <w:p w:rsidR="00000000" w:rsidRPr="00E476F0" w:rsidP="00E476F0">
            <w:pPr>
              <w:pStyle w:val="ListBullet"/>
            </w:pPr>
            <w:r w:rsidRPr="00E476F0">
              <w:t>following marked walkways</w:t>
            </w:r>
          </w:p>
          <w:p w:rsidR="00000000" w:rsidRPr="00E476F0" w:rsidP="00E476F0">
            <w:pPr>
              <w:pStyle w:val="ListBullet"/>
            </w:pPr>
            <w:r w:rsidRPr="00E476F0">
              <w:t>safe storage of equipment</w:t>
            </w:r>
          </w:p>
          <w:p w:rsidR="00000000" w:rsidRPr="00E476F0" w:rsidP="00E476F0">
            <w:pPr>
              <w:pStyle w:val="ListBullet"/>
            </w:pPr>
            <w:r w:rsidRPr="00E476F0">
              <w:t>housekeeping</w:t>
            </w:r>
          </w:p>
          <w:p w:rsidR="00000000" w:rsidRPr="00E476F0" w:rsidP="00E476F0">
            <w:pPr>
              <w:pStyle w:val="ListBullet"/>
            </w:pPr>
            <w:r w:rsidRPr="00E476F0">
              <w:t>reporting accidents and incidents</w:t>
            </w:r>
          </w:p>
          <w:p w:rsidR="00000000" w:rsidRPr="00E476F0" w:rsidP="00E476F0">
            <w:pPr>
              <w:pStyle w:val="ListBullet"/>
            </w:pPr>
            <w:r w:rsidRPr="00E476F0">
              <w:t>environmental practices</w:t>
            </w:r>
          </w:p>
        </w:tc>
      </w:tr>
    </w:tbl>
    <w:p w:rsidR="00000000" w:rsidRPr="00E476F0" w:rsidP="00E476F0">
      <w:pPr>
        <w:pStyle w:val="BodyText"/>
      </w:pPr>
    </w:p>
    <w:p w:rsidR="00000000" w:rsidRPr="00E476F0" w:rsidP="00E476F0">
      <w:pPr>
        <w:pStyle w:val="AllowPageBreak"/>
      </w:pPr>
    </w:p>
    <w:p w:rsidR="00000000" w:rsidRPr="00E476F0" w:rsidP="00E476F0">
      <w:pPr>
        <w:pStyle w:val="Heading1"/>
      </w:pPr>
      <w:bookmarkStart w:id="12" w:name="O_94238"/>
      <w:bookmarkEnd w:id="12"/>
      <w:r w:rsidRPr="00E476F0">
        <w:t>Unit Sector(s)</w:t>
      </w:r>
    </w:p>
    <w:tbl>
      <w:tblPr>
        <w:tblW w:w="0" w:type="auto"/>
        <w:tblLayout w:type="fixed"/>
        <w:tblCellMar>
          <w:left w:w="62" w:type="dxa"/>
          <w:right w:w="62" w:type="dxa"/>
        </w:tblCellMar>
        <w:tblLook w:val="0000"/>
      </w:tblPr>
      <w:tblGrid>
        <w:gridCol w:w="2269"/>
        <w:gridCol w:w="6803"/>
      </w:tblGrid>
      <w:tr w:rsidTr="00DD2EA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476F0">
            <w:pPr>
              <w:pStyle w:val="BodyText"/>
              <w:rPr>
                <w:lang w:val="en-NZ"/>
              </w:rPr>
            </w:pPr>
            <w:r w:rsidRPr="00E476F0">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E476F0" w:rsidP="00E476F0">
            <w:pPr>
              <w:pStyle w:val="BodyText"/>
            </w:pPr>
            <w:r w:rsidRPr="00E476F0">
              <w:t>Footwear Production</w:t>
            </w:r>
          </w:p>
        </w:tc>
      </w:tr>
    </w:tbl>
    <w:p w:rsidR="00000000" w:rsidRPr="00E476F0" w:rsidP="00E476F0">
      <w:pPr>
        <w:pStyle w:val="BodyText"/>
      </w:pPr>
    </w:p>
    <w:p w:rsidR="00000000" w:rsidRPr="00E476F0" w:rsidP="00E476F0"/>
    <w:sectPr w:rsidSect="00E47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EAA" w:rsidP="00DD2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AA" w:rsidP="00E47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2EAA" w:rsidP="00E47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2EAA" w:rsidP="00E47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EAA" w:rsidP="00DD2E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AA" w:rsidP="00E476F0">
    <w:pPr>
      <w:pStyle w:val="Header"/>
      <w:framePr w:wrap="around"/>
    </w:pPr>
    <w:r>
      <w:fldChar w:fldCharType="begin"/>
    </w:r>
    <w:r>
      <w:instrText xml:space="preserve"> TITLE   \* MERGEFORMAT </w:instrText>
    </w:r>
    <w:r>
      <w:fldChar w:fldCharType="separate"/>
    </w:r>
    <w:r>
      <w:t>LMTFP3002B Hand last shoe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EAA" w:rsidP="00E47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F4B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6CC3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76F0"/>
    <w:pPr>
      <w:spacing w:before="360" w:after="60"/>
      <w:outlineLvl w:val="0"/>
    </w:pPr>
    <w:rPr>
      <w:sz w:val="32"/>
    </w:rPr>
  </w:style>
  <w:style w:type="paragraph" w:styleId="Heading2">
    <w:name w:val="heading 2"/>
    <w:basedOn w:val="HeadingBase"/>
    <w:next w:val="BodyText"/>
    <w:link w:val="Heading2Char"/>
    <w:qFormat/>
    <w:rsid w:val="00E476F0"/>
    <w:pPr>
      <w:keepLines/>
      <w:spacing w:before="240" w:after="120"/>
      <w:outlineLvl w:val="1"/>
    </w:pPr>
    <w:rPr>
      <w:sz w:val="28"/>
      <w:szCs w:val="40"/>
    </w:rPr>
  </w:style>
  <w:style w:type="paragraph" w:styleId="Heading3">
    <w:name w:val="heading 3"/>
    <w:basedOn w:val="HeadingBase"/>
    <w:next w:val="BodyText"/>
    <w:link w:val="Heading3Char"/>
    <w:qFormat/>
    <w:rsid w:val="00E476F0"/>
    <w:pPr>
      <w:spacing w:before="180" w:after="120"/>
      <w:outlineLvl w:val="2"/>
    </w:pPr>
    <w:rPr>
      <w:spacing w:val="-10"/>
      <w:kern w:val="32"/>
    </w:rPr>
  </w:style>
  <w:style w:type="paragraph" w:styleId="Heading4">
    <w:name w:val="heading 4"/>
    <w:basedOn w:val="HeadingBase"/>
    <w:next w:val="BodyText"/>
    <w:link w:val="Heading4Char"/>
    <w:qFormat/>
    <w:rsid w:val="00E476F0"/>
    <w:pPr>
      <w:spacing w:before="160" w:after="120"/>
      <w:outlineLvl w:val="3"/>
    </w:pPr>
    <w:rPr>
      <w:sz w:val="22"/>
    </w:rPr>
  </w:style>
  <w:style w:type="paragraph" w:styleId="Heading5">
    <w:name w:val="heading 5"/>
    <w:basedOn w:val="HeadingBase"/>
    <w:next w:val="Normal"/>
    <w:link w:val="Heading5Char"/>
    <w:qFormat/>
    <w:rsid w:val="00E476F0"/>
    <w:pPr>
      <w:spacing w:before="80"/>
      <w:outlineLvl w:val="4"/>
    </w:pPr>
    <w:rPr>
      <w:color w:val="918585"/>
      <w:sz w:val="20"/>
    </w:rPr>
  </w:style>
  <w:style w:type="paragraph" w:styleId="Heading6">
    <w:name w:val="heading 6"/>
    <w:basedOn w:val="HeadingBase"/>
    <w:next w:val="Normal"/>
    <w:link w:val="Heading6Char"/>
    <w:qFormat/>
    <w:rsid w:val="00E476F0"/>
    <w:pPr>
      <w:spacing w:before="60"/>
      <w:outlineLvl w:val="5"/>
    </w:pPr>
    <w:rPr>
      <w:color w:val="918585"/>
      <w:sz w:val="20"/>
    </w:rPr>
  </w:style>
  <w:style w:type="paragraph" w:styleId="Heading7">
    <w:name w:val="heading 7"/>
    <w:basedOn w:val="Normal"/>
    <w:next w:val="Normal"/>
    <w:link w:val="Heading7Char"/>
    <w:qFormat/>
    <w:rsid w:val="00E476F0"/>
    <w:pPr>
      <w:ind w:left="720"/>
      <w:outlineLvl w:val="6"/>
    </w:pPr>
    <w:rPr>
      <w:i/>
    </w:rPr>
  </w:style>
  <w:style w:type="paragraph" w:styleId="Heading8">
    <w:name w:val="heading 8"/>
    <w:basedOn w:val="Normal"/>
    <w:next w:val="Normal"/>
    <w:link w:val="Heading8Char"/>
    <w:qFormat/>
    <w:rsid w:val="00E476F0"/>
    <w:pPr>
      <w:ind w:left="720"/>
      <w:outlineLvl w:val="7"/>
    </w:pPr>
    <w:rPr>
      <w:i/>
    </w:rPr>
  </w:style>
  <w:style w:type="paragraph" w:styleId="Heading9">
    <w:name w:val="heading 9"/>
    <w:basedOn w:val="Normal"/>
    <w:next w:val="Normal"/>
    <w:link w:val="Heading9Char"/>
    <w:qFormat/>
    <w:rsid w:val="00E476F0"/>
    <w:pPr>
      <w:ind w:left="720"/>
      <w:outlineLvl w:val="8"/>
    </w:pPr>
    <w:rPr>
      <w:i/>
    </w:rPr>
  </w:style>
  <w:style w:type="character" w:default="1" w:styleId="DefaultParagraphFont">
    <w:name w:val="Default Paragraph Font"/>
    <w:uiPriority w:val="1"/>
    <w:unhideWhenUsed/>
    <w:rsid w:val="00E47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6F0"/>
  </w:style>
  <w:style w:type="character" w:customStyle="1" w:styleId="Heading1Char">
    <w:name w:val="Heading 1 Char"/>
    <w:basedOn w:val="DefaultParagraphFont"/>
    <w:link w:val="Heading1"/>
    <w:rsid w:val="00E476F0"/>
    <w:rPr>
      <w:rFonts w:ascii="Times New Roman" w:eastAsia="Times New Roman" w:hAnsi="Times New Roman" w:cs="Times New Roman"/>
      <w:b/>
      <w:sz w:val="32"/>
      <w:szCs w:val="20"/>
      <w:lang w:eastAsia="en-US"/>
    </w:rPr>
  </w:style>
  <w:style w:type="paragraph" w:styleId="BodyText">
    <w:name w:val="Body Text"/>
    <w:basedOn w:val="Normal"/>
    <w:link w:val="BodyTextChar"/>
    <w:rsid w:val="00E47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76F0"/>
    <w:rPr>
      <w:rFonts w:ascii="Times New Roman" w:eastAsia="Times New Roman" w:hAnsi="Times New Roman" w:cs="Times New Roman"/>
      <w:sz w:val="24"/>
      <w:lang w:val="en-US" w:eastAsia="en-US"/>
    </w:rPr>
  </w:style>
  <w:style w:type="paragraph" w:styleId="Footer">
    <w:name w:val="footer"/>
    <w:basedOn w:val="Normal"/>
    <w:link w:val="FooterChar"/>
    <w:rsid w:val="00E47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6F0"/>
    <w:rPr>
      <w:rFonts w:ascii="Times New Roman" w:eastAsia="Times New Roman" w:hAnsi="Times New Roman" w:cs="Times New Roman"/>
      <w:sz w:val="16"/>
      <w:lang w:val="en-US" w:eastAsia="en-US"/>
    </w:rPr>
  </w:style>
  <w:style w:type="paragraph" w:styleId="List">
    <w:name w:val="List"/>
    <w:basedOn w:val="BodyText"/>
    <w:next w:val="BodyText"/>
    <w:rsid w:val="00E476F0"/>
    <w:pPr>
      <w:tabs>
        <w:tab w:val="left" w:pos="340"/>
      </w:tabs>
      <w:spacing w:before="60" w:after="60"/>
      <w:ind w:left="340" w:hanging="340"/>
    </w:pPr>
  </w:style>
  <w:style w:type="paragraph" w:styleId="ListBullet">
    <w:name w:val="List Bullet"/>
    <w:basedOn w:val="List"/>
    <w:rsid w:val="00E476F0"/>
    <w:pPr>
      <w:numPr>
        <w:numId w:val="12"/>
      </w:numPr>
      <w:tabs>
        <w:tab w:val="clear" w:pos="340"/>
      </w:tabs>
      <w:spacing w:before="40" w:after="40"/>
    </w:pPr>
  </w:style>
  <w:style w:type="character" w:customStyle="1" w:styleId="SpecialBold">
    <w:name w:val="Special Bold"/>
    <w:basedOn w:val="DefaultParagraphFont"/>
    <w:rsid w:val="00E476F0"/>
    <w:rPr>
      <w:b/>
      <w:spacing w:val="0"/>
    </w:rPr>
  </w:style>
  <w:style w:type="paragraph" w:styleId="Header">
    <w:name w:val="header"/>
    <w:basedOn w:val="Normal"/>
    <w:link w:val="HeaderChar"/>
    <w:rsid w:val="00E47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76F0"/>
    <w:pPr>
      <w:spacing w:before="240" w:after="120"/>
      <w:outlineLvl w:val="0"/>
    </w:pPr>
    <w:rPr>
      <w:rFonts w:ascii="Times New Roman" w:hAnsi="Times New Roman"/>
      <w:b/>
      <w:sz w:val="28"/>
    </w:rPr>
  </w:style>
  <w:style w:type="paragraph" w:customStyle="1" w:styleId="AllowPageBreak">
    <w:name w:val="AllowPageBreak"/>
    <w:rsid w:val="00E47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76F0"/>
    <w:rPr>
      <w:b/>
      <w:i/>
      <w:u w:val="none"/>
    </w:rPr>
  </w:style>
  <w:style w:type="character" w:customStyle="1" w:styleId="Heading2Char">
    <w:name w:val="Heading 2 Char"/>
    <w:basedOn w:val="DefaultParagraphFont"/>
    <w:link w:val="Heading2"/>
    <w:rsid w:val="00E47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7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76F0"/>
    <w:rPr>
      <w:rFonts w:ascii="Courier New" w:eastAsia="Times New Roman" w:hAnsi="Courier New" w:cs="Times New Roman"/>
      <w:i/>
      <w:szCs w:val="20"/>
      <w:lang w:val="en-US" w:eastAsia="en-US"/>
    </w:rPr>
  </w:style>
  <w:style w:type="paragraph" w:customStyle="1" w:styleId="HeadingBase">
    <w:name w:val="Heading Base"/>
    <w:rsid w:val="00E47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6F0"/>
    <w:pPr>
      <w:tabs>
        <w:tab w:val="right" w:leader="dot" w:pos="9072"/>
      </w:tabs>
      <w:ind w:left="567"/>
    </w:pPr>
    <w:rPr>
      <w:szCs w:val="22"/>
    </w:rPr>
  </w:style>
  <w:style w:type="paragraph" w:customStyle="1" w:styleId="TOCBase">
    <w:name w:val="TOC Base"/>
    <w:rsid w:val="00E47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6F0"/>
    <w:pPr>
      <w:tabs>
        <w:tab w:val="right" w:leader="dot" w:pos="9072"/>
      </w:tabs>
      <w:spacing w:before="40" w:after="40"/>
      <w:ind w:left="284"/>
    </w:pPr>
    <w:rPr>
      <w:rFonts w:ascii="Times New Roman" w:hAnsi="Times New Roman"/>
    </w:rPr>
  </w:style>
  <w:style w:type="paragraph" w:styleId="TOC1">
    <w:name w:val="toc 1"/>
    <w:basedOn w:val="TOCBase"/>
    <w:next w:val="Normal"/>
    <w:rsid w:val="00E47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6F0"/>
    <w:pPr>
      <w:spacing w:before="5040"/>
      <w:jc w:val="center"/>
    </w:pPr>
    <w:rPr>
      <w:sz w:val="48"/>
      <w:szCs w:val="72"/>
      <w:lang w:val="en-US"/>
    </w:rPr>
  </w:style>
  <w:style w:type="character" w:customStyle="1" w:styleId="TitleChar">
    <w:name w:val="Title Char"/>
    <w:basedOn w:val="DefaultParagraphFont"/>
    <w:link w:val="Title"/>
    <w:rsid w:val="00E47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6F0"/>
    <w:pPr>
      <w:tabs>
        <w:tab w:val="left" w:pos="3600"/>
        <w:tab w:val="left" w:pos="3958"/>
      </w:tabs>
    </w:pPr>
  </w:style>
  <w:style w:type="paragraph" w:customStyle="1" w:styleId="Note">
    <w:name w:val="Note"/>
    <w:basedOn w:val="BodyText"/>
    <w:rsid w:val="00E47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6F0"/>
    <w:pPr>
      <w:framePr w:wrap="auto" w:hAnchor="text" w:y="6049"/>
    </w:pPr>
    <w:rPr>
      <w:color w:val="000000"/>
      <w:sz w:val="40"/>
    </w:rPr>
  </w:style>
  <w:style w:type="paragraph" w:customStyle="1" w:styleId="TOCTitle">
    <w:name w:val="TOCTitle"/>
    <w:basedOn w:val="Heading1"/>
    <w:rsid w:val="00E476F0"/>
    <w:pPr>
      <w:spacing w:after="240"/>
      <w:jc w:val="center"/>
      <w:outlineLvl w:val="9"/>
    </w:pPr>
    <w:rPr>
      <w:caps/>
    </w:rPr>
  </w:style>
  <w:style w:type="paragraph" w:customStyle="1" w:styleId="Version">
    <w:name w:val="Version"/>
    <w:rsid w:val="00E476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6F0"/>
    <w:pPr>
      <w:numPr>
        <w:numId w:val="13"/>
      </w:numPr>
      <w:tabs>
        <w:tab w:val="clear" w:pos="680"/>
      </w:tabs>
    </w:pPr>
  </w:style>
  <w:style w:type="paragraph" w:styleId="Index1">
    <w:name w:val="index 1"/>
    <w:basedOn w:val="Normal"/>
    <w:next w:val="Normal"/>
    <w:semiHidden/>
    <w:rsid w:val="00E476F0"/>
    <w:pPr>
      <w:keepNext w:val="0"/>
      <w:tabs>
        <w:tab w:val="right" w:pos="4176"/>
      </w:tabs>
      <w:ind w:left="198" w:hanging="198"/>
    </w:pPr>
    <w:rPr>
      <w:rFonts w:ascii="Garamond" w:hAnsi="Garamond"/>
    </w:rPr>
  </w:style>
  <w:style w:type="paragraph" w:styleId="IndexHeading">
    <w:name w:val="index heading"/>
    <w:basedOn w:val="Normal"/>
    <w:next w:val="Index1"/>
    <w:semiHidden/>
    <w:rsid w:val="00E476F0"/>
    <w:pPr>
      <w:spacing w:before="120" w:after="120"/>
    </w:pPr>
    <w:rPr>
      <w:rFonts w:ascii="Arial" w:hAnsi="Arial"/>
      <w:b/>
      <w:color w:val="918585"/>
      <w:sz w:val="24"/>
    </w:rPr>
  </w:style>
  <w:style w:type="paragraph" w:customStyle="1" w:styleId="Chapter">
    <w:name w:val="Chapter"/>
    <w:basedOn w:val="Normal"/>
    <w:rsid w:val="00E476F0"/>
    <w:pPr>
      <w:spacing w:before="240"/>
    </w:pPr>
    <w:rPr>
      <w:rFonts w:ascii="Times New Roman" w:hAnsi="Times New Roman"/>
      <w:smallCaps/>
      <w:spacing w:val="80"/>
      <w:sz w:val="28"/>
    </w:rPr>
  </w:style>
  <w:style w:type="paragraph" w:customStyle="1" w:styleId="InChapter">
    <w:name w:val="InChapter"/>
    <w:basedOn w:val="Heading3"/>
    <w:rsid w:val="00E476F0"/>
    <w:pPr>
      <w:spacing w:after="240"/>
      <w:outlineLvl w:val="9"/>
    </w:pPr>
    <w:rPr>
      <w:noProof/>
    </w:rPr>
  </w:style>
  <w:style w:type="paragraph" w:styleId="Index2">
    <w:name w:val="index 2"/>
    <w:basedOn w:val="Normal"/>
    <w:next w:val="Normal"/>
    <w:semiHidden/>
    <w:rsid w:val="00E476F0"/>
    <w:pPr>
      <w:tabs>
        <w:tab w:val="right" w:pos="4176"/>
      </w:tabs>
      <w:ind w:left="568" w:hanging="284"/>
    </w:pPr>
    <w:rPr>
      <w:rFonts w:ascii="Garamond" w:hAnsi="Garamond"/>
    </w:rPr>
  </w:style>
  <w:style w:type="paragraph" w:customStyle="1" w:styleId="Byline">
    <w:name w:val="Byline"/>
    <w:rsid w:val="00E47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6F0"/>
    <w:pPr>
      <w:tabs>
        <w:tab w:val="clear" w:pos="3600"/>
        <w:tab w:val="clear" w:pos="3958"/>
      </w:tabs>
      <w:jc w:val="right"/>
    </w:pPr>
  </w:style>
  <w:style w:type="character" w:styleId="Emphasis">
    <w:name w:val="Emphasis"/>
    <w:basedOn w:val="DefaultParagraphFont"/>
    <w:qFormat/>
    <w:rsid w:val="00E476F0"/>
    <w:rPr>
      <w:i/>
    </w:rPr>
  </w:style>
  <w:style w:type="paragraph" w:styleId="Caption">
    <w:name w:val="caption"/>
    <w:basedOn w:val="BodyText"/>
    <w:next w:val="Normal"/>
    <w:qFormat/>
    <w:rsid w:val="00E476F0"/>
    <w:pPr>
      <w:framePr w:w="2268" w:hSpace="181" w:vSpace="181" w:wrap="around" w:vAnchor="text" w:hAnchor="page" w:x="1135" w:y="285" w:anchorLock="1"/>
    </w:pPr>
    <w:rPr>
      <w:i/>
    </w:rPr>
  </w:style>
  <w:style w:type="paragraph" w:customStyle="1" w:styleId="MiniTOCTitle">
    <w:name w:val="MiniTOCTitle"/>
    <w:basedOn w:val="Heading4"/>
    <w:rsid w:val="00E476F0"/>
    <w:pPr>
      <w:spacing w:before="240"/>
      <w:outlineLvl w:val="9"/>
    </w:pPr>
    <w:rPr>
      <w:noProof/>
      <w:sz w:val="24"/>
    </w:rPr>
  </w:style>
  <w:style w:type="paragraph" w:customStyle="1" w:styleId="MiniTOCItem">
    <w:name w:val="MiniTOCItem"/>
    <w:basedOn w:val="ListBullet"/>
    <w:rsid w:val="00E476F0"/>
    <w:pPr>
      <w:numPr>
        <w:numId w:val="0"/>
      </w:numPr>
      <w:tabs>
        <w:tab w:val="right" w:leader="dot" w:pos="6521"/>
      </w:tabs>
      <w:spacing w:before="0" w:after="0"/>
    </w:pPr>
  </w:style>
  <w:style w:type="paragraph" w:customStyle="1" w:styleId="TOFTitle">
    <w:name w:val="TOFTitle"/>
    <w:basedOn w:val="TOCTitle"/>
    <w:rsid w:val="00E476F0"/>
  </w:style>
  <w:style w:type="paragraph" w:styleId="TableofFigures">
    <w:name w:val="table of figures"/>
    <w:basedOn w:val="Normal"/>
    <w:next w:val="Normal"/>
    <w:semiHidden/>
    <w:rsid w:val="00E476F0"/>
    <w:pPr>
      <w:tabs>
        <w:tab w:val="right" w:leader="dot" w:pos="9072"/>
      </w:tabs>
      <w:ind w:left="970" w:hanging="403"/>
    </w:pPr>
    <w:rPr>
      <w:rFonts w:ascii="Times New Roman" w:hAnsi="Times New Roman"/>
      <w:b/>
    </w:rPr>
  </w:style>
  <w:style w:type="paragraph" w:styleId="ListNumber">
    <w:name w:val="List Number"/>
    <w:basedOn w:val="List"/>
    <w:rsid w:val="00E476F0"/>
    <w:pPr>
      <w:numPr>
        <w:numId w:val="10"/>
      </w:numPr>
    </w:pPr>
  </w:style>
  <w:style w:type="character" w:customStyle="1" w:styleId="WingdingSymbols">
    <w:name w:val="Wingding Symbols"/>
    <w:rsid w:val="00E476F0"/>
    <w:rPr>
      <w:rFonts w:ascii="Wingdings" w:hAnsi="Wingdings"/>
    </w:rPr>
  </w:style>
  <w:style w:type="paragraph" w:customStyle="1" w:styleId="TableHeading">
    <w:name w:val="Table Heading"/>
    <w:basedOn w:val="HeadingBase"/>
    <w:rsid w:val="00E476F0"/>
    <w:pPr>
      <w:keepLines/>
      <w:pBdr>
        <w:bottom w:val="single" w:sz="6" w:space="1" w:color="918585"/>
      </w:pBdr>
      <w:spacing w:before="240"/>
    </w:pPr>
  </w:style>
  <w:style w:type="character" w:customStyle="1" w:styleId="HotSpot">
    <w:name w:val="HotSpot"/>
    <w:rsid w:val="00E476F0"/>
    <w:rPr>
      <w:color w:val="0033CC"/>
      <w:u w:val="none"/>
    </w:rPr>
  </w:style>
  <w:style w:type="paragraph" w:customStyle="1" w:styleId="BodyTextRight">
    <w:name w:val="Body Text Right"/>
    <w:basedOn w:val="BodyText"/>
    <w:rsid w:val="00E476F0"/>
    <w:pPr>
      <w:spacing w:before="0" w:after="0"/>
      <w:jc w:val="right"/>
    </w:pPr>
  </w:style>
  <w:style w:type="paragraph" w:styleId="Index3">
    <w:name w:val="index 3"/>
    <w:basedOn w:val="ListNumber2"/>
    <w:next w:val="Normal"/>
    <w:semiHidden/>
    <w:rsid w:val="00E476F0"/>
    <w:pPr>
      <w:numPr>
        <w:numId w:val="0"/>
      </w:numPr>
      <w:tabs>
        <w:tab w:val="right" w:leader="dot" w:pos="4176"/>
      </w:tabs>
    </w:pPr>
  </w:style>
  <w:style w:type="paragraph" w:styleId="ListNumber2">
    <w:name w:val="List Number 2"/>
    <w:basedOn w:val="List2"/>
    <w:rsid w:val="00E476F0"/>
    <w:pPr>
      <w:numPr>
        <w:numId w:val="9"/>
      </w:numPr>
      <w:tabs>
        <w:tab w:val="clear" w:pos="1060"/>
      </w:tabs>
    </w:pPr>
  </w:style>
  <w:style w:type="paragraph" w:customStyle="1" w:styleId="MarginNote">
    <w:name w:val="Margin Note"/>
    <w:basedOn w:val="BodyText"/>
    <w:rsid w:val="00E47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76F0"/>
    <w:rPr>
      <w:sz w:val="32"/>
    </w:rPr>
  </w:style>
  <w:style w:type="paragraph" w:customStyle="1" w:styleId="HeadingProcedure">
    <w:name w:val="Heading Procedure"/>
    <w:basedOn w:val="HeadingBase"/>
    <w:next w:val="Normal"/>
    <w:rsid w:val="00E476F0"/>
    <w:pPr>
      <w:tabs>
        <w:tab w:val="left" w:pos="0"/>
      </w:tabs>
      <w:spacing w:before="120" w:after="60"/>
    </w:pPr>
    <w:rPr>
      <w:i/>
      <w:color w:val="918585"/>
      <w:sz w:val="22"/>
    </w:rPr>
  </w:style>
  <w:style w:type="paragraph" w:customStyle="1" w:styleId="TableBodyText">
    <w:name w:val="Table Body Text"/>
    <w:basedOn w:val="BodyText"/>
    <w:rsid w:val="00E476F0"/>
    <w:pPr>
      <w:spacing w:before="60" w:after="60"/>
    </w:pPr>
  </w:style>
  <w:style w:type="paragraph" w:styleId="ListContinue">
    <w:name w:val="List Continue"/>
    <w:basedOn w:val="List"/>
    <w:rsid w:val="00E476F0"/>
    <w:pPr>
      <w:ind w:firstLine="0"/>
    </w:pPr>
  </w:style>
  <w:style w:type="paragraph" w:customStyle="1" w:styleId="ListNote">
    <w:name w:val="List Note"/>
    <w:basedOn w:val="List"/>
    <w:rsid w:val="00E476F0"/>
    <w:pPr>
      <w:pBdr>
        <w:top w:val="single" w:sz="6" w:space="2" w:color="918585"/>
        <w:bottom w:val="single" w:sz="6" w:space="2" w:color="918585"/>
      </w:pBdr>
      <w:tabs>
        <w:tab w:val="left" w:pos="1021"/>
      </w:tabs>
      <w:ind w:firstLine="0"/>
    </w:pPr>
  </w:style>
  <w:style w:type="paragraph" w:customStyle="1" w:styleId="Warning">
    <w:name w:val="Warning"/>
    <w:basedOn w:val="BodyText"/>
    <w:rsid w:val="00E476F0"/>
    <w:pPr>
      <w:shd w:val="clear" w:color="auto" w:fill="D9D9D9"/>
      <w:tabs>
        <w:tab w:val="left" w:pos="992"/>
      </w:tabs>
      <w:ind w:left="119" w:right="119"/>
    </w:pPr>
    <w:rPr>
      <w:sz w:val="20"/>
    </w:rPr>
  </w:style>
  <w:style w:type="paragraph" w:customStyle="1" w:styleId="MarginIcons">
    <w:name w:val="Margin Icons"/>
    <w:basedOn w:val="BodyText"/>
    <w:rsid w:val="00E47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6F0"/>
    <w:rPr>
      <w:rFonts w:ascii="Courier New" w:hAnsi="Courier New"/>
    </w:rPr>
  </w:style>
  <w:style w:type="paragraph" w:customStyle="1" w:styleId="NoteBullet">
    <w:name w:val="Note Bullet"/>
    <w:basedOn w:val="Note"/>
    <w:rsid w:val="00E476F0"/>
    <w:pPr>
      <w:tabs>
        <w:tab w:val="clear" w:pos="680"/>
      </w:tabs>
      <w:spacing w:before="60" w:after="60"/>
    </w:pPr>
  </w:style>
  <w:style w:type="paragraph" w:customStyle="1" w:styleId="SubHeading2">
    <w:name w:val="SubHeading2"/>
    <w:basedOn w:val="HeadingBase"/>
    <w:rsid w:val="00E476F0"/>
    <w:pPr>
      <w:spacing w:before="240" w:after="60"/>
    </w:pPr>
    <w:rPr>
      <w:sz w:val="20"/>
    </w:rPr>
  </w:style>
  <w:style w:type="paragraph" w:customStyle="1" w:styleId="SubHeading1">
    <w:name w:val="SubHeading1"/>
    <w:basedOn w:val="HeadingBase"/>
    <w:rsid w:val="00E476F0"/>
    <w:pPr>
      <w:spacing w:before="240" w:after="60"/>
    </w:pPr>
    <w:rPr>
      <w:color w:val="918585"/>
      <w:sz w:val="22"/>
    </w:rPr>
  </w:style>
  <w:style w:type="paragraph" w:customStyle="1" w:styleId="SideHeading">
    <w:name w:val="Side Heading"/>
    <w:basedOn w:val="HeadingBase"/>
    <w:rsid w:val="00E47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6F0"/>
    <w:pPr>
      <w:tabs>
        <w:tab w:val="num" w:pos="360"/>
      </w:tabs>
    </w:pPr>
  </w:style>
  <w:style w:type="paragraph" w:styleId="PlainText">
    <w:name w:val="Plain Text"/>
    <w:basedOn w:val="Normal"/>
    <w:link w:val="PlainTextChar"/>
    <w:rsid w:val="00E476F0"/>
    <w:rPr>
      <w:sz w:val="20"/>
    </w:rPr>
  </w:style>
  <w:style w:type="character" w:customStyle="1" w:styleId="PlainTextChar">
    <w:name w:val="Plain Text Char"/>
    <w:basedOn w:val="DefaultParagraphFont"/>
    <w:link w:val="PlainText"/>
    <w:rsid w:val="00E476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76F0"/>
    <w:rPr>
      <w:b/>
      <w:smallCaps/>
    </w:rPr>
  </w:style>
  <w:style w:type="paragraph" w:customStyle="1" w:styleId="TableListNumber">
    <w:name w:val="Table List Number"/>
    <w:basedOn w:val="ListNumber"/>
    <w:rsid w:val="00E476F0"/>
    <w:pPr>
      <w:numPr>
        <w:numId w:val="0"/>
      </w:numPr>
    </w:pPr>
  </w:style>
  <w:style w:type="paragraph" w:styleId="TOC4">
    <w:name w:val="toc 4"/>
    <w:basedOn w:val="TOCBase"/>
    <w:next w:val="Normal"/>
    <w:semiHidden/>
    <w:rsid w:val="00E476F0"/>
    <w:pPr>
      <w:tabs>
        <w:tab w:val="right" w:leader="dot" w:pos="9071"/>
      </w:tabs>
      <w:ind w:left="1701"/>
    </w:pPr>
  </w:style>
  <w:style w:type="paragraph" w:customStyle="1" w:styleId="ListAlpha">
    <w:name w:val="List Alpha"/>
    <w:basedOn w:val="List"/>
    <w:rsid w:val="00E476F0"/>
    <w:pPr>
      <w:numPr>
        <w:numId w:val="8"/>
      </w:numPr>
    </w:pPr>
  </w:style>
  <w:style w:type="paragraph" w:customStyle="1" w:styleId="ListAlpha2">
    <w:name w:val="List Alpha 2"/>
    <w:basedOn w:val="List2"/>
    <w:rsid w:val="00E476F0"/>
    <w:pPr>
      <w:numPr>
        <w:numId w:val="7"/>
      </w:numPr>
    </w:pPr>
  </w:style>
  <w:style w:type="paragraph" w:styleId="List2">
    <w:name w:val="List 2"/>
    <w:basedOn w:val="BodyText"/>
    <w:rsid w:val="00E476F0"/>
    <w:pPr>
      <w:tabs>
        <w:tab w:val="left" w:pos="680"/>
      </w:tabs>
      <w:spacing w:before="60" w:after="60"/>
      <w:ind w:left="680" w:hanging="340"/>
    </w:pPr>
  </w:style>
  <w:style w:type="paragraph" w:styleId="List3">
    <w:name w:val="List 3"/>
    <w:basedOn w:val="BodyText"/>
    <w:rsid w:val="00E476F0"/>
    <w:pPr>
      <w:tabs>
        <w:tab w:val="left" w:pos="1021"/>
      </w:tabs>
      <w:spacing w:before="60" w:after="60"/>
      <w:ind w:left="1020" w:hanging="340"/>
    </w:pPr>
  </w:style>
  <w:style w:type="paragraph" w:styleId="List4">
    <w:name w:val="List 4"/>
    <w:basedOn w:val="BodyText"/>
    <w:rsid w:val="00E476F0"/>
    <w:pPr>
      <w:tabs>
        <w:tab w:val="left" w:pos="1361"/>
      </w:tabs>
      <w:spacing w:before="60" w:after="60"/>
      <w:ind w:left="1361" w:hanging="340"/>
    </w:pPr>
  </w:style>
  <w:style w:type="paragraph" w:styleId="List5">
    <w:name w:val="List 5"/>
    <w:basedOn w:val="BodyText"/>
    <w:rsid w:val="00E476F0"/>
    <w:pPr>
      <w:tabs>
        <w:tab w:val="left" w:pos="1701"/>
      </w:tabs>
      <w:spacing w:before="60" w:after="60"/>
      <w:ind w:left="1701" w:hanging="340"/>
    </w:pPr>
  </w:style>
  <w:style w:type="paragraph" w:styleId="ListBullet3">
    <w:name w:val="List Bullet 3"/>
    <w:basedOn w:val="List3"/>
    <w:rsid w:val="00E476F0"/>
    <w:pPr>
      <w:numPr>
        <w:numId w:val="14"/>
      </w:numPr>
      <w:tabs>
        <w:tab w:val="clear" w:pos="1021"/>
      </w:tabs>
      <w:ind w:left="1037" w:hanging="357"/>
    </w:pPr>
  </w:style>
  <w:style w:type="paragraph" w:styleId="ListBullet4">
    <w:name w:val="List Bullet 4"/>
    <w:basedOn w:val="List4"/>
    <w:rsid w:val="00E476F0"/>
    <w:pPr>
      <w:numPr>
        <w:numId w:val="2"/>
      </w:numPr>
    </w:pPr>
  </w:style>
  <w:style w:type="paragraph" w:styleId="ListBullet5">
    <w:name w:val="List Bullet 5"/>
    <w:basedOn w:val="List5"/>
    <w:rsid w:val="00E476F0"/>
    <w:pPr>
      <w:numPr>
        <w:numId w:val="3"/>
      </w:numPr>
    </w:pPr>
  </w:style>
  <w:style w:type="paragraph" w:styleId="ListContinue2">
    <w:name w:val="List Continue 2"/>
    <w:basedOn w:val="List2"/>
    <w:rsid w:val="00E476F0"/>
    <w:pPr>
      <w:ind w:firstLine="0"/>
    </w:pPr>
  </w:style>
  <w:style w:type="paragraph" w:styleId="ListContinue3">
    <w:name w:val="List Continue 3"/>
    <w:basedOn w:val="List3"/>
    <w:rsid w:val="00E476F0"/>
    <w:pPr>
      <w:ind w:left="1021" w:firstLine="0"/>
    </w:pPr>
  </w:style>
  <w:style w:type="paragraph" w:styleId="ListContinue4">
    <w:name w:val="List Continue 4"/>
    <w:basedOn w:val="List4"/>
    <w:rsid w:val="00E476F0"/>
    <w:pPr>
      <w:ind w:firstLine="0"/>
    </w:pPr>
  </w:style>
  <w:style w:type="paragraph" w:styleId="ListContinue5">
    <w:name w:val="List Continue 5"/>
    <w:basedOn w:val="List5"/>
    <w:rsid w:val="00E476F0"/>
    <w:pPr>
      <w:ind w:firstLine="0"/>
    </w:pPr>
  </w:style>
  <w:style w:type="paragraph" w:styleId="ListNumber3">
    <w:name w:val="List Number 3"/>
    <w:basedOn w:val="List3"/>
    <w:rsid w:val="00E476F0"/>
    <w:pPr>
      <w:numPr>
        <w:numId w:val="4"/>
      </w:numPr>
    </w:pPr>
  </w:style>
  <w:style w:type="paragraph" w:styleId="ListNumber4">
    <w:name w:val="List Number 4"/>
    <w:basedOn w:val="List4"/>
    <w:rsid w:val="00E476F0"/>
    <w:pPr>
      <w:numPr>
        <w:numId w:val="5"/>
      </w:numPr>
    </w:pPr>
  </w:style>
  <w:style w:type="paragraph" w:styleId="ListNumber5">
    <w:name w:val="List Number 5"/>
    <w:basedOn w:val="List5"/>
    <w:rsid w:val="00E476F0"/>
    <w:pPr>
      <w:numPr>
        <w:numId w:val="6"/>
      </w:numPr>
    </w:pPr>
  </w:style>
  <w:style w:type="paragraph" w:styleId="BlockText">
    <w:name w:val="Block Text"/>
    <w:basedOn w:val="Normal"/>
    <w:rsid w:val="00E476F0"/>
    <w:pPr>
      <w:spacing w:after="120"/>
      <w:ind w:left="1440" w:right="1440"/>
    </w:pPr>
  </w:style>
  <w:style w:type="character" w:customStyle="1" w:styleId="Subscript">
    <w:name w:val="Subscript"/>
    <w:basedOn w:val="DefaultParagraphFont"/>
    <w:rsid w:val="00E476F0"/>
    <w:rPr>
      <w:sz w:val="16"/>
      <w:vertAlign w:val="subscript"/>
    </w:rPr>
  </w:style>
  <w:style w:type="character" w:customStyle="1" w:styleId="Superscript">
    <w:name w:val="Superscript"/>
    <w:basedOn w:val="DefaultParagraphFont"/>
    <w:rsid w:val="00E476F0"/>
    <w:rPr>
      <w:sz w:val="16"/>
      <w:vertAlign w:val="superscript"/>
    </w:rPr>
  </w:style>
  <w:style w:type="character" w:customStyle="1" w:styleId="Symbols">
    <w:name w:val="Symbols"/>
    <w:basedOn w:val="DefaultParagraphFont"/>
    <w:rsid w:val="00E476F0"/>
    <w:rPr>
      <w:rFonts w:ascii="Symbol" w:hAnsi="Symbol"/>
    </w:rPr>
  </w:style>
  <w:style w:type="character" w:customStyle="1" w:styleId="MenuOptions">
    <w:name w:val="Menu Options"/>
    <w:basedOn w:val="DefaultParagraphFont"/>
    <w:rsid w:val="00E476F0"/>
    <w:rPr>
      <w:rFonts w:ascii="Arial Narrow" w:hAnsi="Arial Narrow"/>
      <w:smallCaps/>
    </w:rPr>
  </w:style>
  <w:style w:type="character" w:customStyle="1" w:styleId="Buttons">
    <w:name w:val="Buttons"/>
    <w:basedOn w:val="DefaultParagraphFont"/>
    <w:rsid w:val="00E476F0"/>
    <w:rPr>
      <w:b/>
    </w:rPr>
  </w:style>
  <w:style w:type="character" w:customStyle="1" w:styleId="Underlined">
    <w:name w:val="Underlined"/>
    <w:basedOn w:val="DefaultParagraphFont"/>
    <w:rsid w:val="00E476F0"/>
    <w:rPr>
      <w:u w:val="single"/>
    </w:rPr>
  </w:style>
  <w:style w:type="paragraph" w:customStyle="1" w:styleId="TableBodyTextRight">
    <w:name w:val="Table Body Text Right"/>
    <w:basedOn w:val="TableBodyText"/>
    <w:rsid w:val="00E476F0"/>
    <w:pPr>
      <w:widowControl w:val="0"/>
      <w:autoSpaceDE w:val="0"/>
      <w:autoSpaceDN w:val="0"/>
      <w:adjustRightInd w:val="0"/>
      <w:jc w:val="right"/>
    </w:pPr>
    <w:rPr>
      <w:rFonts w:cs="Arial"/>
      <w:szCs w:val="18"/>
    </w:rPr>
  </w:style>
  <w:style w:type="paragraph" w:customStyle="1" w:styleId="CopyrightText">
    <w:name w:val="Copyright Text"/>
    <w:basedOn w:val="BodyText"/>
    <w:rsid w:val="00E476F0"/>
    <w:rPr>
      <w:sz w:val="18"/>
    </w:rPr>
  </w:style>
  <w:style w:type="paragraph" w:customStyle="1" w:styleId="BodySmallRight">
    <w:name w:val="Body Small Right"/>
    <w:basedOn w:val="BodyTextRight"/>
    <w:rsid w:val="00E476F0"/>
    <w:rPr>
      <w:sz w:val="18"/>
      <w:szCs w:val="18"/>
    </w:rPr>
  </w:style>
  <w:style w:type="paragraph" w:customStyle="1" w:styleId="MarginEdition">
    <w:name w:val="Margin Edition"/>
    <w:basedOn w:val="MarginNote"/>
    <w:rsid w:val="00E476F0"/>
    <w:pPr>
      <w:spacing w:before="0" w:after="0"/>
    </w:pPr>
    <w:rPr>
      <w:rFonts w:ascii="Times New Roman" w:hAnsi="Times New Roman"/>
      <w:color w:val="999999"/>
    </w:rPr>
  </w:style>
  <w:style w:type="paragraph" w:customStyle="1" w:styleId="Spacer">
    <w:name w:val="Spacer"/>
    <w:basedOn w:val="Normal"/>
    <w:rsid w:val="00E476F0"/>
    <w:rPr>
      <w:sz w:val="2"/>
      <w:szCs w:val="2"/>
    </w:rPr>
  </w:style>
  <w:style w:type="character" w:customStyle="1" w:styleId="Small">
    <w:name w:val="Small"/>
    <w:basedOn w:val="DefaultParagraphFont"/>
    <w:rsid w:val="00E476F0"/>
    <w:rPr>
      <w:sz w:val="16"/>
    </w:rPr>
  </w:style>
  <w:style w:type="paragraph" w:customStyle="1" w:styleId="WideTable">
    <w:name w:val="Wide Table"/>
    <w:basedOn w:val="Normal"/>
    <w:rsid w:val="00E476F0"/>
    <w:pPr>
      <w:ind w:left="-1418"/>
    </w:pPr>
    <w:rPr>
      <w:sz w:val="2"/>
      <w:szCs w:val="2"/>
    </w:rPr>
  </w:style>
  <w:style w:type="character" w:styleId="PageNumber">
    <w:name w:val="page number"/>
    <w:basedOn w:val="DefaultParagraphFont"/>
    <w:rsid w:val="00E476F0"/>
  </w:style>
  <w:style w:type="paragraph" w:styleId="Quote">
    <w:name w:val="Quote"/>
    <w:basedOn w:val="Heading1"/>
    <w:link w:val="QuoteChar"/>
    <w:qFormat/>
    <w:rsid w:val="00E476F0"/>
    <w:rPr>
      <w:b w:val="0"/>
      <w:sz w:val="72"/>
      <w:szCs w:val="72"/>
      <w:lang w:val="en-NZ"/>
    </w:rPr>
  </w:style>
  <w:style w:type="character" w:customStyle="1" w:styleId="QuoteChar">
    <w:name w:val="Quote Char"/>
    <w:basedOn w:val="DefaultParagraphFont"/>
    <w:link w:val="Quote"/>
    <w:rsid w:val="00E47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6F0"/>
    <w:pPr>
      <w:pageBreakBefore/>
    </w:pPr>
  </w:style>
  <w:style w:type="paragraph" w:customStyle="1" w:styleId="Border">
    <w:name w:val="Border"/>
    <w:basedOn w:val="Normal"/>
    <w:qFormat/>
    <w:rsid w:val="00E47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6F0"/>
    <w:rPr>
      <w:b/>
      <w:bCs/>
      <w:i/>
      <w:iCs/>
      <w:color w:val="auto"/>
    </w:rPr>
  </w:style>
  <w:style w:type="paragraph" w:styleId="IntenseQuote">
    <w:name w:val="Intense Quote"/>
    <w:basedOn w:val="Normal"/>
    <w:next w:val="Normal"/>
    <w:link w:val="IntenseQuoteChar"/>
    <w:uiPriority w:val="30"/>
    <w:qFormat/>
    <w:rsid w:val="00E47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6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76F0"/>
    <w:rPr>
      <w:smallCaps/>
      <w:color w:val="auto"/>
      <w:u w:val="single"/>
    </w:rPr>
  </w:style>
  <w:style w:type="character" w:styleId="IntenseReference">
    <w:name w:val="Intense Reference"/>
    <w:basedOn w:val="DefaultParagraphFont"/>
    <w:uiPriority w:val="32"/>
    <w:qFormat/>
    <w:rsid w:val="00E476F0"/>
    <w:rPr>
      <w:b/>
      <w:bCs/>
      <w:smallCaps/>
      <w:color w:val="auto"/>
      <w:spacing w:val="5"/>
      <w:u w:val="single"/>
    </w:rPr>
  </w:style>
  <w:style w:type="paragraph" w:customStyle="1" w:styleId="2ColumnHeading">
    <w:name w:val="2Column Heading"/>
    <w:basedOn w:val="BodyText"/>
    <w:qFormat/>
    <w:rsid w:val="00E476F0"/>
    <w:pPr>
      <w:spacing w:after="60"/>
      <w:ind w:left="-2268"/>
    </w:pPr>
    <w:rPr>
      <w:b/>
    </w:rPr>
  </w:style>
  <w:style w:type="paragraph" w:customStyle="1" w:styleId="Heading1TOC">
    <w:name w:val="Heading1 TOC"/>
    <w:basedOn w:val="Normal"/>
    <w:qFormat/>
    <w:rsid w:val="00E476F0"/>
    <w:pPr>
      <w:spacing w:before="240" w:after="120"/>
    </w:pPr>
    <w:rPr>
      <w:rFonts w:ascii="Times New Roman" w:hAnsi="Times New Roman"/>
      <w:b/>
      <w:sz w:val="32"/>
    </w:rPr>
  </w:style>
  <w:style w:type="paragraph" w:customStyle="1" w:styleId="Heading2TOC">
    <w:name w:val="Heading2 TOC"/>
    <w:basedOn w:val="Normal"/>
    <w:qFormat/>
    <w:rsid w:val="00E476F0"/>
    <w:pPr>
      <w:spacing w:before="240" w:after="60"/>
    </w:pPr>
    <w:rPr>
      <w:rFonts w:ascii="Times New Roman" w:hAnsi="Times New Roman"/>
      <w:b/>
      <w:sz w:val="28"/>
    </w:rPr>
  </w:style>
  <w:style w:type="character" w:customStyle="1" w:styleId="Underline">
    <w:name w:val="Underline"/>
    <w:basedOn w:val="DefaultParagraphFont"/>
    <w:qFormat/>
    <w:rsid w:val="00E476F0"/>
    <w:rPr>
      <w:u w:val="single"/>
    </w:rPr>
  </w:style>
  <w:style w:type="paragraph" w:styleId="BalloonText">
    <w:name w:val="Balloon Text"/>
    <w:basedOn w:val="Normal"/>
    <w:link w:val="BalloonTextChar"/>
    <w:rsid w:val="00E476F0"/>
    <w:rPr>
      <w:rFonts w:ascii="Tahoma" w:hAnsi="Tahoma" w:cs="Tahoma"/>
      <w:sz w:val="16"/>
      <w:szCs w:val="16"/>
    </w:rPr>
  </w:style>
  <w:style w:type="character" w:customStyle="1" w:styleId="BalloonTextChar">
    <w:name w:val="Balloon Text Char"/>
    <w:basedOn w:val="DefaultParagraphFont"/>
    <w:link w:val="BalloonText"/>
    <w:rsid w:val="00E47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7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76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977</Words>
  <Characters>6000</Characters>
  <Application>Microsoft Office Word</Application>
  <DocSecurity>0</DocSecurity>
  <Lines>204</Lines>
  <Paragraphs>121</Paragraphs>
  <ScaleCrop>false</ScaleCrop>
  <Company>Author-it Software Corporation Ltd.</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LMTFP3002B Hand last shoe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