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731" w:rsidP="00D74731">
      <w:pPr>
        <w:pStyle w:val="Title"/>
      </w:pPr>
      <w:r>
        <w:fldChar w:fldCharType="begin"/>
      </w:r>
      <w:r>
        <w:instrText xml:space="preserve"> TITLE   \* MERGEFORMAT </w:instrText>
      </w:r>
      <w:r>
        <w:fldChar w:fldCharType="separate"/>
      </w:r>
      <w:r>
        <w:t>LMTFP2005B Operate machine to sew upper</w:t>
      </w:r>
      <w:r>
        <w:fldChar w:fldCharType="end"/>
      </w:r>
    </w:p>
    <w:p w:rsidR="00D74731" w:rsidP="00D74731">
      <w:pPr>
        <w:pStyle w:val="Version"/>
        <w:sectPr w:rsidSect="00571F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1FD7" w:rsidP="00571FD7">
      <w:pPr>
        <w:pStyle w:val="SuperHeading"/>
      </w:pPr>
      <w:r w:rsidRPr="00571FD7">
        <w:t xml:space="preserve">LMTFP2005B Operate machine to sew upper </w:t>
      </w:r>
    </w:p>
    <w:p w:rsidR="00000000" w:rsidRPr="00571FD7" w:rsidP="00571FD7">
      <w:pPr>
        <w:pStyle w:val="SuperHeading"/>
      </w:pPr>
    </w:p>
    <w:p w:rsidR="00000000" w:rsidRPr="00571FD7" w:rsidP="00571FD7">
      <w:pPr>
        <w:pStyle w:val="Heading1"/>
      </w:pPr>
      <w:bookmarkStart w:id="1" w:name="O_94131"/>
      <w:bookmarkEnd w:id="1"/>
      <w:r w:rsidRPr="00571FD7">
        <w:t>Modification History</w:t>
      </w:r>
    </w:p>
    <w:p w:rsidR="00000000" w:rsidRPr="00571FD7" w:rsidP="00571FD7">
      <w:pPr>
        <w:pStyle w:val="BodyText"/>
      </w:pPr>
      <w:r w:rsidRPr="00571FD7">
        <w:t>Not applicable.</w:t>
      </w:r>
    </w:p>
    <w:p w:rsidR="00000000" w:rsidRPr="00571FD7" w:rsidP="00571FD7">
      <w:pPr>
        <w:pStyle w:val="AllowPageBreak"/>
      </w:pPr>
    </w:p>
    <w:p w:rsidR="00000000" w:rsidRPr="00571FD7" w:rsidP="00571FD7">
      <w:pPr>
        <w:pStyle w:val="Heading1"/>
      </w:pPr>
      <w:bookmarkStart w:id="2" w:name="O_94132"/>
      <w:bookmarkEnd w:id="2"/>
      <w:r w:rsidRPr="00571FD7">
        <w:t>Unit Descriptor</w:t>
      </w:r>
    </w:p>
    <w:tbl>
      <w:tblPr>
        <w:tblW w:w="0" w:type="auto"/>
        <w:tblLayout w:type="fixed"/>
        <w:tblCellMar>
          <w:left w:w="62" w:type="dxa"/>
          <w:right w:w="62" w:type="dxa"/>
        </w:tblCellMar>
        <w:tblLook w:val="0000"/>
      </w:tblPr>
      <w:tblGrid>
        <w:gridCol w:w="2269"/>
        <w:gridCol w:w="6803"/>
      </w:tblGrid>
      <w:tr w:rsidTr="00D7473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 xml:space="preserve">This unit covers the skills and knowledge to align and sew uppers. </w:t>
            </w: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3" w:name="O_94133"/>
      <w:bookmarkEnd w:id="3"/>
      <w:r w:rsidRPr="00571FD7">
        <w:t>Application of the Unit</w:t>
      </w:r>
    </w:p>
    <w:tbl>
      <w:tblPr>
        <w:tblW w:w="0" w:type="auto"/>
        <w:tblLayout w:type="fixed"/>
        <w:tblCellMar>
          <w:left w:w="62" w:type="dxa"/>
          <w:right w:w="62" w:type="dxa"/>
        </w:tblCellMar>
        <w:tblLook w:val="0000"/>
      </w:tblPr>
      <w:tblGrid>
        <w:gridCol w:w="2269"/>
        <w:gridCol w:w="6803"/>
      </w:tblGrid>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The unit applies to loading, guiding and unloading machines to sew shoe uppers. Sewing involves basic sewing techniques such as sewing in straight lines and using one type of material. Basic sewing techniques</w:t>
            </w:r>
            <w:r w:rsidRPr="00571FD7">
              <w:t xml:space="preserve"> include those where the positioning of the work is controlled by machine guides or work markers and where there is uncomplicated feeding of material.</w:t>
            </w:r>
          </w:p>
          <w:p w:rsidR="00000000" w:rsidRPr="00571FD7" w:rsidP="00571FD7">
            <w:pPr>
              <w:pStyle w:val="BodyText"/>
            </w:pPr>
            <w:r w:rsidRPr="00571FD7">
              <w:t>Work is conducted according to defined procedures and methods.</w:t>
            </w:r>
          </w:p>
          <w:p w:rsidR="00000000" w:rsidRPr="00571FD7" w:rsidP="00571FD7">
            <w:pPr>
              <w:pStyle w:val="BodyText"/>
            </w:pPr>
            <w:r w:rsidRPr="00571FD7">
              <w:t>Work may be conducted in small to large sc</w:t>
            </w:r>
            <w:r w:rsidRPr="00571FD7">
              <w:t>ale enterprises and may involve individual and team activities.</w:t>
            </w:r>
          </w:p>
          <w:p w:rsidR="00000000" w:rsidRPr="00571FD7" w:rsidP="00571FD7">
            <w:pPr>
              <w:pStyle w:val="BodyText"/>
            </w:pPr>
            <w:r w:rsidRPr="00571FD7">
              <w:t>The application of this unit is according to OHS practices of the enterprise and workplace practices, which may include:</w:t>
            </w:r>
          </w:p>
          <w:p w:rsidR="00000000" w:rsidRPr="00571FD7" w:rsidP="00571FD7">
            <w:pPr>
              <w:pStyle w:val="ListBullet"/>
            </w:pPr>
            <w:r w:rsidRPr="00571FD7">
              <w:t>requirements prescribed by legislation, awards, agreements and conditi</w:t>
            </w:r>
            <w:r w:rsidRPr="00571FD7">
              <w:t>ons of employment</w:t>
            </w:r>
          </w:p>
          <w:p w:rsidR="00000000" w:rsidRPr="00571FD7" w:rsidP="00571FD7">
            <w:pPr>
              <w:pStyle w:val="ListBullet"/>
            </w:pPr>
            <w:r w:rsidRPr="00571FD7">
              <w:t>standard operating procedures</w:t>
            </w:r>
          </w:p>
          <w:p w:rsidR="00000000" w:rsidRPr="00571FD7" w:rsidP="00571FD7">
            <w:pPr>
              <w:pStyle w:val="ListBullet"/>
            </w:pPr>
            <w:r w:rsidRPr="00571FD7">
              <w:t>work instructions</w:t>
            </w:r>
          </w:p>
          <w:p w:rsidR="00000000" w:rsidRPr="00571FD7" w:rsidP="00571FD7">
            <w:pPr>
              <w:pStyle w:val="ListBullet"/>
            </w:pPr>
            <w:r w:rsidRPr="00571FD7">
              <w:t>oral, written and visual communication</w:t>
            </w:r>
          </w:p>
          <w:p w:rsidR="00000000" w:rsidRPr="00571FD7" w:rsidP="00571FD7">
            <w:pPr>
              <w:pStyle w:val="ListBullet"/>
            </w:pPr>
            <w:r w:rsidRPr="00571FD7">
              <w:t>quality practices, including responsibility for maintenance of own work quality and contribution to quality improvement of team or section output</w:t>
            </w:r>
          </w:p>
          <w:p w:rsidR="00000000" w:rsidRPr="00571FD7" w:rsidP="00571FD7">
            <w:pPr>
              <w:pStyle w:val="ListBullet"/>
            </w:pPr>
            <w:r w:rsidRPr="00571FD7">
              <w:t>housekeeping</w:t>
            </w:r>
          </w:p>
          <w:p w:rsidR="00000000" w:rsidRPr="00571FD7" w:rsidP="00571FD7">
            <w:pPr>
              <w:pStyle w:val="ListBullet"/>
            </w:pPr>
            <w:r w:rsidRPr="00571FD7">
              <w:t>tasks related to environmental protection, waste disposal, pollution control, and recycling</w:t>
            </w:r>
          </w:p>
          <w:p w:rsidR="00000000" w:rsidRPr="00571FD7" w:rsidP="00571FD7">
            <w:pPr>
              <w:pStyle w:val="BodyText"/>
            </w:pPr>
            <w:r w:rsidRPr="00571FD7">
              <w:t xml:space="preserve">This unit requires the application of skills associated with planning and organising to sew uppers for footwear production. Problem solving skills are </w:t>
            </w:r>
            <w:r w:rsidRPr="00571FD7">
              <w:t>required to ensure materials conform to requirements and identify any processing problems. Communication skills are used to refer to and complete required documentation. Self management skills are used to ensure safe use of technology and conformance of ow</w:t>
            </w:r>
            <w:r w:rsidRPr="00571FD7">
              <w:t>n work to quality standards.</w:t>
            </w: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4" w:name="O_94134"/>
      <w:bookmarkEnd w:id="4"/>
      <w:r w:rsidRPr="00571FD7">
        <w:t>Licensing/Regulatory Information</w:t>
      </w:r>
    </w:p>
    <w:p w:rsidR="00000000" w:rsidRPr="00571FD7" w:rsidP="00571FD7">
      <w:pPr>
        <w:pStyle w:val="BodyText"/>
      </w:pPr>
      <w:r w:rsidRPr="00571FD7">
        <w:t>Not applicable.</w:t>
      </w:r>
    </w:p>
    <w:p w:rsidR="00000000" w:rsidRPr="00571FD7" w:rsidP="00571FD7">
      <w:pPr>
        <w:pStyle w:val="AllowPageBreak"/>
      </w:pPr>
    </w:p>
    <w:p w:rsidR="00000000" w:rsidRPr="00571FD7" w:rsidP="00571FD7">
      <w:pPr>
        <w:pStyle w:val="Heading1"/>
      </w:pPr>
      <w:bookmarkStart w:id="5" w:name="O_94136"/>
      <w:bookmarkEnd w:id="5"/>
      <w:r w:rsidRPr="00571FD7">
        <w:t>Pre-Requisites</w:t>
      </w:r>
    </w:p>
    <w:tbl>
      <w:tblPr>
        <w:tblW w:w="0" w:type="auto"/>
        <w:tblLayout w:type="fixed"/>
        <w:tblCellMar>
          <w:left w:w="62" w:type="dxa"/>
          <w:right w:w="62" w:type="dxa"/>
        </w:tblCellMar>
        <w:tblLook w:val="0000"/>
      </w:tblPr>
      <w:tblGrid>
        <w:gridCol w:w="2604"/>
        <w:gridCol w:w="6468"/>
      </w:tblGrid>
      <w:tr w:rsidTr="00D7473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Prerequisites</w:t>
            </w:r>
            <w:r w:rsidRPr="00571FD7">
              <w:t xml:space="preserve"> </w:t>
            </w:r>
          </w:p>
        </w:tc>
        <w:tc>
          <w:tcPr>
            <w:tcW w:w="6468" w:type="dxa"/>
            <w:tcBorders>
              <w:top w:val="nil"/>
              <w:left w:val="nil"/>
              <w:bottom w:val="nil"/>
              <w:right w:val="nil"/>
            </w:tcBorders>
            <w:tcMar>
              <w:top w:w="0" w:type="dxa"/>
              <w:left w:w="62" w:type="dxa"/>
              <w:bottom w:w="0" w:type="dxa"/>
              <w:right w:w="62" w:type="dxa"/>
            </w:tcMar>
          </w:tcPr>
          <w:p w:rsidR="00000000" w:rsidRPr="00571FD7" w:rsidP="00571FD7">
            <w:pPr>
              <w:pStyle w:val="BodyText"/>
            </w:pP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6" w:name="O_94135"/>
      <w:bookmarkEnd w:id="6"/>
      <w:r w:rsidRPr="00571FD7">
        <w:t>Employability Skills Information</w:t>
      </w:r>
    </w:p>
    <w:tbl>
      <w:tblPr>
        <w:tblW w:w="0" w:type="auto"/>
        <w:tblLayout w:type="fixed"/>
        <w:tblCellMar>
          <w:left w:w="62" w:type="dxa"/>
          <w:right w:w="62" w:type="dxa"/>
        </w:tblCellMar>
        <w:tblLook w:val="0000"/>
      </w:tblPr>
      <w:tblGrid>
        <w:gridCol w:w="2269"/>
        <w:gridCol w:w="6803"/>
      </w:tblGrid>
      <w:tr w:rsidTr="00D7473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This unit contains employability skills.</w:t>
            </w: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7" w:name="O_94137"/>
      <w:bookmarkEnd w:id="7"/>
      <w:r w:rsidRPr="00571FD7">
        <w:t>Elements and Performance Criteria Pre-Content</w:t>
      </w:r>
    </w:p>
    <w:p w:rsidR="00000000" w:rsidRPr="00571FD7" w:rsidP="00571FD7">
      <w:pPr>
        <w:pStyle w:val="BodyText"/>
      </w:pPr>
      <w:r w:rsidRPr="00571FD7">
        <w:t>Not applicable.</w:t>
      </w:r>
    </w:p>
    <w:p w:rsidR="00000000" w:rsidRPr="00571FD7" w:rsidP="00571FD7">
      <w:pPr>
        <w:pStyle w:val="AllowPageBreak"/>
      </w:pPr>
    </w:p>
    <w:p w:rsidR="00000000" w:rsidRPr="00571FD7" w:rsidP="00571FD7">
      <w:pPr>
        <w:pStyle w:val="Heading1"/>
      </w:pPr>
      <w:bookmarkStart w:id="8" w:name="O_94138"/>
      <w:bookmarkEnd w:id="8"/>
      <w:r w:rsidRPr="00571FD7">
        <w:t>Elements and Performance Criteria</w:t>
      </w:r>
    </w:p>
    <w:tbl>
      <w:tblPr>
        <w:tblW w:w="0" w:type="auto"/>
        <w:tblLayout w:type="fixed"/>
        <w:tblCellMar>
          <w:left w:w="62" w:type="dxa"/>
          <w:right w:w="62" w:type="dxa"/>
        </w:tblCellMar>
        <w:tblLook w:val="0000"/>
      </w:tblPr>
      <w:tblGrid>
        <w:gridCol w:w="2269"/>
        <w:gridCol w:w="6803"/>
      </w:tblGrid>
      <w:tr w:rsidTr="00D7473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PERFORMANCE CRITERIA</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List"/>
              <w:rPr>
                <w:lang w:val="en-NZ"/>
              </w:rPr>
            </w:pPr>
            <w:r w:rsidRPr="00571FD7">
              <w:t>1</w:t>
            </w:r>
            <w:r w:rsidRPr="00571FD7">
              <w:tab/>
              <w:t>Prepare work pieces</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
            </w:pPr>
            <w:r w:rsidRPr="00571FD7">
              <w:t>1.1</w:t>
            </w:r>
            <w:r w:rsidRPr="00571FD7">
              <w:tab/>
            </w:r>
            <w:r w:rsidRPr="00571FD7">
              <w:t>Work bundle is received, checked and follow-up action taken including quality checks.</w:t>
            </w:r>
          </w:p>
          <w:p w:rsidR="00000000" w:rsidRPr="00571FD7" w:rsidP="00571FD7">
            <w:pPr>
              <w:pStyle w:val="List"/>
            </w:pPr>
            <w:r w:rsidRPr="00571FD7">
              <w:t>1.2</w:t>
            </w:r>
            <w:r w:rsidRPr="00571FD7">
              <w:tab/>
              <w:t>Quality of received component parts is assessed.</w:t>
            </w:r>
          </w:p>
          <w:p w:rsidR="00000000" w:rsidP="00571FD7">
            <w:pPr>
              <w:pStyle w:val="List"/>
              <w:rPr>
                <w:lang w:val="en-NZ"/>
              </w:rPr>
            </w:pPr>
            <w:r w:rsidRPr="00571FD7">
              <w:t>1.3</w:t>
            </w:r>
            <w:r w:rsidRPr="00571FD7">
              <w:tab/>
              <w:t>Work pieces are laid out in correct sequence.</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List"/>
              <w:rPr>
                <w:lang w:val="en-NZ"/>
              </w:rPr>
            </w:pPr>
            <w:r w:rsidRPr="00571FD7">
              <w:t>2</w:t>
            </w:r>
            <w:r w:rsidRPr="00571FD7">
              <w:tab/>
              <w:t>Prepare workstation</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
            </w:pPr>
            <w:r w:rsidRPr="00571FD7">
              <w:t>2.1</w:t>
            </w:r>
            <w:r w:rsidRPr="00571FD7">
              <w:tab/>
              <w:t>Workbench and seating are set up to achi</w:t>
            </w:r>
            <w:r w:rsidRPr="00571FD7">
              <w:t>eve operator comfort and to minimise fatigue.</w:t>
            </w:r>
          </w:p>
          <w:p w:rsidR="00000000" w:rsidRPr="00571FD7" w:rsidP="00571FD7">
            <w:pPr>
              <w:pStyle w:val="List"/>
            </w:pPr>
            <w:r w:rsidRPr="00571FD7">
              <w:t>2.2</w:t>
            </w:r>
            <w:r w:rsidRPr="00571FD7">
              <w:tab/>
            </w:r>
            <w:r w:rsidRPr="00571FD7">
              <w:rPr>
                <w:rStyle w:val="BoldandItalics"/>
              </w:rPr>
              <w:t>Machine</w:t>
            </w:r>
            <w:r w:rsidRPr="00571FD7">
              <w:t xml:space="preserve"> is cleaned and checked.</w:t>
            </w:r>
          </w:p>
          <w:p w:rsidR="00000000" w:rsidP="00571FD7">
            <w:pPr>
              <w:pStyle w:val="List"/>
              <w:rPr>
                <w:lang w:val="en-NZ"/>
              </w:rPr>
            </w:pPr>
            <w:r w:rsidRPr="00571FD7">
              <w:t>2.3</w:t>
            </w:r>
            <w:r w:rsidRPr="00571FD7">
              <w:tab/>
              <w:t>Records are maintained.</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List"/>
              <w:rPr>
                <w:lang w:val="en-NZ"/>
              </w:rPr>
            </w:pPr>
            <w:r w:rsidRPr="00571FD7">
              <w:t>3</w:t>
            </w:r>
            <w:r w:rsidRPr="00571FD7">
              <w:tab/>
              <w:t xml:space="preserve">Prepare machine for </w:t>
            </w:r>
            <w:r w:rsidRPr="00571FD7">
              <w:rPr>
                <w:rStyle w:val="BoldandItalics"/>
              </w:rPr>
              <w:t>operation</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
            </w:pPr>
            <w:r w:rsidRPr="00571FD7">
              <w:t>3.1</w:t>
            </w:r>
            <w:r w:rsidRPr="00571FD7">
              <w:tab/>
              <w:t>Machine settings are adjusted according to manufacturer instructions and specifications for work.</w:t>
            </w:r>
          </w:p>
          <w:p w:rsidR="00000000" w:rsidRPr="00571FD7" w:rsidP="00571FD7">
            <w:pPr>
              <w:pStyle w:val="List"/>
            </w:pPr>
            <w:r w:rsidRPr="00571FD7">
              <w:t>3.2</w:t>
            </w:r>
            <w:r w:rsidRPr="00571FD7">
              <w:tab/>
              <w:t>Threads</w:t>
            </w:r>
            <w:r w:rsidRPr="00571FD7">
              <w:t xml:space="preserve"> are selected according to specifications.</w:t>
            </w:r>
          </w:p>
          <w:p w:rsidR="00000000" w:rsidRPr="00571FD7" w:rsidP="00571FD7">
            <w:pPr>
              <w:pStyle w:val="List"/>
            </w:pPr>
            <w:r w:rsidRPr="00571FD7">
              <w:t>3.3</w:t>
            </w:r>
            <w:r w:rsidRPr="00571FD7">
              <w:tab/>
              <w:t>Needle types, attachments and parts are checked, and worn needles and parts are changed as necessary.</w:t>
            </w:r>
          </w:p>
          <w:p w:rsidR="00000000" w:rsidRPr="00571FD7" w:rsidP="00571FD7">
            <w:pPr>
              <w:pStyle w:val="List"/>
            </w:pPr>
            <w:r w:rsidRPr="00571FD7">
              <w:t>3.4</w:t>
            </w:r>
            <w:r w:rsidRPr="00571FD7">
              <w:tab/>
              <w:t>Stitch length is set and tested against specifications.</w:t>
            </w:r>
          </w:p>
          <w:p w:rsidR="00000000" w:rsidRPr="00571FD7" w:rsidP="00571FD7">
            <w:pPr>
              <w:pStyle w:val="List"/>
            </w:pPr>
            <w:r w:rsidRPr="00571FD7">
              <w:t>3.5</w:t>
            </w:r>
            <w:r w:rsidRPr="00571FD7">
              <w:tab/>
              <w:t>Tension is set according to specifications.</w:t>
            </w:r>
          </w:p>
          <w:p w:rsidR="00000000" w:rsidP="00571FD7">
            <w:pPr>
              <w:pStyle w:val="List"/>
              <w:rPr>
                <w:lang w:val="en-NZ"/>
              </w:rPr>
            </w:pPr>
            <w:r w:rsidRPr="00571FD7">
              <w:t>3.6</w:t>
            </w:r>
            <w:r w:rsidRPr="00571FD7">
              <w:tab/>
              <w:t>Machine is tested for correct operation.</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List"/>
              <w:rPr>
                <w:lang w:val="en-NZ"/>
              </w:rPr>
            </w:pPr>
            <w:r w:rsidRPr="00571FD7">
              <w:t>4</w:t>
            </w:r>
            <w:r w:rsidRPr="00571FD7">
              <w:tab/>
              <w:t>Perform machine sewing</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
            </w:pPr>
            <w:r w:rsidRPr="00571FD7">
              <w:t>4.1</w:t>
            </w:r>
            <w:r w:rsidRPr="00571FD7">
              <w:tab/>
              <w:t>Pieces are selected according to size, colour and style.</w:t>
            </w:r>
          </w:p>
          <w:p w:rsidR="00000000" w:rsidRPr="00571FD7" w:rsidP="00571FD7">
            <w:pPr>
              <w:pStyle w:val="List"/>
            </w:pPr>
            <w:r w:rsidRPr="00571FD7">
              <w:t>4.2</w:t>
            </w:r>
            <w:r w:rsidRPr="00571FD7">
              <w:tab/>
              <w:t>Materials are accurately positioned to achieve required specifications.</w:t>
            </w:r>
          </w:p>
          <w:p w:rsidR="00000000" w:rsidRPr="00571FD7" w:rsidP="00571FD7">
            <w:pPr>
              <w:pStyle w:val="List"/>
            </w:pPr>
            <w:r w:rsidRPr="00571FD7">
              <w:t>4.3</w:t>
            </w:r>
            <w:r w:rsidRPr="00571FD7">
              <w:tab/>
            </w:r>
            <w:r w:rsidRPr="00571FD7">
              <w:t>Seams are machined to achieve specific results.</w:t>
            </w:r>
          </w:p>
          <w:p w:rsidR="00000000" w:rsidRPr="00571FD7" w:rsidP="00571FD7">
            <w:pPr>
              <w:pStyle w:val="List"/>
            </w:pPr>
            <w:r w:rsidRPr="00571FD7">
              <w:t>4.4</w:t>
            </w:r>
            <w:r w:rsidRPr="00571FD7">
              <w:tab/>
              <w:t>Threads are trimmed as required.</w:t>
            </w:r>
          </w:p>
          <w:p w:rsidR="00000000" w:rsidP="00571FD7">
            <w:pPr>
              <w:pStyle w:val="List"/>
              <w:rPr>
                <w:lang w:val="en-NZ"/>
              </w:rPr>
            </w:pPr>
            <w:r w:rsidRPr="00571FD7">
              <w:t>4.5</w:t>
            </w:r>
            <w:r w:rsidRPr="00571FD7">
              <w:tab/>
              <w:t xml:space="preserve">Work is carried out according to </w:t>
            </w:r>
            <w:r w:rsidRPr="00571FD7">
              <w:rPr>
                <w:rStyle w:val="BoldandItalics"/>
              </w:rPr>
              <w:t>OHS practices</w:t>
            </w:r>
            <w:r w:rsidRPr="00571FD7">
              <w:t>.</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List"/>
              <w:rPr>
                <w:lang w:val="en-NZ"/>
              </w:rPr>
            </w:pPr>
            <w:r w:rsidRPr="00571FD7">
              <w:t>5</w:t>
            </w:r>
            <w:r w:rsidRPr="00571FD7">
              <w:tab/>
              <w:t>Identify poor machine performance</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
            </w:pPr>
            <w:r w:rsidRPr="00571FD7">
              <w:t>5.1</w:t>
            </w:r>
            <w:r w:rsidRPr="00571FD7">
              <w:tab/>
              <w:t>Performance of machine is regularly checked for signs of faulty performance.</w:t>
            </w:r>
          </w:p>
          <w:p w:rsidR="00000000" w:rsidP="00571FD7">
            <w:pPr>
              <w:pStyle w:val="List"/>
              <w:rPr>
                <w:lang w:val="en-NZ"/>
              </w:rPr>
            </w:pPr>
            <w:r w:rsidRPr="00571FD7">
              <w:t>5</w:t>
            </w:r>
            <w:r w:rsidRPr="00571FD7">
              <w:t>.2</w:t>
            </w:r>
            <w:r w:rsidRPr="00571FD7">
              <w:tab/>
              <w:t>Follow-up action is taken to address faulty machine performance.</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List"/>
              <w:rPr>
                <w:lang w:val="en-NZ"/>
              </w:rPr>
            </w:pPr>
            <w:r w:rsidRPr="00571FD7">
              <w:t>6</w:t>
            </w:r>
            <w:r w:rsidRPr="00571FD7">
              <w:tab/>
              <w:t>Conduct final quality check for operations</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
            </w:pPr>
            <w:r w:rsidRPr="00571FD7">
              <w:t>6.1</w:t>
            </w:r>
            <w:r w:rsidRPr="00571FD7">
              <w:tab/>
              <w:t>Final product is checked to ensure workplace quality requirements are met.</w:t>
            </w:r>
          </w:p>
          <w:p w:rsidR="00000000" w:rsidP="00571FD7">
            <w:pPr>
              <w:pStyle w:val="List"/>
              <w:rPr>
                <w:lang w:val="en-NZ"/>
              </w:rPr>
            </w:pPr>
            <w:r w:rsidRPr="00571FD7">
              <w:t>6.2</w:t>
            </w:r>
            <w:r w:rsidRPr="00571FD7">
              <w:tab/>
              <w:t>Production faults are addressed.</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List"/>
              <w:rPr>
                <w:lang w:val="en-NZ"/>
              </w:rPr>
            </w:pPr>
            <w:r w:rsidRPr="00571FD7">
              <w:t>7</w:t>
            </w:r>
            <w:r w:rsidRPr="00571FD7">
              <w:tab/>
              <w:t>Despatch completed work</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
            </w:pPr>
            <w:r w:rsidRPr="00571FD7">
              <w:t>7.1</w:t>
            </w:r>
            <w:r w:rsidRPr="00571FD7">
              <w:tab/>
              <w:t>Uppers are bundled, stacked and stored or despatched.</w:t>
            </w:r>
          </w:p>
          <w:p w:rsidR="00000000" w:rsidRPr="00571FD7" w:rsidP="00571FD7">
            <w:pPr>
              <w:pStyle w:val="List"/>
            </w:pPr>
            <w:r w:rsidRPr="00571FD7">
              <w:t>7.2</w:t>
            </w:r>
            <w:r w:rsidRPr="00571FD7">
              <w:tab/>
              <w:t>Production faults are recorded as required.</w:t>
            </w:r>
          </w:p>
          <w:p w:rsidR="00000000" w:rsidRPr="00571FD7" w:rsidP="00571FD7">
            <w:pPr>
              <w:pStyle w:val="List"/>
            </w:pPr>
            <w:r w:rsidRPr="00571FD7">
              <w:t>7.3</w:t>
            </w:r>
            <w:r w:rsidRPr="00571FD7">
              <w:tab/>
              <w:t>Records are completed.</w:t>
            </w: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9" w:name="O_94139"/>
      <w:bookmarkEnd w:id="9"/>
      <w:r w:rsidRPr="00571FD7">
        <w:t>Required Skills and Knowledge</w:t>
      </w:r>
    </w:p>
    <w:tbl>
      <w:tblPr>
        <w:tblW w:w="0" w:type="auto"/>
        <w:tblLayout w:type="fixed"/>
        <w:tblCellMar>
          <w:left w:w="62" w:type="dxa"/>
          <w:right w:w="62" w:type="dxa"/>
        </w:tblCellMar>
        <w:tblLook w:val="0000"/>
      </w:tblPr>
      <w:tblGrid>
        <w:gridCol w:w="9072"/>
      </w:tblGrid>
      <w:tr w:rsidTr="00D747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571FD7" w:rsidP="00571FD7">
            <w:pPr>
              <w:pStyle w:val="BodyText"/>
              <w:rPr>
                <w:rStyle w:val="SpecialBold"/>
              </w:rPr>
            </w:pPr>
          </w:p>
          <w:p w:rsidR="00000000" w:rsidP="00571FD7">
            <w:pPr>
              <w:pStyle w:val="BodyText"/>
              <w:rPr>
                <w:rFonts w:ascii="Tahoma" w:hAnsi="Tahoma"/>
                <w:lang w:val="en-NZ"/>
              </w:rPr>
            </w:pPr>
            <w:r w:rsidRPr="00571FD7">
              <w:t>This describes the es</w:t>
            </w:r>
            <w:r w:rsidRPr="00571FD7">
              <w:t>sential skills and knowledge and their level, required for this unit.</w:t>
            </w:r>
          </w:p>
        </w:tc>
      </w:tr>
      <w:tr w:rsidTr="00D747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Demonstrates knowledge of:</w:t>
            </w:r>
          </w:p>
          <w:p w:rsidR="00000000" w:rsidRPr="00571FD7" w:rsidP="00571FD7">
            <w:pPr>
              <w:pStyle w:val="ListBullet"/>
            </w:pPr>
            <w:r w:rsidRPr="00571FD7">
              <w:t>machining techniques where the positioning of the work may be controlled by machine guides or work markers or where there is uncomplicated feeding of materia</w:t>
            </w:r>
            <w:r w:rsidRPr="00571FD7">
              <w:t>l</w:t>
            </w:r>
          </w:p>
          <w:p w:rsidR="00000000" w:rsidRPr="00571FD7" w:rsidP="00571FD7">
            <w:pPr>
              <w:pStyle w:val="ListBullet"/>
            </w:pPr>
            <w:r w:rsidRPr="00571FD7">
              <w:t>machine operating procedures</w:t>
            </w:r>
          </w:p>
          <w:p w:rsidR="00000000" w:rsidRPr="00571FD7" w:rsidP="00571FD7">
            <w:pPr>
              <w:pStyle w:val="ListBullet"/>
            </w:pPr>
            <w:r w:rsidRPr="00571FD7">
              <w:t>characteristics of typical leathers, fabrics, threads and other materials used in assembly and machining of uppers</w:t>
            </w:r>
          </w:p>
          <w:p w:rsidR="00000000" w:rsidRPr="00571FD7" w:rsidP="00571FD7">
            <w:pPr>
              <w:pStyle w:val="ListBullet"/>
            </w:pPr>
            <w:r w:rsidRPr="00571FD7">
              <w:t>quality standards and practices</w:t>
            </w:r>
          </w:p>
          <w:p w:rsidR="00000000" w:rsidRPr="00571FD7" w:rsidP="00571FD7">
            <w:pPr>
              <w:pStyle w:val="ListBullet"/>
            </w:pPr>
            <w:r w:rsidRPr="00571FD7">
              <w:t>safety and environmental aspects of relevant upper assembly and</w:t>
            </w:r>
            <w:r w:rsidRPr="00571FD7">
              <w:t xml:space="preserve"> machining processes</w:t>
            </w:r>
          </w:p>
          <w:p w:rsidR="00000000" w:rsidRPr="00571FD7" w:rsidP="00571FD7">
            <w:pPr>
              <w:pStyle w:val="ListBullet"/>
            </w:pPr>
            <w:r w:rsidRPr="00571FD7">
              <w:t>OHS practices, including hazard identification and control measures</w:t>
            </w:r>
          </w:p>
          <w:p w:rsidR="00000000" w:rsidRPr="00571FD7" w:rsidP="00571FD7">
            <w:pPr>
              <w:pStyle w:val="ListBullet"/>
            </w:pPr>
            <w:r w:rsidRPr="00571FD7">
              <w:t>workplace practices</w:t>
            </w:r>
          </w:p>
          <w:p w:rsidR="00000000" w:rsidP="00571FD7">
            <w:pPr>
              <w:pStyle w:val="ListBullet"/>
              <w:rPr>
                <w:lang w:val="en-NZ"/>
              </w:rPr>
            </w:pPr>
            <w:r w:rsidRPr="00571FD7">
              <w:t>recording and reporting practices</w:t>
            </w:r>
          </w:p>
        </w:tc>
      </w:tr>
      <w:tr w:rsidTr="00D747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Demonstrates skills to:</w:t>
            </w:r>
          </w:p>
          <w:p w:rsidR="00000000" w:rsidRPr="00571FD7" w:rsidP="00571FD7">
            <w:pPr>
              <w:pStyle w:val="ListBullet"/>
            </w:pPr>
            <w:r w:rsidRPr="00571FD7">
              <w:t>handle, receive and assemble uppers</w:t>
            </w:r>
          </w:p>
          <w:p w:rsidR="00000000" w:rsidRPr="00571FD7" w:rsidP="00571FD7">
            <w:pPr>
              <w:pStyle w:val="ListBullet"/>
            </w:pPr>
            <w:r w:rsidRPr="00571FD7">
              <w:t>read, interpret and follow information on work spec</w:t>
            </w:r>
            <w:r w:rsidRPr="00571FD7">
              <w:t>ifications, standard operating procedures and work instructions, and other reference material</w:t>
            </w:r>
          </w:p>
          <w:p w:rsidR="00000000" w:rsidRPr="00571FD7" w:rsidP="00571FD7">
            <w:pPr>
              <w:pStyle w:val="ListBullet"/>
            </w:pPr>
            <w:r w:rsidRPr="00571FD7">
              <w:t>maintain accurate records</w:t>
            </w:r>
          </w:p>
          <w:p w:rsidR="00000000" w:rsidRPr="00571FD7" w:rsidP="00571FD7">
            <w:pPr>
              <w:pStyle w:val="ListBullet"/>
            </w:pPr>
            <w:r w:rsidRPr="00571FD7">
              <w:t>communicate in the workplace</w:t>
            </w:r>
          </w:p>
          <w:p w:rsidR="00000000" w:rsidRPr="00571FD7" w:rsidP="00571FD7">
            <w:pPr>
              <w:pStyle w:val="ListBullet"/>
            </w:pPr>
            <w:r w:rsidRPr="00571FD7">
              <w:t>sequence operations</w:t>
            </w:r>
          </w:p>
          <w:p w:rsidR="00000000" w:rsidRPr="00571FD7" w:rsidP="00571FD7">
            <w:pPr>
              <w:pStyle w:val="ListBullet"/>
            </w:pPr>
            <w:r w:rsidRPr="00571FD7">
              <w:t>meet specifications</w:t>
            </w:r>
          </w:p>
          <w:p w:rsidR="00000000" w:rsidRPr="00571FD7" w:rsidP="00571FD7">
            <w:pPr>
              <w:pStyle w:val="ListBullet"/>
            </w:pPr>
            <w:r w:rsidRPr="00571FD7">
              <w:t>clarify and check task-related information</w:t>
            </w:r>
          </w:p>
          <w:p w:rsidR="00000000" w:rsidRPr="00571FD7" w:rsidP="00571FD7">
            <w:pPr>
              <w:pStyle w:val="ListBullet"/>
            </w:pPr>
            <w:r w:rsidRPr="00571FD7">
              <w:t>carry out work according to OHS practices</w:t>
            </w: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10" w:name="O_94140"/>
      <w:bookmarkEnd w:id="10"/>
      <w:r w:rsidRPr="00571FD7">
        <w:t>Evidence Guide</w:t>
      </w:r>
    </w:p>
    <w:tbl>
      <w:tblPr>
        <w:tblW w:w="0" w:type="auto"/>
        <w:tblLayout w:type="fixed"/>
        <w:tblCellMar>
          <w:left w:w="62" w:type="dxa"/>
          <w:right w:w="62" w:type="dxa"/>
        </w:tblCellMar>
        <w:tblLook w:val="0000"/>
      </w:tblPr>
      <w:tblGrid>
        <w:gridCol w:w="2269"/>
        <w:gridCol w:w="6803"/>
      </w:tblGrid>
      <w:tr w:rsidTr="00D747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571FD7" w:rsidP="00571FD7">
            <w:pPr>
              <w:pStyle w:val="BodyText"/>
              <w:rPr>
                <w:rStyle w:val="SpecialBold"/>
              </w:rPr>
            </w:pPr>
          </w:p>
          <w:p w:rsidR="00000000" w:rsidP="00571FD7">
            <w:pPr>
              <w:pStyle w:val="BodyText"/>
              <w:rPr>
                <w:rFonts w:ascii="Tahoma" w:hAnsi="Tahoma"/>
                <w:lang w:val="en-NZ"/>
              </w:rPr>
            </w:pPr>
            <w:r w:rsidRPr="00571FD7">
              <w:t>The Evidence Guide provides advice on assessment and must be read in conjunction with the Performance Criteria, Required Skills and Knowledge, the Range Statement and the Assessment</w:t>
            </w:r>
            <w:r w:rsidRPr="00571FD7">
              <w:t xml:space="preserve"> Guidelines for the Training Package.</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Demonstrates skills and knowledge to:</w:t>
            </w:r>
          </w:p>
          <w:p w:rsidR="00000000" w:rsidRPr="00571FD7" w:rsidP="00571FD7">
            <w:pPr>
              <w:pStyle w:val="ListBullet"/>
            </w:pPr>
            <w:r w:rsidRPr="00571FD7">
              <w:t>check work against ticket information and workplace standards</w:t>
            </w:r>
          </w:p>
          <w:p w:rsidR="00000000" w:rsidRPr="00571FD7" w:rsidP="00571FD7">
            <w:pPr>
              <w:pStyle w:val="ListBullet"/>
            </w:pPr>
            <w:r w:rsidRPr="00571FD7">
              <w:t>prepare workstation and work before commencing operations</w:t>
            </w:r>
          </w:p>
          <w:p w:rsidR="00000000" w:rsidRPr="00571FD7" w:rsidP="00571FD7">
            <w:pPr>
              <w:pStyle w:val="ListBullet"/>
            </w:pPr>
            <w:r w:rsidRPr="00571FD7">
              <w:t>apply machining techniques</w:t>
            </w:r>
          </w:p>
          <w:p w:rsidR="00000000" w:rsidRPr="00571FD7" w:rsidP="00571FD7">
            <w:pPr>
              <w:pStyle w:val="ListBullet"/>
            </w:pPr>
            <w:r w:rsidRPr="00571FD7">
              <w:t>operate at least one type of machine where the positioning of the work is controlled by machine guide or work marker</w:t>
            </w:r>
          </w:p>
          <w:p w:rsidR="00000000" w:rsidRPr="00571FD7" w:rsidP="00571FD7">
            <w:pPr>
              <w:pStyle w:val="ListBullet"/>
            </w:pPr>
            <w:r w:rsidRPr="00571FD7">
              <w:t>apply OHS practices in work operations</w:t>
            </w:r>
          </w:p>
          <w:p w:rsidR="00000000" w:rsidP="00571FD7">
            <w:pPr>
              <w:pStyle w:val="ListBullet"/>
              <w:rPr>
                <w:lang w:val="en-NZ"/>
              </w:rPr>
            </w:pPr>
            <w:r w:rsidRPr="00571FD7">
              <w:t>maintain accurate records</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Consistently applies skills and knowledge when:</w:t>
            </w:r>
          </w:p>
          <w:p w:rsidR="00000000" w:rsidRPr="00571FD7" w:rsidP="00571FD7">
            <w:pPr>
              <w:pStyle w:val="ListBullet"/>
            </w:pPr>
            <w:r w:rsidRPr="00571FD7">
              <w:t>organising work</w:t>
            </w:r>
          </w:p>
          <w:p w:rsidR="00000000" w:rsidRPr="00571FD7" w:rsidP="00571FD7">
            <w:pPr>
              <w:pStyle w:val="ListBullet"/>
            </w:pPr>
            <w:r w:rsidRPr="00571FD7">
              <w:t>completing tasks according to instructions</w:t>
            </w:r>
          </w:p>
          <w:p w:rsidR="00000000" w:rsidRPr="00571FD7" w:rsidP="00571FD7">
            <w:pPr>
              <w:pStyle w:val="ListBullet"/>
            </w:pPr>
            <w:r w:rsidRPr="00571FD7">
              <w:t>working systematically with attention to detail</w:t>
            </w:r>
          </w:p>
          <w:p w:rsidR="00000000" w:rsidRPr="00571FD7" w:rsidP="00571FD7">
            <w:pPr>
              <w:pStyle w:val="ListBullet"/>
            </w:pPr>
            <w:r w:rsidRPr="00571FD7">
              <w:t>identifying improvements and avoiding damage</w:t>
            </w:r>
          </w:p>
          <w:p w:rsidR="00000000" w:rsidRPr="00571FD7" w:rsidP="00571FD7">
            <w:pPr>
              <w:pStyle w:val="ListBullet"/>
            </w:pPr>
            <w:r w:rsidRPr="00571FD7">
              <w:t>using workplace practices</w:t>
            </w:r>
          </w:p>
          <w:p w:rsidR="00000000" w:rsidRPr="00571FD7" w:rsidP="00571FD7">
            <w:pPr>
              <w:pStyle w:val="ListBullet"/>
            </w:pPr>
            <w:r w:rsidRPr="00571FD7">
              <w:t>using OHS practices</w:t>
            </w:r>
          </w:p>
          <w:p w:rsidR="00000000" w:rsidRPr="00571FD7" w:rsidP="00571FD7">
            <w:pPr>
              <w:pStyle w:val="ListBullet"/>
            </w:pPr>
            <w:r w:rsidRPr="00571FD7">
              <w:t>recording</w:t>
            </w:r>
            <w:r w:rsidRPr="00571FD7">
              <w:t xml:space="preserve"> and reporting accidents and incidents</w:t>
            </w:r>
          </w:p>
          <w:p w:rsidR="00000000" w:rsidRPr="00571FD7" w:rsidP="00571FD7">
            <w:pPr>
              <w:pStyle w:val="ListBullet"/>
            </w:pPr>
            <w:r w:rsidRPr="00571FD7">
              <w:t>assessing operational readiness of equipment</w:t>
            </w:r>
          </w:p>
          <w:p w:rsidR="00000000" w:rsidP="00571FD7">
            <w:pPr>
              <w:pStyle w:val="ListBullet"/>
              <w:rPr>
                <w:lang w:val="en-NZ"/>
              </w:rPr>
            </w:pPr>
            <w:r w:rsidRPr="00571FD7">
              <w:t>recognising and adapting to cultural differences in the workplace, including modes of behaviour and interactions</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t>Access is required to real or approp</w:t>
            </w:r>
            <w:r w:rsidRPr="00571FD7">
              <w:t>riately simulated situations, including work areas, materials and equipment, and to information on workplace practices and OHS practices.</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t>Assessment may occur on the job or in an appropriately simulated environment.</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This unit may be assessed independently or in combination with other relevant units.</w:t>
            </w: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11" w:name="O_94141"/>
      <w:bookmarkEnd w:id="11"/>
      <w:r w:rsidRPr="00571FD7">
        <w:t>Range Statement</w:t>
      </w:r>
    </w:p>
    <w:tbl>
      <w:tblPr>
        <w:tblW w:w="0" w:type="auto"/>
        <w:tblLayout w:type="fixed"/>
        <w:tblCellMar>
          <w:left w:w="62" w:type="dxa"/>
          <w:right w:w="62" w:type="dxa"/>
        </w:tblCellMar>
        <w:tblLook w:val="0000"/>
      </w:tblPr>
      <w:tblGrid>
        <w:gridCol w:w="2269"/>
        <w:gridCol w:w="6803"/>
      </w:tblGrid>
      <w:tr w:rsidTr="00D747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rPr>
                <w:rStyle w:val="SpecialBold"/>
              </w:rPr>
              <w:t>RANGE STATEMENT</w:t>
            </w:r>
          </w:p>
          <w:p w:rsidR="00000000" w:rsidP="00571FD7">
            <w:pPr>
              <w:pStyle w:val="BodyText"/>
              <w:rPr>
                <w:lang w:val="en-NZ"/>
              </w:rPr>
            </w:pPr>
            <w:r w:rsidRPr="00571FD7">
              <w:t>The Range Statement relates to the unit of competency as a whole. It allows for different work e</w:t>
            </w:r>
            <w:r w:rsidRPr="00571FD7">
              <w:t>nvironments and situations that may affect performance. Bold italicised wording, if used in the Performance Criteria, is detailed below. Add any essential operating conditions that may be present with training and assessment depending on the work situation</w:t>
            </w:r>
            <w:r w:rsidRPr="00571FD7">
              <w:t>, needs if the candidate, accessibility of the item, and local industry and regional contexts.</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t>All work must comply with relevant Federal and State or Territory legislative or regulatory requirements.</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t>Machines may include:</w:t>
            </w:r>
          </w:p>
        </w:tc>
        <w:tc>
          <w:tcPr>
            <w:tcW w:w="6803" w:type="dxa"/>
            <w:tcBorders>
              <w:top w:val="nil"/>
              <w:left w:val="nil"/>
              <w:bottom w:val="nil"/>
              <w:right w:val="nil"/>
            </w:tcBorders>
            <w:tcMar>
              <w:top w:w="0" w:type="dxa"/>
              <w:left w:w="62" w:type="dxa"/>
              <w:bottom w:w="0" w:type="dxa"/>
              <w:right w:w="62" w:type="dxa"/>
            </w:tcMar>
          </w:tcPr>
          <w:p w:rsidR="00000000" w:rsidP="00571FD7">
            <w:pPr>
              <w:pStyle w:val="ListBullet"/>
              <w:rPr>
                <w:lang w:val="en-NZ"/>
              </w:rPr>
            </w:pPr>
            <w:r w:rsidRPr="00571FD7">
              <w:t xml:space="preserve">manual and computerised sewing machines where the positioning of the work may be controlled by machine guide or work marker </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t>Operations may include:</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ListBullet"/>
            </w:pPr>
            <w:r w:rsidRPr="00571FD7">
              <w:t>lining stitching</w:t>
            </w:r>
          </w:p>
          <w:p w:rsidR="00000000" w:rsidRPr="00571FD7" w:rsidP="00571FD7">
            <w:pPr>
              <w:pStyle w:val="ListBullet"/>
            </w:pPr>
            <w:r w:rsidRPr="00571FD7">
              <w:t>back seaming</w:t>
            </w:r>
          </w:p>
          <w:p w:rsidR="00000000" w:rsidRPr="00571FD7" w:rsidP="00571FD7">
            <w:pPr>
              <w:pStyle w:val="ListBullet"/>
            </w:pPr>
            <w:r w:rsidRPr="00571FD7">
              <w:t>binding</w:t>
            </w:r>
          </w:p>
          <w:p w:rsidR="00000000" w:rsidP="00571FD7">
            <w:pPr>
              <w:pStyle w:val="ListBullet"/>
              <w:rPr>
                <w:lang w:val="en-NZ"/>
              </w:rPr>
            </w:pPr>
            <w:r w:rsidRPr="00571FD7">
              <w:t>bar tacking</w:t>
            </w:r>
          </w:p>
        </w:tc>
      </w:tr>
      <w:tr w:rsidTr="00D74731">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t>OHS practices</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OHS practices inc</w:t>
            </w:r>
            <w:r w:rsidRPr="00571FD7">
              <w:t>lude hazard identification and control, risk assessment and implementation of risk reduction measures specific to the tasks described by this unit, and may relate to:</w:t>
            </w:r>
          </w:p>
          <w:p w:rsidR="00000000" w:rsidRPr="00571FD7" w:rsidP="00571FD7">
            <w:pPr>
              <w:pStyle w:val="ListBullet"/>
            </w:pPr>
            <w:r w:rsidRPr="00571FD7">
              <w:t>manual handling techniques</w:t>
            </w:r>
          </w:p>
          <w:p w:rsidR="00000000" w:rsidRPr="00571FD7" w:rsidP="00571FD7">
            <w:pPr>
              <w:pStyle w:val="ListBullet"/>
            </w:pPr>
            <w:r w:rsidRPr="00571FD7">
              <w:t>standard operating procedures</w:t>
            </w:r>
          </w:p>
          <w:p w:rsidR="00000000" w:rsidRPr="00571FD7" w:rsidP="00571FD7">
            <w:pPr>
              <w:pStyle w:val="ListBullet"/>
            </w:pPr>
            <w:r w:rsidRPr="00571FD7">
              <w:t>personal protective equipment</w:t>
            </w:r>
          </w:p>
          <w:p w:rsidR="00000000" w:rsidRPr="00571FD7" w:rsidP="00571FD7">
            <w:pPr>
              <w:pStyle w:val="ListBullet"/>
            </w:pPr>
            <w:r w:rsidRPr="00571FD7">
              <w:t>safe materials handling</w:t>
            </w:r>
          </w:p>
          <w:p w:rsidR="00000000" w:rsidRPr="00571FD7" w:rsidP="00571FD7">
            <w:pPr>
              <w:pStyle w:val="ListBullet"/>
            </w:pPr>
            <w:r w:rsidRPr="00571FD7">
              <w:t>taking of rest breaks</w:t>
            </w:r>
          </w:p>
          <w:p w:rsidR="00000000" w:rsidRPr="00571FD7" w:rsidP="00571FD7">
            <w:pPr>
              <w:pStyle w:val="ListBullet"/>
            </w:pPr>
            <w:r w:rsidRPr="00571FD7">
              <w:t>ergonomic arrangement of workplaces</w:t>
            </w:r>
          </w:p>
          <w:p w:rsidR="00000000" w:rsidRPr="00571FD7" w:rsidP="00571FD7">
            <w:pPr>
              <w:pStyle w:val="ListBullet"/>
            </w:pPr>
            <w:r w:rsidRPr="00571FD7">
              <w:t>following marked walkways</w:t>
            </w:r>
          </w:p>
          <w:p w:rsidR="00000000" w:rsidRPr="00571FD7" w:rsidP="00571FD7">
            <w:pPr>
              <w:pStyle w:val="ListBullet"/>
            </w:pPr>
            <w:r w:rsidRPr="00571FD7">
              <w:t>safe storage of equipment</w:t>
            </w:r>
          </w:p>
          <w:p w:rsidR="00000000" w:rsidRPr="00571FD7" w:rsidP="00571FD7">
            <w:pPr>
              <w:pStyle w:val="ListBullet"/>
            </w:pPr>
            <w:r w:rsidRPr="00571FD7">
              <w:t>housekeeping</w:t>
            </w:r>
          </w:p>
          <w:p w:rsidR="00000000" w:rsidRPr="00571FD7" w:rsidP="00571FD7">
            <w:pPr>
              <w:pStyle w:val="ListBullet"/>
            </w:pPr>
            <w:r w:rsidRPr="00571FD7">
              <w:t>reporting accidents and incidents</w:t>
            </w:r>
          </w:p>
          <w:p w:rsidR="00000000" w:rsidRPr="00571FD7" w:rsidP="00571FD7">
            <w:pPr>
              <w:pStyle w:val="ListBullet"/>
            </w:pPr>
            <w:r w:rsidRPr="00571FD7">
              <w:t>environmental practices</w:t>
            </w:r>
          </w:p>
        </w:tc>
      </w:tr>
    </w:tbl>
    <w:p w:rsidR="00000000" w:rsidRPr="00571FD7" w:rsidP="00571FD7">
      <w:pPr>
        <w:pStyle w:val="BodyText"/>
      </w:pPr>
    </w:p>
    <w:p w:rsidR="00000000" w:rsidRPr="00571FD7" w:rsidP="00571FD7">
      <w:pPr>
        <w:pStyle w:val="AllowPageBreak"/>
      </w:pPr>
    </w:p>
    <w:p w:rsidR="00000000" w:rsidRPr="00571FD7" w:rsidP="00571FD7">
      <w:pPr>
        <w:pStyle w:val="Heading1"/>
      </w:pPr>
      <w:bookmarkStart w:id="12" w:name="O_94142"/>
      <w:bookmarkEnd w:id="12"/>
      <w:r w:rsidRPr="00571FD7">
        <w:t>Unit Sector(s)</w:t>
      </w:r>
    </w:p>
    <w:tbl>
      <w:tblPr>
        <w:tblW w:w="0" w:type="auto"/>
        <w:tblLayout w:type="fixed"/>
        <w:tblCellMar>
          <w:left w:w="62" w:type="dxa"/>
          <w:right w:w="62" w:type="dxa"/>
        </w:tblCellMar>
        <w:tblLook w:val="0000"/>
      </w:tblPr>
      <w:tblGrid>
        <w:gridCol w:w="2269"/>
        <w:gridCol w:w="6803"/>
      </w:tblGrid>
      <w:tr w:rsidTr="00D74731">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571FD7">
            <w:pPr>
              <w:pStyle w:val="BodyText"/>
              <w:rPr>
                <w:lang w:val="en-NZ"/>
              </w:rPr>
            </w:pPr>
            <w:r w:rsidRPr="00571FD7">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571FD7" w:rsidP="00571FD7">
            <w:pPr>
              <w:pStyle w:val="BodyText"/>
            </w:pPr>
            <w:r w:rsidRPr="00571FD7">
              <w:t>Footwear Production</w:t>
            </w:r>
          </w:p>
        </w:tc>
      </w:tr>
    </w:tbl>
    <w:p w:rsidR="00000000" w:rsidRPr="00571FD7" w:rsidP="00571FD7">
      <w:pPr>
        <w:pStyle w:val="BodyText"/>
      </w:pPr>
    </w:p>
    <w:p w:rsidR="00000000" w:rsidRPr="00571FD7" w:rsidP="00571FD7"/>
    <w:sectPr w:rsidSect="00571F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731" w:rsidP="00D74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31" w:rsidP="00571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4731" w:rsidP="00571F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4731" w:rsidP="00571F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731" w:rsidP="00D747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31" w:rsidP="00571FD7">
    <w:pPr>
      <w:pStyle w:val="Header"/>
      <w:framePr w:wrap="around"/>
    </w:pPr>
    <w:r>
      <w:fldChar w:fldCharType="begin"/>
    </w:r>
    <w:r>
      <w:instrText xml:space="preserve"> TITLE   \* MERGEFORMAT </w:instrText>
    </w:r>
    <w:r>
      <w:fldChar w:fldCharType="separate"/>
    </w:r>
    <w:r>
      <w:t>LMTFP2005B Operate machine to sew upper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4731" w:rsidP="00571F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F24D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2E9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FD7"/>
    <w:pPr>
      <w:spacing w:before="360" w:after="60"/>
      <w:outlineLvl w:val="0"/>
    </w:pPr>
    <w:rPr>
      <w:sz w:val="32"/>
    </w:rPr>
  </w:style>
  <w:style w:type="paragraph" w:styleId="Heading2">
    <w:name w:val="heading 2"/>
    <w:basedOn w:val="HeadingBase"/>
    <w:next w:val="BodyText"/>
    <w:link w:val="Heading2Char"/>
    <w:qFormat/>
    <w:rsid w:val="00571FD7"/>
    <w:pPr>
      <w:keepLines/>
      <w:spacing w:before="240" w:after="120"/>
      <w:outlineLvl w:val="1"/>
    </w:pPr>
    <w:rPr>
      <w:sz w:val="28"/>
      <w:szCs w:val="40"/>
    </w:rPr>
  </w:style>
  <w:style w:type="paragraph" w:styleId="Heading3">
    <w:name w:val="heading 3"/>
    <w:basedOn w:val="HeadingBase"/>
    <w:next w:val="BodyText"/>
    <w:link w:val="Heading3Char"/>
    <w:qFormat/>
    <w:rsid w:val="00571FD7"/>
    <w:pPr>
      <w:spacing w:before="180" w:after="120"/>
      <w:outlineLvl w:val="2"/>
    </w:pPr>
    <w:rPr>
      <w:spacing w:val="-10"/>
      <w:kern w:val="32"/>
    </w:rPr>
  </w:style>
  <w:style w:type="paragraph" w:styleId="Heading4">
    <w:name w:val="heading 4"/>
    <w:basedOn w:val="HeadingBase"/>
    <w:next w:val="BodyText"/>
    <w:link w:val="Heading4Char"/>
    <w:qFormat/>
    <w:rsid w:val="00571FD7"/>
    <w:pPr>
      <w:spacing w:before="160" w:after="120"/>
      <w:outlineLvl w:val="3"/>
    </w:pPr>
    <w:rPr>
      <w:sz w:val="22"/>
    </w:rPr>
  </w:style>
  <w:style w:type="paragraph" w:styleId="Heading5">
    <w:name w:val="heading 5"/>
    <w:basedOn w:val="HeadingBase"/>
    <w:next w:val="Normal"/>
    <w:link w:val="Heading5Char"/>
    <w:qFormat/>
    <w:rsid w:val="00571FD7"/>
    <w:pPr>
      <w:spacing w:before="80"/>
      <w:outlineLvl w:val="4"/>
    </w:pPr>
    <w:rPr>
      <w:color w:val="918585"/>
      <w:sz w:val="20"/>
    </w:rPr>
  </w:style>
  <w:style w:type="paragraph" w:styleId="Heading6">
    <w:name w:val="heading 6"/>
    <w:basedOn w:val="HeadingBase"/>
    <w:next w:val="Normal"/>
    <w:link w:val="Heading6Char"/>
    <w:qFormat/>
    <w:rsid w:val="00571FD7"/>
    <w:pPr>
      <w:spacing w:before="60"/>
      <w:outlineLvl w:val="5"/>
    </w:pPr>
    <w:rPr>
      <w:color w:val="918585"/>
      <w:sz w:val="20"/>
    </w:rPr>
  </w:style>
  <w:style w:type="paragraph" w:styleId="Heading7">
    <w:name w:val="heading 7"/>
    <w:basedOn w:val="Normal"/>
    <w:next w:val="Normal"/>
    <w:link w:val="Heading7Char"/>
    <w:qFormat/>
    <w:rsid w:val="00571FD7"/>
    <w:pPr>
      <w:ind w:left="720"/>
      <w:outlineLvl w:val="6"/>
    </w:pPr>
    <w:rPr>
      <w:i/>
    </w:rPr>
  </w:style>
  <w:style w:type="paragraph" w:styleId="Heading8">
    <w:name w:val="heading 8"/>
    <w:basedOn w:val="Normal"/>
    <w:next w:val="Normal"/>
    <w:link w:val="Heading8Char"/>
    <w:qFormat/>
    <w:rsid w:val="00571FD7"/>
    <w:pPr>
      <w:ind w:left="720"/>
      <w:outlineLvl w:val="7"/>
    </w:pPr>
    <w:rPr>
      <w:i/>
    </w:rPr>
  </w:style>
  <w:style w:type="paragraph" w:styleId="Heading9">
    <w:name w:val="heading 9"/>
    <w:basedOn w:val="Normal"/>
    <w:next w:val="Normal"/>
    <w:link w:val="Heading9Char"/>
    <w:qFormat/>
    <w:rsid w:val="00571FD7"/>
    <w:pPr>
      <w:ind w:left="720"/>
      <w:outlineLvl w:val="8"/>
    </w:pPr>
    <w:rPr>
      <w:i/>
    </w:rPr>
  </w:style>
  <w:style w:type="character" w:default="1" w:styleId="DefaultParagraphFont">
    <w:name w:val="Default Paragraph Font"/>
    <w:uiPriority w:val="1"/>
    <w:unhideWhenUsed/>
    <w:rsid w:val="00571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FD7"/>
  </w:style>
  <w:style w:type="character" w:customStyle="1" w:styleId="Heading1Char">
    <w:name w:val="Heading 1 Char"/>
    <w:basedOn w:val="DefaultParagraphFont"/>
    <w:link w:val="Heading1"/>
    <w:rsid w:val="00571FD7"/>
    <w:rPr>
      <w:rFonts w:ascii="Times New Roman" w:eastAsia="Times New Roman" w:hAnsi="Times New Roman" w:cs="Times New Roman"/>
      <w:b/>
      <w:sz w:val="32"/>
      <w:szCs w:val="20"/>
      <w:lang w:eastAsia="en-US"/>
    </w:rPr>
  </w:style>
  <w:style w:type="paragraph" w:styleId="BodyText">
    <w:name w:val="Body Text"/>
    <w:basedOn w:val="Normal"/>
    <w:link w:val="BodyTextChar"/>
    <w:rsid w:val="00571F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FD7"/>
    <w:rPr>
      <w:rFonts w:ascii="Times New Roman" w:eastAsia="Times New Roman" w:hAnsi="Times New Roman" w:cs="Times New Roman"/>
      <w:sz w:val="24"/>
      <w:lang w:val="en-US" w:eastAsia="en-US"/>
    </w:rPr>
  </w:style>
  <w:style w:type="paragraph" w:styleId="Footer">
    <w:name w:val="footer"/>
    <w:basedOn w:val="Normal"/>
    <w:link w:val="FooterChar"/>
    <w:rsid w:val="00571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FD7"/>
    <w:rPr>
      <w:rFonts w:ascii="Times New Roman" w:eastAsia="Times New Roman" w:hAnsi="Times New Roman" w:cs="Times New Roman"/>
      <w:sz w:val="16"/>
      <w:lang w:val="en-US" w:eastAsia="en-US"/>
    </w:rPr>
  </w:style>
  <w:style w:type="paragraph" w:styleId="List">
    <w:name w:val="List"/>
    <w:basedOn w:val="BodyText"/>
    <w:next w:val="BodyText"/>
    <w:rsid w:val="00571FD7"/>
    <w:pPr>
      <w:tabs>
        <w:tab w:val="left" w:pos="340"/>
      </w:tabs>
      <w:spacing w:before="60" w:after="60"/>
      <w:ind w:left="340" w:hanging="340"/>
    </w:pPr>
  </w:style>
  <w:style w:type="paragraph" w:styleId="ListBullet">
    <w:name w:val="List Bullet"/>
    <w:basedOn w:val="List"/>
    <w:rsid w:val="00571FD7"/>
    <w:pPr>
      <w:numPr>
        <w:numId w:val="12"/>
      </w:numPr>
      <w:tabs>
        <w:tab w:val="clear" w:pos="340"/>
      </w:tabs>
      <w:spacing w:before="40" w:after="40"/>
    </w:pPr>
  </w:style>
  <w:style w:type="character" w:customStyle="1" w:styleId="SpecialBold">
    <w:name w:val="Special Bold"/>
    <w:basedOn w:val="DefaultParagraphFont"/>
    <w:rsid w:val="00571FD7"/>
    <w:rPr>
      <w:b/>
      <w:spacing w:val="0"/>
    </w:rPr>
  </w:style>
  <w:style w:type="paragraph" w:styleId="Header">
    <w:name w:val="header"/>
    <w:basedOn w:val="Normal"/>
    <w:link w:val="HeaderChar"/>
    <w:rsid w:val="00571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F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FD7"/>
    <w:pPr>
      <w:spacing w:before="240" w:after="120"/>
      <w:outlineLvl w:val="0"/>
    </w:pPr>
    <w:rPr>
      <w:rFonts w:ascii="Times New Roman" w:hAnsi="Times New Roman"/>
      <w:b/>
      <w:sz w:val="28"/>
    </w:rPr>
  </w:style>
  <w:style w:type="paragraph" w:customStyle="1" w:styleId="AllowPageBreak">
    <w:name w:val="AllowPageBreak"/>
    <w:rsid w:val="00571F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1FD7"/>
    <w:rPr>
      <w:b/>
      <w:i/>
      <w:u w:val="none"/>
    </w:rPr>
  </w:style>
  <w:style w:type="character" w:customStyle="1" w:styleId="Heading2Char">
    <w:name w:val="Heading 2 Char"/>
    <w:basedOn w:val="DefaultParagraphFont"/>
    <w:link w:val="Heading2"/>
    <w:rsid w:val="00571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F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F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FD7"/>
    <w:rPr>
      <w:rFonts w:ascii="Courier New" w:eastAsia="Times New Roman" w:hAnsi="Courier New" w:cs="Times New Roman"/>
      <w:i/>
      <w:szCs w:val="20"/>
      <w:lang w:val="en-US" w:eastAsia="en-US"/>
    </w:rPr>
  </w:style>
  <w:style w:type="paragraph" w:customStyle="1" w:styleId="HeadingBase">
    <w:name w:val="Heading Base"/>
    <w:rsid w:val="00571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FD7"/>
    <w:pPr>
      <w:tabs>
        <w:tab w:val="right" w:leader="dot" w:pos="9072"/>
      </w:tabs>
      <w:ind w:left="567"/>
    </w:pPr>
    <w:rPr>
      <w:szCs w:val="22"/>
    </w:rPr>
  </w:style>
  <w:style w:type="paragraph" w:customStyle="1" w:styleId="TOCBase">
    <w:name w:val="TOC Base"/>
    <w:rsid w:val="00571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FD7"/>
    <w:pPr>
      <w:tabs>
        <w:tab w:val="right" w:leader="dot" w:pos="9072"/>
      </w:tabs>
      <w:spacing w:before="40" w:after="40"/>
      <w:ind w:left="284"/>
    </w:pPr>
    <w:rPr>
      <w:rFonts w:ascii="Times New Roman" w:hAnsi="Times New Roman"/>
    </w:rPr>
  </w:style>
  <w:style w:type="paragraph" w:styleId="TOC1">
    <w:name w:val="toc 1"/>
    <w:basedOn w:val="TOCBase"/>
    <w:next w:val="Normal"/>
    <w:rsid w:val="00571F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FD7"/>
    <w:pPr>
      <w:spacing w:before="5040"/>
      <w:jc w:val="center"/>
    </w:pPr>
    <w:rPr>
      <w:sz w:val="48"/>
      <w:szCs w:val="72"/>
      <w:lang w:val="en-US"/>
    </w:rPr>
  </w:style>
  <w:style w:type="character" w:customStyle="1" w:styleId="TitleChar">
    <w:name w:val="Title Char"/>
    <w:basedOn w:val="DefaultParagraphFont"/>
    <w:link w:val="Title"/>
    <w:rsid w:val="00571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FD7"/>
    <w:pPr>
      <w:tabs>
        <w:tab w:val="left" w:pos="3600"/>
        <w:tab w:val="left" w:pos="3958"/>
      </w:tabs>
    </w:pPr>
  </w:style>
  <w:style w:type="paragraph" w:customStyle="1" w:styleId="Note">
    <w:name w:val="Note"/>
    <w:basedOn w:val="BodyText"/>
    <w:rsid w:val="00571F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FD7"/>
    <w:pPr>
      <w:framePr w:wrap="auto" w:hAnchor="text" w:y="6049"/>
    </w:pPr>
    <w:rPr>
      <w:color w:val="000000"/>
      <w:sz w:val="40"/>
    </w:rPr>
  </w:style>
  <w:style w:type="paragraph" w:customStyle="1" w:styleId="TOCTitle">
    <w:name w:val="TOCTitle"/>
    <w:basedOn w:val="Heading1"/>
    <w:rsid w:val="00571FD7"/>
    <w:pPr>
      <w:spacing w:after="240"/>
      <w:jc w:val="center"/>
      <w:outlineLvl w:val="9"/>
    </w:pPr>
    <w:rPr>
      <w:caps/>
    </w:rPr>
  </w:style>
  <w:style w:type="paragraph" w:customStyle="1" w:styleId="Version">
    <w:name w:val="Version"/>
    <w:rsid w:val="00571F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FD7"/>
    <w:pPr>
      <w:numPr>
        <w:numId w:val="13"/>
      </w:numPr>
      <w:tabs>
        <w:tab w:val="clear" w:pos="680"/>
      </w:tabs>
    </w:pPr>
  </w:style>
  <w:style w:type="paragraph" w:styleId="Index1">
    <w:name w:val="index 1"/>
    <w:basedOn w:val="Normal"/>
    <w:next w:val="Normal"/>
    <w:semiHidden/>
    <w:rsid w:val="00571FD7"/>
    <w:pPr>
      <w:keepNext w:val="0"/>
      <w:tabs>
        <w:tab w:val="right" w:pos="4176"/>
      </w:tabs>
      <w:ind w:left="198" w:hanging="198"/>
    </w:pPr>
    <w:rPr>
      <w:rFonts w:ascii="Garamond" w:hAnsi="Garamond"/>
    </w:rPr>
  </w:style>
  <w:style w:type="paragraph" w:styleId="IndexHeading">
    <w:name w:val="index heading"/>
    <w:basedOn w:val="Normal"/>
    <w:next w:val="Index1"/>
    <w:semiHidden/>
    <w:rsid w:val="00571FD7"/>
    <w:pPr>
      <w:spacing w:before="120" w:after="120"/>
    </w:pPr>
    <w:rPr>
      <w:rFonts w:ascii="Arial" w:hAnsi="Arial"/>
      <w:b/>
      <w:color w:val="918585"/>
      <w:sz w:val="24"/>
    </w:rPr>
  </w:style>
  <w:style w:type="paragraph" w:customStyle="1" w:styleId="Chapter">
    <w:name w:val="Chapter"/>
    <w:basedOn w:val="Normal"/>
    <w:rsid w:val="00571FD7"/>
    <w:pPr>
      <w:spacing w:before="240"/>
    </w:pPr>
    <w:rPr>
      <w:rFonts w:ascii="Times New Roman" w:hAnsi="Times New Roman"/>
      <w:smallCaps/>
      <w:spacing w:val="80"/>
      <w:sz w:val="28"/>
    </w:rPr>
  </w:style>
  <w:style w:type="paragraph" w:customStyle="1" w:styleId="InChapter">
    <w:name w:val="InChapter"/>
    <w:basedOn w:val="Heading3"/>
    <w:rsid w:val="00571FD7"/>
    <w:pPr>
      <w:spacing w:after="240"/>
      <w:outlineLvl w:val="9"/>
    </w:pPr>
    <w:rPr>
      <w:noProof/>
    </w:rPr>
  </w:style>
  <w:style w:type="paragraph" w:styleId="Index2">
    <w:name w:val="index 2"/>
    <w:basedOn w:val="Normal"/>
    <w:next w:val="Normal"/>
    <w:semiHidden/>
    <w:rsid w:val="00571FD7"/>
    <w:pPr>
      <w:tabs>
        <w:tab w:val="right" w:pos="4176"/>
      </w:tabs>
      <w:ind w:left="568" w:hanging="284"/>
    </w:pPr>
    <w:rPr>
      <w:rFonts w:ascii="Garamond" w:hAnsi="Garamond"/>
    </w:rPr>
  </w:style>
  <w:style w:type="paragraph" w:customStyle="1" w:styleId="Byline">
    <w:name w:val="Byline"/>
    <w:rsid w:val="00571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FD7"/>
    <w:pPr>
      <w:tabs>
        <w:tab w:val="clear" w:pos="3600"/>
        <w:tab w:val="clear" w:pos="3958"/>
      </w:tabs>
      <w:jc w:val="right"/>
    </w:pPr>
  </w:style>
  <w:style w:type="character" w:styleId="Emphasis">
    <w:name w:val="Emphasis"/>
    <w:basedOn w:val="DefaultParagraphFont"/>
    <w:qFormat/>
    <w:rsid w:val="00571FD7"/>
    <w:rPr>
      <w:i/>
    </w:rPr>
  </w:style>
  <w:style w:type="paragraph" w:styleId="Caption">
    <w:name w:val="caption"/>
    <w:basedOn w:val="BodyText"/>
    <w:next w:val="Normal"/>
    <w:qFormat/>
    <w:rsid w:val="00571FD7"/>
    <w:pPr>
      <w:framePr w:w="2268" w:hSpace="181" w:vSpace="181" w:wrap="around" w:vAnchor="text" w:hAnchor="page" w:x="1135" w:y="285" w:anchorLock="1"/>
    </w:pPr>
    <w:rPr>
      <w:i/>
    </w:rPr>
  </w:style>
  <w:style w:type="paragraph" w:customStyle="1" w:styleId="MiniTOCTitle">
    <w:name w:val="MiniTOCTitle"/>
    <w:basedOn w:val="Heading4"/>
    <w:rsid w:val="00571FD7"/>
    <w:pPr>
      <w:spacing w:before="240"/>
      <w:outlineLvl w:val="9"/>
    </w:pPr>
    <w:rPr>
      <w:noProof/>
      <w:sz w:val="24"/>
    </w:rPr>
  </w:style>
  <w:style w:type="paragraph" w:customStyle="1" w:styleId="MiniTOCItem">
    <w:name w:val="MiniTOCItem"/>
    <w:basedOn w:val="ListBullet"/>
    <w:rsid w:val="00571FD7"/>
    <w:pPr>
      <w:numPr>
        <w:numId w:val="0"/>
      </w:numPr>
      <w:tabs>
        <w:tab w:val="right" w:leader="dot" w:pos="6521"/>
      </w:tabs>
      <w:spacing w:before="0" w:after="0"/>
    </w:pPr>
  </w:style>
  <w:style w:type="paragraph" w:customStyle="1" w:styleId="TOFTitle">
    <w:name w:val="TOFTitle"/>
    <w:basedOn w:val="TOCTitle"/>
    <w:rsid w:val="00571FD7"/>
  </w:style>
  <w:style w:type="paragraph" w:styleId="TableofFigures">
    <w:name w:val="table of figures"/>
    <w:basedOn w:val="Normal"/>
    <w:next w:val="Normal"/>
    <w:semiHidden/>
    <w:rsid w:val="00571FD7"/>
    <w:pPr>
      <w:tabs>
        <w:tab w:val="right" w:leader="dot" w:pos="9072"/>
      </w:tabs>
      <w:ind w:left="970" w:hanging="403"/>
    </w:pPr>
    <w:rPr>
      <w:rFonts w:ascii="Times New Roman" w:hAnsi="Times New Roman"/>
      <w:b/>
    </w:rPr>
  </w:style>
  <w:style w:type="paragraph" w:styleId="ListNumber">
    <w:name w:val="List Number"/>
    <w:basedOn w:val="List"/>
    <w:rsid w:val="00571FD7"/>
    <w:pPr>
      <w:numPr>
        <w:numId w:val="10"/>
      </w:numPr>
    </w:pPr>
  </w:style>
  <w:style w:type="character" w:customStyle="1" w:styleId="WingdingSymbols">
    <w:name w:val="Wingding Symbols"/>
    <w:rsid w:val="00571FD7"/>
    <w:rPr>
      <w:rFonts w:ascii="Wingdings" w:hAnsi="Wingdings"/>
    </w:rPr>
  </w:style>
  <w:style w:type="paragraph" w:customStyle="1" w:styleId="TableHeading">
    <w:name w:val="Table Heading"/>
    <w:basedOn w:val="HeadingBase"/>
    <w:rsid w:val="00571FD7"/>
    <w:pPr>
      <w:keepLines/>
      <w:pBdr>
        <w:bottom w:val="single" w:sz="6" w:space="1" w:color="918585"/>
      </w:pBdr>
      <w:spacing w:before="240"/>
    </w:pPr>
  </w:style>
  <w:style w:type="character" w:customStyle="1" w:styleId="HotSpot">
    <w:name w:val="HotSpot"/>
    <w:rsid w:val="00571FD7"/>
    <w:rPr>
      <w:color w:val="0033CC"/>
      <w:u w:val="none"/>
    </w:rPr>
  </w:style>
  <w:style w:type="paragraph" w:customStyle="1" w:styleId="BodyTextRight">
    <w:name w:val="Body Text Right"/>
    <w:basedOn w:val="BodyText"/>
    <w:rsid w:val="00571FD7"/>
    <w:pPr>
      <w:spacing w:before="0" w:after="0"/>
      <w:jc w:val="right"/>
    </w:pPr>
  </w:style>
  <w:style w:type="paragraph" w:styleId="Index3">
    <w:name w:val="index 3"/>
    <w:basedOn w:val="ListNumber2"/>
    <w:next w:val="Normal"/>
    <w:semiHidden/>
    <w:rsid w:val="00571FD7"/>
    <w:pPr>
      <w:numPr>
        <w:numId w:val="0"/>
      </w:numPr>
      <w:tabs>
        <w:tab w:val="right" w:leader="dot" w:pos="4176"/>
      </w:tabs>
    </w:pPr>
  </w:style>
  <w:style w:type="paragraph" w:styleId="ListNumber2">
    <w:name w:val="List Number 2"/>
    <w:basedOn w:val="List2"/>
    <w:rsid w:val="00571FD7"/>
    <w:pPr>
      <w:numPr>
        <w:numId w:val="9"/>
      </w:numPr>
      <w:tabs>
        <w:tab w:val="clear" w:pos="1060"/>
      </w:tabs>
    </w:pPr>
  </w:style>
  <w:style w:type="paragraph" w:customStyle="1" w:styleId="MarginNote">
    <w:name w:val="Margin Note"/>
    <w:basedOn w:val="BodyText"/>
    <w:rsid w:val="00571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F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FD7"/>
    <w:rPr>
      <w:sz w:val="32"/>
    </w:rPr>
  </w:style>
  <w:style w:type="paragraph" w:customStyle="1" w:styleId="HeadingProcedure">
    <w:name w:val="Heading Procedure"/>
    <w:basedOn w:val="HeadingBase"/>
    <w:next w:val="Normal"/>
    <w:rsid w:val="00571FD7"/>
    <w:pPr>
      <w:tabs>
        <w:tab w:val="left" w:pos="0"/>
      </w:tabs>
      <w:spacing w:before="120" w:after="60"/>
    </w:pPr>
    <w:rPr>
      <w:i/>
      <w:color w:val="918585"/>
      <w:sz w:val="22"/>
    </w:rPr>
  </w:style>
  <w:style w:type="paragraph" w:customStyle="1" w:styleId="TableBodyText">
    <w:name w:val="Table Body Text"/>
    <w:basedOn w:val="BodyText"/>
    <w:rsid w:val="00571FD7"/>
    <w:pPr>
      <w:spacing w:before="60" w:after="60"/>
    </w:pPr>
  </w:style>
  <w:style w:type="paragraph" w:styleId="ListContinue">
    <w:name w:val="List Continue"/>
    <w:basedOn w:val="List"/>
    <w:rsid w:val="00571FD7"/>
    <w:pPr>
      <w:ind w:firstLine="0"/>
    </w:pPr>
  </w:style>
  <w:style w:type="paragraph" w:customStyle="1" w:styleId="ListNote">
    <w:name w:val="List Note"/>
    <w:basedOn w:val="List"/>
    <w:rsid w:val="00571FD7"/>
    <w:pPr>
      <w:pBdr>
        <w:top w:val="single" w:sz="6" w:space="2" w:color="918585"/>
        <w:bottom w:val="single" w:sz="6" w:space="2" w:color="918585"/>
      </w:pBdr>
      <w:tabs>
        <w:tab w:val="left" w:pos="1021"/>
      </w:tabs>
      <w:ind w:firstLine="0"/>
    </w:pPr>
  </w:style>
  <w:style w:type="paragraph" w:customStyle="1" w:styleId="Warning">
    <w:name w:val="Warning"/>
    <w:basedOn w:val="BodyText"/>
    <w:rsid w:val="00571FD7"/>
    <w:pPr>
      <w:shd w:val="clear" w:color="auto" w:fill="D9D9D9"/>
      <w:tabs>
        <w:tab w:val="left" w:pos="992"/>
      </w:tabs>
      <w:ind w:left="119" w:right="119"/>
    </w:pPr>
    <w:rPr>
      <w:sz w:val="20"/>
    </w:rPr>
  </w:style>
  <w:style w:type="paragraph" w:customStyle="1" w:styleId="MarginIcons">
    <w:name w:val="Margin Icons"/>
    <w:basedOn w:val="BodyText"/>
    <w:rsid w:val="00571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FD7"/>
    <w:rPr>
      <w:rFonts w:ascii="Courier New" w:hAnsi="Courier New"/>
    </w:rPr>
  </w:style>
  <w:style w:type="paragraph" w:customStyle="1" w:styleId="NoteBullet">
    <w:name w:val="Note Bullet"/>
    <w:basedOn w:val="Note"/>
    <w:rsid w:val="00571FD7"/>
    <w:pPr>
      <w:tabs>
        <w:tab w:val="clear" w:pos="680"/>
      </w:tabs>
      <w:spacing w:before="60" w:after="60"/>
    </w:pPr>
  </w:style>
  <w:style w:type="paragraph" w:customStyle="1" w:styleId="SubHeading2">
    <w:name w:val="SubHeading2"/>
    <w:basedOn w:val="HeadingBase"/>
    <w:rsid w:val="00571FD7"/>
    <w:pPr>
      <w:spacing w:before="240" w:after="60"/>
    </w:pPr>
    <w:rPr>
      <w:sz w:val="20"/>
    </w:rPr>
  </w:style>
  <w:style w:type="paragraph" w:customStyle="1" w:styleId="SubHeading1">
    <w:name w:val="SubHeading1"/>
    <w:basedOn w:val="HeadingBase"/>
    <w:rsid w:val="00571FD7"/>
    <w:pPr>
      <w:spacing w:before="240" w:after="60"/>
    </w:pPr>
    <w:rPr>
      <w:color w:val="918585"/>
      <w:sz w:val="22"/>
    </w:rPr>
  </w:style>
  <w:style w:type="paragraph" w:customStyle="1" w:styleId="SideHeading">
    <w:name w:val="Side Heading"/>
    <w:basedOn w:val="HeadingBase"/>
    <w:rsid w:val="00571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FD7"/>
    <w:pPr>
      <w:tabs>
        <w:tab w:val="num" w:pos="360"/>
      </w:tabs>
    </w:pPr>
  </w:style>
  <w:style w:type="paragraph" w:styleId="PlainText">
    <w:name w:val="Plain Text"/>
    <w:basedOn w:val="Normal"/>
    <w:link w:val="PlainTextChar"/>
    <w:rsid w:val="00571FD7"/>
    <w:rPr>
      <w:sz w:val="20"/>
    </w:rPr>
  </w:style>
  <w:style w:type="character" w:customStyle="1" w:styleId="PlainTextChar">
    <w:name w:val="Plain Text Char"/>
    <w:basedOn w:val="DefaultParagraphFont"/>
    <w:link w:val="PlainText"/>
    <w:rsid w:val="00571F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1FD7"/>
    <w:rPr>
      <w:b/>
      <w:smallCaps/>
    </w:rPr>
  </w:style>
  <w:style w:type="paragraph" w:customStyle="1" w:styleId="TableListNumber">
    <w:name w:val="Table List Number"/>
    <w:basedOn w:val="ListNumber"/>
    <w:rsid w:val="00571FD7"/>
    <w:pPr>
      <w:numPr>
        <w:numId w:val="0"/>
      </w:numPr>
    </w:pPr>
  </w:style>
  <w:style w:type="paragraph" w:styleId="TOC4">
    <w:name w:val="toc 4"/>
    <w:basedOn w:val="TOCBase"/>
    <w:next w:val="Normal"/>
    <w:semiHidden/>
    <w:rsid w:val="00571FD7"/>
    <w:pPr>
      <w:tabs>
        <w:tab w:val="right" w:leader="dot" w:pos="9071"/>
      </w:tabs>
      <w:ind w:left="1701"/>
    </w:pPr>
  </w:style>
  <w:style w:type="paragraph" w:customStyle="1" w:styleId="ListAlpha">
    <w:name w:val="List Alpha"/>
    <w:basedOn w:val="List"/>
    <w:rsid w:val="00571FD7"/>
    <w:pPr>
      <w:numPr>
        <w:numId w:val="8"/>
      </w:numPr>
    </w:pPr>
  </w:style>
  <w:style w:type="paragraph" w:customStyle="1" w:styleId="ListAlpha2">
    <w:name w:val="List Alpha 2"/>
    <w:basedOn w:val="List2"/>
    <w:rsid w:val="00571FD7"/>
    <w:pPr>
      <w:numPr>
        <w:numId w:val="7"/>
      </w:numPr>
    </w:pPr>
  </w:style>
  <w:style w:type="paragraph" w:styleId="List2">
    <w:name w:val="List 2"/>
    <w:basedOn w:val="BodyText"/>
    <w:rsid w:val="00571FD7"/>
    <w:pPr>
      <w:tabs>
        <w:tab w:val="left" w:pos="680"/>
      </w:tabs>
      <w:spacing w:before="60" w:after="60"/>
      <w:ind w:left="680" w:hanging="340"/>
    </w:pPr>
  </w:style>
  <w:style w:type="paragraph" w:styleId="List3">
    <w:name w:val="List 3"/>
    <w:basedOn w:val="BodyText"/>
    <w:rsid w:val="00571FD7"/>
    <w:pPr>
      <w:tabs>
        <w:tab w:val="left" w:pos="1021"/>
      </w:tabs>
      <w:spacing w:before="60" w:after="60"/>
      <w:ind w:left="1020" w:hanging="340"/>
    </w:pPr>
  </w:style>
  <w:style w:type="paragraph" w:styleId="List4">
    <w:name w:val="List 4"/>
    <w:basedOn w:val="BodyText"/>
    <w:rsid w:val="00571FD7"/>
    <w:pPr>
      <w:tabs>
        <w:tab w:val="left" w:pos="1361"/>
      </w:tabs>
      <w:spacing w:before="60" w:after="60"/>
      <w:ind w:left="1361" w:hanging="340"/>
    </w:pPr>
  </w:style>
  <w:style w:type="paragraph" w:styleId="List5">
    <w:name w:val="List 5"/>
    <w:basedOn w:val="BodyText"/>
    <w:rsid w:val="00571FD7"/>
    <w:pPr>
      <w:tabs>
        <w:tab w:val="left" w:pos="1701"/>
      </w:tabs>
      <w:spacing w:before="60" w:after="60"/>
      <w:ind w:left="1701" w:hanging="340"/>
    </w:pPr>
  </w:style>
  <w:style w:type="paragraph" w:styleId="ListBullet3">
    <w:name w:val="List Bullet 3"/>
    <w:basedOn w:val="List3"/>
    <w:rsid w:val="00571FD7"/>
    <w:pPr>
      <w:numPr>
        <w:numId w:val="14"/>
      </w:numPr>
      <w:tabs>
        <w:tab w:val="clear" w:pos="1021"/>
      </w:tabs>
      <w:ind w:left="1037" w:hanging="357"/>
    </w:pPr>
  </w:style>
  <w:style w:type="paragraph" w:styleId="ListBullet4">
    <w:name w:val="List Bullet 4"/>
    <w:basedOn w:val="List4"/>
    <w:rsid w:val="00571FD7"/>
    <w:pPr>
      <w:numPr>
        <w:numId w:val="2"/>
      </w:numPr>
    </w:pPr>
  </w:style>
  <w:style w:type="paragraph" w:styleId="ListBullet5">
    <w:name w:val="List Bullet 5"/>
    <w:basedOn w:val="List5"/>
    <w:rsid w:val="00571FD7"/>
    <w:pPr>
      <w:numPr>
        <w:numId w:val="3"/>
      </w:numPr>
    </w:pPr>
  </w:style>
  <w:style w:type="paragraph" w:styleId="ListContinue2">
    <w:name w:val="List Continue 2"/>
    <w:basedOn w:val="List2"/>
    <w:rsid w:val="00571FD7"/>
    <w:pPr>
      <w:ind w:firstLine="0"/>
    </w:pPr>
  </w:style>
  <w:style w:type="paragraph" w:styleId="ListContinue3">
    <w:name w:val="List Continue 3"/>
    <w:basedOn w:val="List3"/>
    <w:rsid w:val="00571FD7"/>
    <w:pPr>
      <w:ind w:left="1021" w:firstLine="0"/>
    </w:pPr>
  </w:style>
  <w:style w:type="paragraph" w:styleId="ListContinue4">
    <w:name w:val="List Continue 4"/>
    <w:basedOn w:val="List4"/>
    <w:rsid w:val="00571FD7"/>
    <w:pPr>
      <w:ind w:firstLine="0"/>
    </w:pPr>
  </w:style>
  <w:style w:type="paragraph" w:styleId="ListContinue5">
    <w:name w:val="List Continue 5"/>
    <w:basedOn w:val="List5"/>
    <w:rsid w:val="00571FD7"/>
    <w:pPr>
      <w:ind w:firstLine="0"/>
    </w:pPr>
  </w:style>
  <w:style w:type="paragraph" w:styleId="ListNumber3">
    <w:name w:val="List Number 3"/>
    <w:basedOn w:val="List3"/>
    <w:rsid w:val="00571FD7"/>
    <w:pPr>
      <w:numPr>
        <w:numId w:val="4"/>
      </w:numPr>
    </w:pPr>
  </w:style>
  <w:style w:type="paragraph" w:styleId="ListNumber4">
    <w:name w:val="List Number 4"/>
    <w:basedOn w:val="List4"/>
    <w:rsid w:val="00571FD7"/>
    <w:pPr>
      <w:numPr>
        <w:numId w:val="5"/>
      </w:numPr>
    </w:pPr>
  </w:style>
  <w:style w:type="paragraph" w:styleId="ListNumber5">
    <w:name w:val="List Number 5"/>
    <w:basedOn w:val="List5"/>
    <w:rsid w:val="00571FD7"/>
    <w:pPr>
      <w:numPr>
        <w:numId w:val="6"/>
      </w:numPr>
    </w:pPr>
  </w:style>
  <w:style w:type="paragraph" w:styleId="BlockText">
    <w:name w:val="Block Text"/>
    <w:basedOn w:val="Normal"/>
    <w:rsid w:val="00571FD7"/>
    <w:pPr>
      <w:spacing w:after="120"/>
      <w:ind w:left="1440" w:right="1440"/>
    </w:pPr>
  </w:style>
  <w:style w:type="character" w:customStyle="1" w:styleId="Subscript">
    <w:name w:val="Subscript"/>
    <w:basedOn w:val="DefaultParagraphFont"/>
    <w:rsid w:val="00571FD7"/>
    <w:rPr>
      <w:sz w:val="16"/>
      <w:vertAlign w:val="subscript"/>
    </w:rPr>
  </w:style>
  <w:style w:type="character" w:customStyle="1" w:styleId="Superscript">
    <w:name w:val="Superscript"/>
    <w:basedOn w:val="DefaultParagraphFont"/>
    <w:rsid w:val="00571FD7"/>
    <w:rPr>
      <w:sz w:val="16"/>
      <w:vertAlign w:val="superscript"/>
    </w:rPr>
  </w:style>
  <w:style w:type="character" w:customStyle="1" w:styleId="Symbols">
    <w:name w:val="Symbols"/>
    <w:basedOn w:val="DefaultParagraphFont"/>
    <w:rsid w:val="00571FD7"/>
    <w:rPr>
      <w:rFonts w:ascii="Symbol" w:hAnsi="Symbol"/>
    </w:rPr>
  </w:style>
  <w:style w:type="character" w:customStyle="1" w:styleId="MenuOptions">
    <w:name w:val="Menu Options"/>
    <w:basedOn w:val="DefaultParagraphFont"/>
    <w:rsid w:val="00571FD7"/>
    <w:rPr>
      <w:rFonts w:ascii="Arial Narrow" w:hAnsi="Arial Narrow"/>
      <w:smallCaps/>
    </w:rPr>
  </w:style>
  <w:style w:type="character" w:customStyle="1" w:styleId="Buttons">
    <w:name w:val="Buttons"/>
    <w:basedOn w:val="DefaultParagraphFont"/>
    <w:rsid w:val="00571FD7"/>
    <w:rPr>
      <w:b/>
    </w:rPr>
  </w:style>
  <w:style w:type="character" w:customStyle="1" w:styleId="Underlined">
    <w:name w:val="Underlined"/>
    <w:basedOn w:val="DefaultParagraphFont"/>
    <w:rsid w:val="00571FD7"/>
    <w:rPr>
      <w:u w:val="single"/>
    </w:rPr>
  </w:style>
  <w:style w:type="paragraph" w:customStyle="1" w:styleId="TableBodyTextRight">
    <w:name w:val="Table Body Text Right"/>
    <w:basedOn w:val="TableBodyText"/>
    <w:rsid w:val="00571FD7"/>
    <w:pPr>
      <w:widowControl w:val="0"/>
      <w:autoSpaceDE w:val="0"/>
      <w:autoSpaceDN w:val="0"/>
      <w:adjustRightInd w:val="0"/>
      <w:jc w:val="right"/>
    </w:pPr>
    <w:rPr>
      <w:rFonts w:cs="Arial"/>
      <w:szCs w:val="18"/>
    </w:rPr>
  </w:style>
  <w:style w:type="paragraph" w:customStyle="1" w:styleId="CopyrightText">
    <w:name w:val="Copyright Text"/>
    <w:basedOn w:val="BodyText"/>
    <w:rsid w:val="00571FD7"/>
    <w:rPr>
      <w:sz w:val="18"/>
    </w:rPr>
  </w:style>
  <w:style w:type="paragraph" w:customStyle="1" w:styleId="BodySmallRight">
    <w:name w:val="Body Small Right"/>
    <w:basedOn w:val="BodyTextRight"/>
    <w:rsid w:val="00571FD7"/>
    <w:rPr>
      <w:sz w:val="18"/>
      <w:szCs w:val="18"/>
    </w:rPr>
  </w:style>
  <w:style w:type="paragraph" w:customStyle="1" w:styleId="MarginEdition">
    <w:name w:val="Margin Edition"/>
    <w:basedOn w:val="MarginNote"/>
    <w:rsid w:val="00571FD7"/>
    <w:pPr>
      <w:spacing w:before="0" w:after="0"/>
    </w:pPr>
    <w:rPr>
      <w:rFonts w:ascii="Times New Roman" w:hAnsi="Times New Roman"/>
      <w:color w:val="999999"/>
    </w:rPr>
  </w:style>
  <w:style w:type="paragraph" w:customStyle="1" w:styleId="Spacer">
    <w:name w:val="Spacer"/>
    <w:basedOn w:val="Normal"/>
    <w:rsid w:val="00571FD7"/>
    <w:rPr>
      <w:sz w:val="2"/>
      <w:szCs w:val="2"/>
    </w:rPr>
  </w:style>
  <w:style w:type="character" w:customStyle="1" w:styleId="Small">
    <w:name w:val="Small"/>
    <w:basedOn w:val="DefaultParagraphFont"/>
    <w:rsid w:val="00571FD7"/>
    <w:rPr>
      <w:sz w:val="16"/>
    </w:rPr>
  </w:style>
  <w:style w:type="paragraph" w:customStyle="1" w:styleId="WideTable">
    <w:name w:val="Wide Table"/>
    <w:basedOn w:val="Normal"/>
    <w:rsid w:val="00571FD7"/>
    <w:pPr>
      <w:ind w:left="-1418"/>
    </w:pPr>
    <w:rPr>
      <w:sz w:val="2"/>
      <w:szCs w:val="2"/>
    </w:rPr>
  </w:style>
  <w:style w:type="character" w:styleId="PageNumber">
    <w:name w:val="page number"/>
    <w:basedOn w:val="DefaultParagraphFont"/>
    <w:rsid w:val="00571FD7"/>
  </w:style>
  <w:style w:type="paragraph" w:styleId="Quote">
    <w:name w:val="Quote"/>
    <w:basedOn w:val="Heading1"/>
    <w:link w:val="QuoteChar"/>
    <w:qFormat/>
    <w:rsid w:val="00571FD7"/>
    <w:rPr>
      <w:b w:val="0"/>
      <w:sz w:val="72"/>
      <w:szCs w:val="72"/>
      <w:lang w:val="en-NZ"/>
    </w:rPr>
  </w:style>
  <w:style w:type="character" w:customStyle="1" w:styleId="QuoteChar">
    <w:name w:val="Quote Char"/>
    <w:basedOn w:val="DefaultParagraphFont"/>
    <w:link w:val="Quote"/>
    <w:rsid w:val="00571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FD7"/>
    <w:pPr>
      <w:pageBreakBefore/>
    </w:pPr>
  </w:style>
  <w:style w:type="paragraph" w:customStyle="1" w:styleId="Border">
    <w:name w:val="Border"/>
    <w:basedOn w:val="Normal"/>
    <w:qFormat/>
    <w:rsid w:val="00571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FD7"/>
    <w:rPr>
      <w:b/>
      <w:bCs/>
      <w:i/>
      <w:iCs/>
      <w:color w:val="auto"/>
    </w:rPr>
  </w:style>
  <w:style w:type="paragraph" w:styleId="IntenseQuote">
    <w:name w:val="Intense Quote"/>
    <w:basedOn w:val="Normal"/>
    <w:next w:val="Normal"/>
    <w:link w:val="IntenseQuoteChar"/>
    <w:uiPriority w:val="30"/>
    <w:qFormat/>
    <w:rsid w:val="00571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F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1FD7"/>
    <w:rPr>
      <w:smallCaps/>
      <w:color w:val="auto"/>
      <w:u w:val="single"/>
    </w:rPr>
  </w:style>
  <w:style w:type="character" w:styleId="IntenseReference">
    <w:name w:val="Intense Reference"/>
    <w:basedOn w:val="DefaultParagraphFont"/>
    <w:uiPriority w:val="32"/>
    <w:qFormat/>
    <w:rsid w:val="00571FD7"/>
    <w:rPr>
      <w:b/>
      <w:bCs/>
      <w:smallCaps/>
      <w:color w:val="auto"/>
      <w:spacing w:val="5"/>
      <w:u w:val="single"/>
    </w:rPr>
  </w:style>
  <w:style w:type="paragraph" w:customStyle="1" w:styleId="2ColumnHeading">
    <w:name w:val="2Column Heading"/>
    <w:basedOn w:val="BodyText"/>
    <w:qFormat/>
    <w:rsid w:val="00571FD7"/>
    <w:pPr>
      <w:spacing w:after="60"/>
      <w:ind w:left="-2268"/>
    </w:pPr>
    <w:rPr>
      <w:b/>
    </w:rPr>
  </w:style>
  <w:style w:type="paragraph" w:customStyle="1" w:styleId="Heading1TOC">
    <w:name w:val="Heading1 TOC"/>
    <w:basedOn w:val="Normal"/>
    <w:qFormat/>
    <w:rsid w:val="00571FD7"/>
    <w:pPr>
      <w:spacing w:before="240" w:after="120"/>
    </w:pPr>
    <w:rPr>
      <w:rFonts w:ascii="Times New Roman" w:hAnsi="Times New Roman"/>
      <w:b/>
      <w:sz w:val="32"/>
    </w:rPr>
  </w:style>
  <w:style w:type="paragraph" w:customStyle="1" w:styleId="Heading2TOC">
    <w:name w:val="Heading2 TOC"/>
    <w:basedOn w:val="Normal"/>
    <w:qFormat/>
    <w:rsid w:val="00571FD7"/>
    <w:pPr>
      <w:spacing w:before="240" w:after="60"/>
    </w:pPr>
    <w:rPr>
      <w:rFonts w:ascii="Times New Roman" w:hAnsi="Times New Roman"/>
      <w:b/>
      <w:sz w:val="28"/>
    </w:rPr>
  </w:style>
  <w:style w:type="character" w:customStyle="1" w:styleId="Underline">
    <w:name w:val="Underline"/>
    <w:basedOn w:val="DefaultParagraphFont"/>
    <w:qFormat/>
    <w:rsid w:val="00571FD7"/>
    <w:rPr>
      <w:u w:val="single"/>
    </w:rPr>
  </w:style>
  <w:style w:type="paragraph" w:styleId="BalloonText">
    <w:name w:val="Balloon Text"/>
    <w:basedOn w:val="Normal"/>
    <w:link w:val="BalloonTextChar"/>
    <w:rsid w:val="00571FD7"/>
    <w:rPr>
      <w:rFonts w:ascii="Tahoma" w:hAnsi="Tahoma" w:cs="Tahoma"/>
      <w:sz w:val="16"/>
      <w:szCs w:val="16"/>
    </w:rPr>
  </w:style>
  <w:style w:type="character" w:customStyle="1" w:styleId="BalloonTextChar">
    <w:name w:val="Balloon Text Char"/>
    <w:basedOn w:val="DefaultParagraphFont"/>
    <w:link w:val="BalloonText"/>
    <w:rsid w:val="00571F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F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F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1078</Words>
  <Characters>6679</Characters>
  <Application>Microsoft Office Word</Application>
  <DocSecurity>0</DocSecurity>
  <Lines>227</Lines>
  <Paragraphs>140</Paragraphs>
  <ScaleCrop>false</ScaleCrop>
  <Company>Author-it Software Corporation Ltd.</Company>
  <LinksUpToDate>false</LinksUpToDate>
  <CharactersWithSpaces>7674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LMTFP2005B Operate machine to sew upper</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2012-05-26T17:59:00Z</dcterms:created>
  <dcterms:modified xsi:type="dcterms:W3CDTF">2012-05-26T17:59:00Z</dcterms:modified>
</cp:coreProperties>
</file>