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588" w:rsidP="00AD5588">
      <w:pPr>
        <w:pStyle w:val="Title"/>
      </w:pPr>
      <w:r>
        <w:fldChar w:fldCharType="begin"/>
      </w:r>
      <w:r>
        <w:instrText xml:space="preserve"> TITLE   \* MERGEFORMAT </w:instrText>
      </w:r>
      <w:r>
        <w:fldChar w:fldCharType="separate"/>
      </w:r>
      <w:r>
        <w:t>LMTDE3007A Demonstrate features of digitised embroidery machines</w:t>
      </w:r>
      <w:r>
        <w:fldChar w:fldCharType="end"/>
      </w:r>
    </w:p>
    <w:p w:rsidR="00AD5588" w:rsidP="00AD5588">
      <w:pPr>
        <w:pStyle w:val="Version"/>
        <w:sectPr w:rsidSect="00904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778" w:rsidP="00904778">
      <w:pPr>
        <w:pStyle w:val="SuperHeading"/>
      </w:pPr>
      <w:r w:rsidRPr="00904778">
        <w:t>LMTDE3007A Demonstrate features of digitised embroidery machines</w:t>
      </w:r>
    </w:p>
    <w:p w:rsidR="00000000" w:rsidRPr="00904778" w:rsidP="00904778">
      <w:pPr>
        <w:pStyle w:val="Heading1"/>
      </w:pPr>
      <w:bookmarkStart w:id="1" w:name="O_381007"/>
      <w:bookmarkEnd w:id="1"/>
      <w:r w:rsidRPr="00904778">
        <w:t>Modification History</w:t>
      </w:r>
    </w:p>
    <w:p w:rsidR="00000000" w:rsidRPr="00904778" w:rsidP="00904778">
      <w:pPr>
        <w:pStyle w:val="BodyText"/>
      </w:pPr>
      <w:r w:rsidRPr="00904778">
        <w:t>New unit</w:t>
      </w:r>
    </w:p>
    <w:p w:rsidR="00000000" w:rsidRPr="00904778" w:rsidP="00904778">
      <w:pPr>
        <w:pStyle w:val="AllowPageBreak"/>
      </w:pPr>
    </w:p>
    <w:p w:rsidR="00000000" w:rsidRPr="00904778" w:rsidP="00904778">
      <w:pPr>
        <w:pStyle w:val="Heading1"/>
      </w:pPr>
      <w:bookmarkStart w:id="2" w:name="O_381008"/>
      <w:bookmarkEnd w:id="2"/>
      <w:r w:rsidRPr="00904778">
        <w:t>Unit Descriptor</w:t>
      </w:r>
    </w:p>
    <w:p w:rsidR="00000000" w:rsidRPr="00904778" w:rsidP="00904778">
      <w:pPr>
        <w:pStyle w:val="BodyText"/>
      </w:pPr>
      <w:r w:rsidRPr="00904778">
        <w:t>This unit of competency covers the skills and knowledge required to demonstrate features of digitising and c</w:t>
      </w:r>
      <w:r w:rsidRPr="00904778">
        <w:t>omputerised embroidery equipment in a retail, commercial or industry setting.</w:t>
      </w:r>
    </w:p>
    <w:p w:rsidR="00000000" w:rsidRPr="00904778" w:rsidP="00904778">
      <w:pPr>
        <w:pStyle w:val="AllowPageBreak"/>
      </w:pPr>
    </w:p>
    <w:p w:rsidR="00000000" w:rsidRPr="00904778" w:rsidP="00904778">
      <w:pPr>
        <w:pStyle w:val="Heading1"/>
      </w:pPr>
      <w:bookmarkStart w:id="3" w:name="O_381009"/>
      <w:bookmarkEnd w:id="3"/>
      <w:r w:rsidRPr="00904778">
        <w:t>Application of the Unit</w:t>
      </w:r>
    </w:p>
    <w:p w:rsidR="00000000" w:rsidRPr="00904778" w:rsidP="00904778">
      <w:pPr>
        <w:pStyle w:val="BodyText"/>
      </w:pPr>
      <w:r w:rsidRPr="00904778">
        <w:t>The unit includes the demonstration of program and machine features and working requirements to customers. It typically applies in a reta</w:t>
      </w:r>
      <w:r w:rsidRPr="00904778">
        <w:t>il, commercial or industry environment where the worker is responsible for sales advice and service of specialised digitising and computerised embroidery equipment. It requires skills to be able to demonstrate features and options available for the user.</w:t>
      </w:r>
    </w:p>
    <w:p w:rsidR="00000000" w:rsidRPr="00904778" w:rsidP="00904778">
      <w:pPr>
        <w:pStyle w:val="BodyText"/>
      </w:pPr>
      <w:r w:rsidRPr="00904778">
        <w:t>E</w:t>
      </w:r>
      <w:r w:rsidRPr="00904778">
        <w:t>mbroidery machines used in completion of this unit may include domestic (single or multi-needle) or commercial (single or multi-head) machines.</w:t>
      </w:r>
    </w:p>
    <w:p w:rsidR="00000000" w:rsidRPr="00904778" w:rsidP="00904778">
      <w:pPr>
        <w:pStyle w:val="BodyText"/>
      </w:pPr>
      <w:r w:rsidRPr="00904778">
        <w:t>This unit requires the application of skills associated with planning and organising to select and demonstrate f</w:t>
      </w:r>
      <w:r w:rsidRPr="00904778">
        <w:t>eatures of associated technology. Problem-solving skills are required to determine required program features to achieve specifications and address individual customer user requirements. Communication skills are used to refer to relay information and provid</w:t>
      </w:r>
      <w:r w:rsidRPr="00904778">
        <w:t>e service. Self-management skills are used to ensure safe use of technology and conformance of own work to quality standards.</w:t>
      </w:r>
    </w:p>
    <w:p w:rsidR="00000000" w:rsidRPr="00904778" w:rsidP="00904778">
      <w:pPr>
        <w:pStyle w:val="AllowPageBreak"/>
      </w:pPr>
    </w:p>
    <w:p w:rsidR="00000000" w:rsidRPr="00904778" w:rsidP="00904778">
      <w:pPr>
        <w:pStyle w:val="Heading1"/>
      </w:pPr>
      <w:bookmarkStart w:id="4" w:name="O_381010"/>
      <w:bookmarkEnd w:id="4"/>
      <w:r w:rsidRPr="00904778">
        <w:t>Licensing/Regulatory Information</w:t>
      </w:r>
    </w:p>
    <w:p w:rsidR="00000000" w:rsidRPr="00904778" w:rsidP="00904778">
      <w:pPr>
        <w:pStyle w:val="BodyText"/>
      </w:pPr>
      <w:r w:rsidRPr="00904778">
        <w:t>Not applicable.</w:t>
      </w:r>
    </w:p>
    <w:p w:rsidR="00000000" w:rsidRPr="00904778" w:rsidP="00904778">
      <w:pPr>
        <w:pStyle w:val="AllowPageBreak"/>
      </w:pPr>
    </w:p>
    <w:p w:rsidR="00000000" w:rsidRPr="00904778" w:rsidP="00904778">
      <w:pPr>
        <w:pStyle w:val="Heading1"/>
      </w:pPr>
      <w:bookmarkStart w:id="5" w:name="O_381011"/>
      <w:bookmarkEnd w:id="5"/>
      <w:r w:rsidRPr="00904778">
        <w:t>Pre-Requisites</w:t>
      </w:r>
    </w:p>
    <w:p w:rsidR="00000000" w:rsidRPr="00904778" w:rsidP="00904778">
      <w:pPr>
        <w:pStyle w:val="BodyText"/>
      </w:pPr>
      <w:r w:rsidRPr="00904778">
        <w:t>Not applicable.</w:t>
      </w:r>
    </w:p>
    <w:p w:rsidR="00000000" w:rsidRPr="00904778" w:rsidP="00904778">
      <w:pPr>
        <w:pStyle w:val="AllowPageBreak"/>
      </w:pPr>
    </w:p>
    <w:p w:rsidR="00000000" w:rsidRPr="00904778" w:rsidP="00904778">
      <w:pPr>
        <w:pStyle w:val="Heading1"/>
      </w:pPr>
      <w:bookmarkStart w:id="6" w:name="O_381012"/>
      <w:bookmarkEnd w:id="6"/>
      <w:r w:rsidRPr="00904778">
        <w:t>Employability Skills Information</w:t>
      </w:r>
    </w:p>
    <w:p w:rsidR="00000000" w:rsidRPr="00904778" w:rsidP="00904778">
      <w:pPr>
        <w:pStyle w:val="BodyText"/>
      </w:pPr>
      <w:r w:rsidRPr="00904778">
        <w:t>This unit contains employability skills.</w:t>
      </w:r>
    </w:p>
    <w:p w:rsidR="00000000" w:rsidRPr="00904778" w:rsidP="00904778">
      <w:pPr>
        <w:pStyle w:val="AllowPageBreak"/>
      </w:pPr>
    </w:p>
    <w:p w:rsidR="00000000" w:rsidRPr="00904778" w:rsidP="00904778">
      <w:pPr>
        <w:pStyle w:val="Heading1"/>
      </w:pPr>
      <w:bookmarkStart w:id="7" w:name="O_381013"/>
      <w:bookmarkEnd w:id="7"/>
      <w:r w:rsidRPr="00904778">
        <w:t>Elements and Performance Criteria Pre-Content</w:t>
      </w:r>
    </w:p>
    <w:tbl>
      <w:tblPr>
        <w:tblW w:w="0" w:type="auto"/>
        <w:tblLayout w:type="fixed"/>
        <w:tblCellMar>
          <w:left w:w="62" w:type="dxa"/>
          <w:right w:w="62" w:type="dxa"/>
        </w:tblCellMar>
        <w:tblLook w:val="0000"/>
      </w:tblPr>
      <w:tblGrid>
        <w:gridCol w:w="2640"/>
        <w:gridCol w:w="6380"/>
      </w:tblGrid>
      <w:tr w:rsidTr="0090477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Performance criteria describe the performance needed to demonstrate achievement of the element. Where bold italicised text is used, further information is detailed in the required skills and knowledge section and the range statement. Assessment of performa</w:t>
            </w:r>
            <w:r w:rsidRPr="00904778">
              <w:t>nce is to be consistent with the evidence guide.</w:t>
            </w:r>
          </w:p>
        </w:tc>
      </w:tr>
    </w:tbl>
    <w:p w:rsidR="00000000" w:rsidRPr="00904778" w:rsidP="00904778">
      <w:pPr>
        <w:pStyle w:val="BodyText"/>
      </w:pPr>
    </w:p>
    <w:p w:rsidR="00000000" w:rsidRPr="00904778" w:rsidP="00904778">
      <w:pPr>
        <w:pStyle w:val="AllowPageBreak"/>
      </w:pPr>
    </w:p>
    <w:p w:rsidR="00000000" w:rsidRPr="00904778" w:rsidP="00904778">
      <w:pPr>
        <w:pStyle w:val="Heading1"/>
      </w:pPr>
      <w:bookmarkStart w:id="8" w:name="O_381014"/>
      <w:bookmarkEnd w:id="8"/>
      <w:r w:rsidRPr="009047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1</w:t>
            </w:r>
          </w:p>
        </w:tc>
        <w:tc>
          <w:tcPr>
            <w:tcW w:w="1962" w:type="dxa"/>
            <w:vMerge w:val="restart"/>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Identify customer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1.1</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Intended uses and priorities for equipment are identified and matched to machine selection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1.2</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Customer requirements are established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1.3</w:t>
            </w:r>
          </w:p>
        </w:tc>
        <w:tc>
          <w:tcPr>
            <w:tcW w:w="561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 xml:space="preserve">Information resources are accessed and selected </w:t>
            </w:r>
          </w:p>
        </w:tc>
      </w:tr>
    </w:tbl>
    <w:p w:rsidR="00000000" w:rsidRPr="00904778" w:rsidP="00904778">
      <w:pPr>
        <w:pStyle w:val="BodyText"/>
      </w:pPr>
    </w:p>
    <w:tbl>
      <w:tblPr>
        <w:tblW w:w="0" w:type="auto"/>
        <w:tblLayout w:type="fixed"/>
        <w:tblCellMar>
          <w:left w:w="62" w:type="dxa"/>
          <w:right w:w="62" w:type="dxa"/>
        </w:tblCellMar>
        <w:tblLook w:val="0000"/>
      </w:tblPr>
      <w:tblGrid>
        <w:gridCol w:w="678"/>
        <w:gridCol w:w="1962"/>
        <w:gridCol w:w="770"/>
        <w:gridCol w:w="5610"/>
      </w:tblGrid>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2</w:t>
            </w:r>
          </w:p>
        </w:tc>
        <w:tc>
          <w:tcPr>
            <w:tcW w:w="1962" w:type="dxa"/>
            <w:vMerge w:val="restart"/>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Explain and demonstrate features of embroidery machine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2.1</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Machine features are identified and functions described and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2.2</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Machine preparation requirements are described and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2.3</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Basic care and maintenance requirements are described and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2.4</w:t>
            </w:r>
          </w:p>
        </w:tc>
        <w:tc>
          <w:tcPr>
            <w:tcW w:w="561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Typical problems and their remedies are described</w:t>
            </w:r>
          </w:p>
        </w:tc>
      </w:tr>
    </w:tbl>
    <w:p w:rsidR="00000000" w:rsidRPr="00904778" w:rsidP="00904778">
      <w:pPr>
        <w:pStyle w:val="BodyText"/>
      </w:pPr>
    </w:p>
    <w:tbl>
      <w:tblPr>
        <w:tblW w:w="0" w:type="auto"/>
        <w:tblLayout w:type="fixed"/>
        <w:tblCellMar>
          <w:left w:w="62" w:type="dxa"/>
          <w:right w:w="62" w:type="dxa"/>
        </w:tblCellMar>
        <w:tblLook w:val="0000"/>
      </w:tblPr>
      <w:tblGrid>
        <w:gridCol w:w="678"/>
        <w:gridCol w:w="1962"/>
        <w:gridCol w:w="770"/>
        <w:gridCol w:w="5610"/>
      </w:tblGrid>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3</w:t>
            </w:r>
          </w:p>
        </w:tc>
        <w:tc>
          <w:tcPr>
            <w:tcW w:w="1962" w:type="dxa"/>
            <w:vMerge w:val="restart"/>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Explain and demonstrate digitising functions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3.1</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Digitising </w:t>
            </w:r>
            <w:r w:rsidRPr="00904778">
              <w:rPr>
                <w:rStyle w:val="BoldandItalics"/>
              </w:rPr>
              <w:t>software</w:t>
            </w:r>
            <w:r w:rsidRPr="00904778">
              <w:t xml:space="preserve"> functions are described and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3.2</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Suitability of images for digitising and software limitations in processing designs are described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3.3</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The range of embroidery outcomes and effects are described and illustrated in samples or images</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3.4</w:t>
            </w:r>
          </w:p>
        </w:tc>
        <w:tc>
          <w:tcPr>
            <w:tcW w:w="561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Typical problems, software limitations and their solutions are described</w:t>
            </w:r>
          </w:p>
        </w:tc>
      </w:tr>
    </w:tbl>
    <w:p w:rsidR="00000000" w:rsidRPr="00904778" w:rsidP="00904778">
      <w:pPr>
        <w:pStyle w:val="BodyText"/>
      </w:pPr>
    </w:p>
    <w:tbl>
      <w:tblPr>
        <w:tblW w:w="0" w:type="auto"/>
        <w:tblLayout w:type="fixed"/>
        <w:tblCellMar>
          <w:left w:w="62" w:type="dxa"/>
          <w:right w:w="62" w:type="dxa"/>
        </w:tblCellMar>
        <w:tblLook w:val="0000"/>
      </w:tblPr>
      <w:tblGrid>
        <w:gridCol w:w="678"/>
        <w:gridCol w:w="1962"/>
        <w:gridCol w:w="770"/>
        <w:gridCol w:w="5610"/>
      </w:tblGrid>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w:t>
            </w:r>
          </w:p>
        </w:tc>
        <w:tc>
          <w:tcPr>
            <w:tcW w:w="1962" w:type="dxa"/>
            <w:vMerge w:val="restart"/>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Demonstrate embroidery production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4.1</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Image is selected and digitised for p</w:t>
            </w:r>
            <w:r w:rsidRPr="00904778">
              <w:t>roduction</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4.2</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Relevant software options to digitise and edit images and text are demonstrated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4.3</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Stitch conversion process is demonstrated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4.4</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Fills, colours and outlines are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4.5</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File saving and documentation are demonstrated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4.6</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Completed design is exported to the machine ready for stitching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4.7</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 xml:space="preserve">Preparation of machine is demonstrated </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4.8</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Fabric, stabiliser, toppings and backings,</w:t>
            </w:r>
            <w:r w:rsidRPr="00904778">
              <w:rPr>
                <w:rStyle w:val="BoldandItalics"/>
              </w:rPr>
              <w:t xml:space="preserve"> needles</w:t>
            </w:r>
            <w:r w:rsidRPr="00904778">
              <w:t xml:space="preserve">, </w:t>
            </w:r>
            <w:r w:rsidRPr="00904778">
              <w:rPr>
                <w:rStyle w:val="BoldandItalics"/>
              </w:rPr>
              <w:t xml:space="preserve">thread </w:t>
            </w:r>
            <w:r w:rsidRPr="00904778">
              <w:t>and hoop types are selected and used according to the sample requirements</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4.9</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Embroidery sample is produced and process explained to customer</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4.10</w:t>
            </w:r>
          </w:p>
        </w:tc>
        <w:tc>
          <w:tcPr>
            <w:tcW w:w="561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 xml:space="preserve">Work is conducted according to </w:t>
            </w:r>
            <w:r w:rsidRPr="00904778">
              <w:rPr>
                <w:rStyle w:val="BoldandItalics"/>
              </w:rPr>
              <w:t>workplace procedures</w:t>
            </w:r>
            <w:r w:rsidRPr="00904778">
              <w:t xml:space="preserve"> and </w:t>
            </w:r>
            <w:r w:rsidRPr="00904778">
              <w:rPr>
                <w:rStyle w:val="BoldandItalics"/>
              </w:rPr>
              <w:t>occupational health and safety (OHS) practices</w:t>
            </w:r>
          </w:p>
        </w:tc>
      </w:tr>
    </w:tbl>
    <w:p w:rsidR="00000000" w:rsidRPr="00904778" w:rsidP="00904778">
      <w:pPr>
        <w:pStyle w:val="BodyText"/>
      </w:pPr>
    </w:p>
    <w:tbl>
      <w:tblPr>
        <w:tblW w:w="0" w:type="auto"/>
        <w:tblLayout w:type="fixed"/>
        <w:tblCellMar>
          <w:left w:w="62" w:type="dxa"/>
          <w:right w:w="62" w:type="dxa"/>
        </w:tblCellMar>
        <w:tblLook w:val="0000"/>
      </w:tblPr>
      <w:tblGrid>
        <w:gridCol w:w="678"/>
        <w:gridCol w:w="1962"/>
        <w:gridCol w:w="770"/>
        <w:gridCol w:w="5610"/>
      </w:tblGrid>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5</w:t>
            </w:r>
          </w:p>
        </w:tc>
        <w:tc>
          <w:tcPr>
            <w:tcW w:w="1962" w:type="dxa"/>
            <w:vMerge w:val="restart"/>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 xml:space="preserve">Confirm customer understanding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5.1</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Customer understanding of key features of the equipment and process is confirmed</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5.2</w:t>
            </w:r>
          </w:p>
        </w:tc>
        <w:tc>
          <w:tcPr>
            <w:tcW w:w="561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Questions are invited and responded to</w:t>
            </w:r>
          </w:p>
        </w:tc>
      </w:tr>
      <w:tr w:rsidTr="009047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5.3</w:t>
            </w:r>
          </w:p>
        </w:tc>
        <w:tc>
          <w:tcPr>
            <w:tcW w:w="5610" w:type="dxa"/>
            <w:tcBorders>
              <w:top w:val="nil"/>
              <w:left w:val="nil"/>
              <w:bottom w:val="nil"/>
              <w:right w:val="nil"/>
            </w:tcBorders>
            <w:tcMar>
              <w:top w:w="0" w:type="dxa"/>
              <w:left w:w="62" w:type="dxa"/>
              <w:bottom w:w="0" w:type="dxa"/>
              <w:right w:w="62" w:type="dxa"/>
            </w:tcMar>
          </w:tcPr>
          <w:p w:rsidR="00000000" w:rsidRPr="00904778" w:rsidP="00904778">
            <w:pPr>
              <w:pStyle w:val="BodyText"/>
            </w:pPr>
            <w:r w:rsidRPr="00904778">
              <w:t>Customer is provided with support information</w:t>
            </w:r>
          </w:p>
        </w:tc>
      </w:tr>
    </w:tbl>
    <w:p w:rsidR="00AD5588" w:rsidP="00904778">
      <w:pPr>
        <w:pStyle w:val="BodyText"/>
      </w:pPr>
    </w:p>
    <w:p w:rsidR="00AD5588" w:rsidP="00904778">
      <w:pPr>
        <w:pStyle w:val="BodyText"/>
      </w:pPr>
    </w:p>
    <w:p w:rsidR="00000000" w:rsidRPr="00904778" w:rsidP="00904778">
      <w:pPr>
        <w:pStyle w:val="Heading1"/>
      </w:pPr>
      <w:bookmarkStart w:id="9" w:name="O_381015"/>
      <w:bookmarkEnd w:id="9"/>
      <w:r w:rsidRPr="00904778">
        <w:t>Required Skills and Knowledge</w:t>
      </w:r>
    </w:p>
    <w:tbl>
      <w:tblPr>
        <w:tblW w:w="9354" w:type="dxa"/>
        <w:tblLayout w:type="fixed"/>
        <w:tblCellMar>
          <w:left w:w="62" w:type="dxa"/>
          <w:right w:w="62" w:type="dxa"/>
        </w:tblCellMar>
        <w:tblLook w:val="0000"/>
      </w:tblPr>
      <w:tblGrid>
        <w:gridCol w:w="9354"/>
      </w:tblGrid>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This section describes the skills and knowledge required for this unit.</w:t>
            </w: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t>Required skills include:</w:t>
            </w: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04778" w:rsidP="00904778">
            <w:pPr>
              <w:pStyle w:val="ListBullet"/>
            </w:pPr>
            <w:r w:rsidRPr="00904778">
              <w:t xml:space="preserve">applying workplace health and safety requirements </w:t>
            </w:r>
          </w:p>
          <w:p w:rsidR="00000000" w:rsidRPr="00904778" w:rsidP="00904778">
            <w:pPr>
              <w:pStyle w:val="ListBullet"/>
            </w:pPr>
            <w:r w:rsidRPr="00904778">
              <w:t xml:space="preserve">applying basic sewing machine skills </w:t>
            </w:r>
          </w:p>
          <w:p w:rsidR="00000000" w:rsidRPr="00904778" w:rsidP="00904778">
            <w:pPr>
              <w:pStyle w:val="ListBullet"/>
            </w:pPr>
            <w:r w:rsidRPr="00904778">
              <w:t xml:space="preserve">applying basic computer skills </w:t>
            </w:r>
          </w:p>
          <w:p w:rsidR="00000000" w:rsidRPr="00904778" w:rsidP="00904778">
            <w:pPr>
              <w:pStyle w:val="ListBullet"/>
            </w:pPr>
            <w:r w:rsidRPr="00904778">
              <w:t>demonstrating basic use of colour</w:t>
            </w:r>
            <w:r w:rsidRPr="00904778">
              <w:t xml:space="preserve">, texture, shape, balance and composition </w:t>
            </w:r>
          </w:p>
          <w:p w:rsidR="00000000" w:rsidRPr="00904778" w:rsidP="00904778">
            <w:pPr>
              <w:pStyle w:val="ListBullet"/>
            </w:pPr>
            <w:r w:rsidRPr="00904778">
              <w:t xml:space="preserve">selecting fabric, needles, thread, stabiliser and hoop to demonstrate machine operation </w:t>
            </w:r>
          </w:p>
          <w:p w:rsidR="00000000" w:rsidRPr="00904778" w:rsidP="00904778">
            <w:pPr>
              <w:pStyle w:val="ListBullet"/>
            </w:pPr>
            <w:r w:rsidRPr="00904778">
              <w:t>explaining information on standard operating procedures and work instructions, and other reference material</w:t>
            </w:r>
          </w:p>
          <w:p w:rsidR="00000000" w:rsidRPr="00904778" w:rsidP="00904778">
            <w:pPr>
              <w:pStyle w:val="ListBullet"/>
            </w:pPr>
            <w:r w:rsidRPr="00904778">
              <w:t>communicating ef</w:t>
            </w:r>
            <w:r w:rsidRPr="00904778">
              <w:t>fectively with customers</w:t>
            </w:r>
          </w:p>
          <w:p w:rsidR="00000000" w:rsidRPr="00904778" w:rsidP="00904778">
            <w:pPr>
              <w:pStyle w:val="ListBullet"/>
            </w:pPr>
            <w:r w:rsidRPr="00904778">
              <w:t>sequencing operations</w:t>
            </w:r>
          </w:p>
          <w:p w:rsidR="00000000" w:rsidP="00904778">
            <w:pPr>
              <w:pStyle w:val="ListBullet"/>
              <w:rPr>
                <w:lang w:val="en-NZ"/>
              </w:rPr>
            </w:pPr>
            <w:r w:rsidRPr="00904778">
              <w:t>demonstrating machine operation</w:t>
            </w: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04778">
            <w:pPr>
              <w:pStyle w:val="BodyText"/>
              <w:rPr>
                <w:lang w:val="en-NZ"/>
              </w:rPr>
            </w:pPr>
            <w:r w:rsidRPr="00904778">
              <w:rPr>
                <w:rStyle w:val="SpecialBold"/>
              </w:rPr>
              <w:t>Required knowledge includes:</w:t>
            </w:r>
          </w:p>
        </w:tc>
      </w:tr>
      <w:tr w:rsidTr="0090477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04778" w:rsidP="00904778">
            <w:pPr>
              <w:pStyle w:val="ListBullet"/>
            </w:pPr>
            <w:r w:rsidRPr="00904778">
              <w:t xml:space="preserve">workplace health and safety requirements </w:t>
            </w:r>
          </w:p>
          <w:p w:rsidR="00000000" w:rsidRPr="00904778" w:rsidP="00904778">
            <w:pPr>
              <w:pStyle w:val="ListBullet"/>
            </w:pPr>
            <w:r w:rsidRPr="00904778">
              <w:t xml:space="preserve">computer navigation to access and manipulate an image </w:t>
            </w:r>
          </w:p>
          <w:p w:rsidR="00000000" w:rsidRPr="00904778" w:rsidP="00904778">
            <w:pPr>
              <w:pStyle w:val="ListBullet"/>
            </w:pPr>
            <w:r w:rsidRPr="00904778">
              <w:t xml:space="preserve">software functionality </w:t>
            </w:r>
          </w:p>
          <w:p w:rsidR="00000000" w:rsidRPr="00904778" w:rsidP="00904778">
            <w:pPr>
              <w:pStyle w:val="ListBullet"/>
            </w:pPr>
            <w:r w:rsidRPr="00904778">
              <w:t>basic machi</w:t>
            </w:r>
            <w:r w:rsidRPr="00904778">
              <w:t xml:space="preserve">ne embroidery techniques </w:t>
            </w:r>
          </w:p>
          <w:p w:rsidR="00000000" w:rsidRPr="00904778" w:rsidP="00904778">
            <w:pPr>
              <w:pStyle w:val="ListBullet"/>
            </w:pPr>
            <w:r w:rsidRPr="00904778">
              <w:t xml:space="preserve">types and properties of fabric </w:t>
            </w:r>
          </w:p>
          <w:p w:rsidR="00000000" w:rsidRPr="00904778" w:rsidP="00904778">
            <w:pPr>
              <w:pStyle w:val="ListBullet"/>
            </w:pPr>
            <w:r w:rsidRPr="00904778">
              <w:t xml:space="preserve">colour, texture, shape, balance and composition theory </w:t>
            </w:r>
          </w:p>
          <w:p w:rsidR="00000000" w:rsidRPr="00904778" w:rsidP="00904778">
            <w:pPr>
              <w:pStyle w:val="ListBullet"/>
            </w:pPr>
            <w:r w:rsidRPr="00904778">
              <w:t xml:space="preserve">hoop types </w:t>
            </w:r>
          </w:p>
          <w:p w:rsidR="00000000" w:rsidRPr="00904778" w:rsidP="00904778">
            <w:pPr>
              <w:pStyle w:val="ListBullet"/>
            </w:pPr>
            <w:r w:rsidRPr="00904778">
              <w:t xml:space="preserve">needle types </w:t>
            </w:r>
          </w:p>
          <w:p w:rsidR="00000000" w:rsidRPr="00904778" w:rsidP="00904778">
            <w:pPr>
              <w:pStyle w:val="ListBullet"/>
            </w:pPr>
            <w:r w:rsidRPr="00904778">
              <w:t xml:space="preserve">thread types </w:t>
            </w:r>
          </w:p>
          <w:p w:rsidR="00000000" w:rsidRPr="00904778" w:rsidP="00904778">
            <w:pPr>
              <w:pStyle w:val="ListBullet"/>
            </w:pPr>
            <w:r w:rsidRPr="00904778">
              <w:t xml:space="preserve">stabiliser types </w:t>
            </w:r>
          </w:p>
          <w:p w:rsidR="00000000" w:rsidRPr="00904778" w:rsidP="00904778">
            <w:pPr>
              <w:pStyle w:val="ListBullet"/>
            </w:pPr>
            <w:r w:rsidRPr="00904778">
              <w:t>workplace or store policies and procedures</w:t>
            </w:r>
          </w:p>
          <w:p w:rsidR="00000000" w:rsidRPr="00904778" w:rsidP="00904778">
            <w:pPr>
              <w:pStyle w:val="ListBullet"/>
            </w:pPr>
            <w:r w:rsidRPr="00904778">
              <w:t>environmental aspects related to workplace and machine or equipment operation and manual handling</w:t>
            </w:r>
          </w:p>
          <w:p w:rsidR="00000000" w:rsidRPr="00904778" w:rsidP="00904778">
            <w:pPr>
              <w:pStyle w:val="ListBullet"/>
            </w:pPr>
            <w:r w:rsidRPr="00904778">
              <w:t>OHS practices, including hazard identification and control measures</w:t>
            </w:r>
          </w:p>
          <w:p w:rsidR="00000000" w:rsidRPr="00904778" w:rsidP="00904778">
            <w:pPr>
              <w:pStyle w:val="ListBullet"/>
            </w:pPr>
            <w:r w:rsidRPr="00904778">
              <w:t>quality practices</w:t>
            </w:r>
          </w:p>
          <w:p w:rsidR="00000000" w:rsidRPr="00904778" w:rsidP="00904778">
            <w:pPr>
              <w:pStyle w:val="ListBullet"/>
            </w:pPr>
            <w:r w:rsidRPr="00904778">
              <w:t>workplace practices</w:t>
            </w:r>
          </w:p>
        </w:tc>
      </w:tr>
    </w:tbl>
    <w:p w:rsidR="00000000" w:rsidRPr="00904778" w:rsidP="00904778">
      <w:pPr>
        <w:pStyle w:val="BodyText"/>
      </w:pPr>
    </w:p>
    <w:p w:rsidR="00000000" w:rsidRPr="00904778" w:rsidP="00904778">
      <w:pPr>
        <w:pStyle w:val="AllowPageBreak"/>
      </w:pPr>
    </w:p>
    <w:p w:rsidR="00000000" w:rsidRPr="00904778" w:rsidP="00904778">
      <w:pPr>
        <w:pStyle w:val="Heading1"/>
      </w:pPr>
      <w:bookmarkStart w:id="10" w:name="O_381016"/>
      <w:bookmarkEnd w:id="10"/>
      <w:r w:rsidRPr="00904778">
        <w:t>Evidence Guide</w:t>
      </w:r>
    </w:p>
    <w:tbl>
      <w:tblPr>
        <w:tblW w:w="9462" w:type="dxa"/>
        <w:tblLayout w:type="fixed"/>
        <w:tblCellMar>
          <w:left w:w="62" w:type="dxa"/>
          <w:right w:w="62" w:type="dxa"/>
        </w:tblCellMar>
        <w:tblLook w:val="0000"/>
      </w:tblPr>
      <w:tblGrid>
        <w:gridCol w:w="3800"/>
        <w:gridCol w:w="5662"/>
      </w:tblGrid>
      <w:tr w:rsidTr="0090477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04778">
            <w:pPr>
              <w:pStyle w:val="BodyText"/>
              <w:rPr>
                <w:lang w:val="en-NZ"/>
              </w:rPr>
            </w:pPr>
            <w:r w:rsidRPr="00904778">
              <w:t>The evidence guide</w:t>
            </w:r>
            <w:r w:rsidRPr="00904778">
              <w:t xml:space="preserve"> provides advice on assessment and must be read in conjunction with the performance criteria, required skills and knowledge, range statement and the Assessment Guidelines for the Training Package.</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It is essential that competence be demonstrated in the fundamental digitising techniques. The candidate must be able to:</w:t>
            </w:r>
          </w:p>
          <w:p w:rsidR="00000000" w:rsidRPr="00904778" w:rsidP="00904778">
            <w:pPr>
              <w:pStyle w:val="ListBullet"/>
            </w:pPr>
            <w:r w:rsidRPr="00904778">
              <w:t>install software</w:t>
            </w:r>
          </w:p>
          <w:p w:rsidR="00000000" w:rsidRPr="00904778" w:rsidP="00904778">
            <w:pPr>
              <w:pStyle w:val="ListBullet"/>
            </w:pPr>
            <w:r w:rsidRPr="00904778">
              <w:t>source and import select</w:t>
            </w:r>
            <w:r w:rsidRPr="00904778">
              <w:t xml:space="preserve">ed artwork </w:t>
            </w:r>
          </w:p>
          <w:p w:rsidR="00000000" w:rsidRPr="00904778" w:rsidP="00904778">
            <w:pPr>
              <w:pStyle w:val="ListBullet"/>
            </w:pPr>
            <w:r w:rsidRPr="00904778">
              <w:t xml:space="preserve">complete image to stitch conversion </w:t>
            </w:r>
          </w:p>
          <w:p w:rsidR="00000000" w:rsidRPr="00904778" w:rsidP="00904778">
            <w:pPr>
              <w:pStyle w:val="ListBullet"/>
            </w:pPr>
            <w:r w:rsidRPr="00904778">
              <w:t>complete simple embroidery samples</w:t>
            </w:r>
          </w:p>
          <w:p w:rsidR="00000000" w:rsidRPr="00904778" w:rsidP="00904778">
            <w:pPr>
              <w:pStyle w:val="ListBullet"/>
            </w:pPr>
            <w:r w:rsidRPr="00904778">
              <w:t>demonstrate and explain features of the equipment and process.</w:t>
            </w:r>
          </w:p>
          <w:p w:rsidR="00000000" w:rsidP="00904778">
            <w:pPr>
              <w:pStyle w:val="BodyText"/>
              <w:rPr>
                <w:lang w:val="en-NZ"/>
              </w:rPr>
            </w:pPr>
            <w:r w:rsidRPr="00904778">
              <w:t>Evidence should demonstrate ability in demonstrating digitising techniques through production of a range of s</w:t>
            </w:r>
            <w:r w:rsidRPr="00904778">
              <w:t>ample pieces.</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 xml:space="preserve">Assessment may occur on the job or in an appropriately simulated environment and requires access to work areas, materials and equipment and </w:t>
            </w:r>
            <w:r w:rsidRPr="00904778">
              <w:t>to information on workplace practices and OHS practices.</w:t>
            </w:r>
          </w:p>
          <w:p w:rsidR="00000000" w:rsidRPr="00904778" w:rsidP="00904778">
            <w:pPr>
              <w:pStyle w:val="BodyText"/>
            </w:pPr>
            <w:r w:rsidRPr="00904778">
              <w:t>The resource requirements for this unit include access to:</w:t>
            </w:r>
          </w:p>
          <w:p w:rsidR="00000000" w:rsidRPr="00904778" w:rsidP="00904778">
            <w:pPr>
              <w:pStyle w:val="ListBullet"/>
            </w:pPr>
            <w:r w:rsidRPr="00904778">
              <w:t>digitising software</w:t>
            </w:r>
          </w:p>
          <w:p w:rsidR="00000000" w:rsidRPr="00904778" w:rsidP="00904778">
            <w:pPr>
              <w:pStyle w:val="ListBullet"/>
            </w:pPr>
            <w:r w:rsidRPr="00904778">
              <w:t>embroidery machine</w:t>
            </w:r>
          </w:p>
          <w:p w:rsidR="00000000" w:rsidRPr="00904778" w:rsidP="00904778">
            <w:pPr>
              <w:pStyle w:val="ListBullet"/>
            </w:pPr>
            <w:r w:rsidRPr="00904778">
              <w:t>hoops</w:t>
            </w:r>
          </w:p>
          <w:p w:rsidR="00000000" w:rsidRPr="00904778" w:rsidP="00904778">
            <w:pPr>
              <w:pStyle w:val="ListBullet"/>
            </w:pPr>
            <w:r w:rsidRPr="00904778">
              <w:t>a range of fabrics</w:t>
            </w:r>
          </w:p>
          <w:p w:rsidR="00000000" w:rsidRPr="00904778" w:rsidP="00904778">
            <w:pPr>
              <w:pStyle w:val="ListBullet"/>
            </w:pPr>
            <w:r w:rsidRPr="00904778">
              <w:t>a range of threads</w:t>
            </w:r>
          </w:p>
          <w:p w:rsidR="00000000" w:rsidRPr="00904778" w:rsidP="00904778">
            <w:pPr>
              <w:pStyle w:val="ListBullet"/>
            </w:pPr>
            <w:r w:rsidRPr="00904778">
              <w:t>a range of needles</w:t>
            </w:r>
          </w:p>
          <w:p w:rsidR="00000000" w:rsidRPr="00904778" w:rsidP="00904778">
            <w:pPr>
              <w:pStyle w:val="ListBullet"/>
            </w:pPr>
            <w:r w:rsidRPr="00904778">
              <w:t>hooping accessories</w:t>
            </w:r>
          </w:p>
          <w:p w:rsidR="00000000" w:rsidP="00904778">
            <w:pPr>
              <w:pStyle w:val="ListBullet"/>
              <w:rPr>
                <w:lang w:val="en-NZ"/>
              </w:rPr>
            </w:pPr>
            <w:r w:rsidRPr="00904778">
              <w:t>notions.</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 xml:space="preserve">Method </w:t>
            </w:r>
            <w:r w:rsidRPr="00904778">
              <w:rPr>
                <w:rStyle w:val="SpecialBold"/>
              </w:rPr>
              <w:t>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This unit may be assessed independently or in combination with other relevant units.</w:t>
            </w:r>
          </w:p>
          <w:p w:rsidR="00000000" w:rsidRPr="00904778" w:rsidP="00904778">
            <w:pPr>
              <w:pStyle w:val="BodyText"/>
            </w:pPr>
            <w:r w:rsidRPr="00904778">
              <w:t>Assessment methods may include:</w:t>
            </w:r>
          </w:p>
          <w:p w:rsidR="00000000" w:rsidRPr="00904778" w:rsidP="00904778">
            <w:pPr>
              <w:pStyle w:val="ListBullet"/>
            </w:pPr>
            <w:r w:rsidRPr="00904778">
              <w:t xml:space="preserve">written and oral questioning </w:t>
            </w:r>
          </w:p>
          <w:p w:rsidR="00000000" w:rsidP="00904778">
            <w:pPr>
              <w:pStyle w:val="ListBullet"/>
              <w:rPr>
                <w:lang w:val="en-NZ"/>
              </w:rPr>
            </w:pPr>
            <w:r w:rsidRPr="00904778">
              <w:t>completion of practical activities/tasks.</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Assessment processes and techniques must be culturally appropriate and appropriate to the language and literacy capacity of the candidate and the work being performed.</w:t>
            </w:r>
          </w:p>
        </w:tc>
      </w:tr>
    </w:tbl>
    <w:p w:rsidR="00AD5588" w:rsidP="00904778">
      <w:pPr>
        <w:pStyle w:val="BodyText"/>
      </w:pPr>
    </w:p>
    <w:p w:rsidR="00AD5588" w:rsidP="00904778">
      <w:pPr>
        <w:pStyle w:val="BodyText"/>
      </w:pPr>
    </w:p>
    <w:p w:rsidR="00000000" w:rsidRPr="00904778" w:rsidP="00904778">
      <w:pPr>
        <w:pStyle w:val="Heading1"/>
      </w:pPr>
      <w:bookmarkStart w:id="11" w:name="O_381017"/>
      <w:bookmarkEnd w:id="11"/>
      <w:r w:rsidRPr="00904778">
        <w:t>Range Statement</w:t>
      </w:r>
    </w:p>
    <w:tbl>
      <w:tblPr>
        <w:tblW w:w="9462" w:type="dxa"/>
        <w:tblLayout w:type="fixed"/>
        <w:tblCellMar>
          <w:left w:w="62" w:type="dxa"/>
          <w:right w:w="62" w:type="dxa"/>
        </w:tblCellMar>
        <w:tblLook w:val="0000"/>
      </w:tblPr>
      <w:tblGrid>
        <w:gridCol w:w="3800"/>
        <w:gridCol w:w="5662"/>
      </w:tblGrid>
      <w:tr w:rsidTr="0090477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04778">
            <w:pPr>
              <w:pStyle w:val="BodyText"/>
              <w:rPr>
                <w:lang w:val="en-NZ"/>
              </w:rPr>
            </w:pPr>
            <w:r w:rsidRPr="00904778">
              <w:t>The range statement relates to the unit of competenc</w:t>
            </w:r>
            <w:r w:rsidRPr="00904778">
              <w:t>y as a whole. It allows for different work environments and situations that may affect performance. Bold italicised wording, if used in the performance criteria, is detailed below. Essential operating conditions that may be present with training and assess</w:t>
            </w:r>
            <w:r w:rsidRPr="00904778">
              <w:t>ment (depending on the work situation, needs of the candidate, accessibility of the item, and local industry and regional contexts) may also be included.</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 xml:space="preserve">Software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Software may include:</w:t>
            </w:r>
          </w:p>
          <w:p w:rsidR="00000000" w:rsidP="00904778">
            <w:pPr>
              <w:pStyle w:val="ListBullet"/>
              <w:rPr>
                <w:lang w:val="en-NZ"/>
              </w:rPr>
            </w:pPr>
            <w:r w:rsidRPr="00904778">
              <w:t>any software classed as a digitising software and includes customising and editing software</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Needle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Needle types may include:</w:t>
            </w:r>
          </w:p>
          <w:p w:rsidR="00000000" w:rsidRPr="00904778" w:rsidP="00904778">
            <w:pPr>
              <w:pStyle w:val="ListBullet"/>
            </w:pPr>
            <w:r w:rsidRPr="00904778">
              <w:t>standard</w:t>
            </w:r>
          </w:p>
          <w:p w:rsidR="00000000" w:rsidRPr="00904778" w:rsidP="00904778">
            <w:pPr>
              <w:pStyle w:val="ListBullet"/>
            </w:pPr>
            <w:r w:rsidRPr="00904778">
              <w:t>metalfil</w:t>
            </w:r>
          </w:p>
          <w:p w:rsidR="00000000" w:rsidRPr="00904778" w:rsidP="00904778">
            <w:pPr>
              <w:pStyle w:val="ListBullet"/>
            </w:pPr>
            <w:r w:rsidRPr="00904778">
              <w:t>embroidery eye</w:t>
            </w:r>
          </w:p>
          <w:p w:rsidR="00000000" w:rsidP="00904778">
            <w:pPr>
              <w:pStyle w:val="ListBullet"/>
              <w:rPr>
                <w:lang w:val="en-NZ"/>
              </w:rPr>
            </w:pPr>
            <w:r w:rsidRPr="00904778">
              <w:t>stretch</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Threads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Threads types may include:</w:t>
            </w:r>
          </w:p>
          <w:p w:rsidR="00000000" w:rsidRPr="00904778" w:rsidP="00904778">
            <w:pPr>
              <w:pStyle w:val="ListBullet"/>
            </w:pPr>
            <w:r w:rsidRPr="00904778">
              <w:t>polyester</w:t>
            </w:r>
          </w:p>
          <w:p w:rsidR="00000000" w:rsidRPr="00904778" w:rsidP="00904778">
            <w:pPr>
              <w:pStyle w:val="ListBullet"/>
            </w:pPr>
            <w:r w:rsidRPr="00904778">
              <w:t>metallic</w:t>
            </w:r>
          </w:p>
          <w:p w:rsidR="00000000" w:rsidRPr="00904778" w:rsidP="00904778">
            <w:pPr>
              <w:pStyle w:val="ListBullet"/>
            </w:pPr>
            <w:r w:rsidRPr="00904778">
              <w:t>rayon</w:t>
            </w:r>
          </w:p>
          <w:p w:rsidR="00000000" w:rsidP="00904778">
            <w:pPr>
              <w:pStyle w:val="ListBullet"/>
              <w:rPr>
                <w:lang w:val="en-NZ"/>
              </w:rPr>
            </w:pPr>
            <w:r w:rsidRPr="00904778">
              <w:t>cotton</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 xml:space="preserve">Workplace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Workplace procedures may include:</w:t>
            </w:r>
          </w:p>
          <w:p w:rsidR="00000000" w:rsidRPr="00904778" w:rsidP="00904778">
            <w:pPr>
              <w:pStyle w:val="ListBullet"/>
            </w:pPr>
            <w:r w:rsidRPr="00904778">
              <w:t>requirements prescribed by legislation, awards, agreements and conditions of employment</w:t>
            </w:r>
          </w:p>
          <w:p w:rsidR="00000000" w:rsidRPr="00904778" w:rsidP="00904778">
            <w:pPr>
              <w:pStyle w:val="ListBullet"/>
            </w:pPr>
            <w:r w:rsidRPr="00904778">
              <w:t>standard operating procedures</w:t>
            </w:r>
          </w:p>
          <w:p w:rsidR="00000000" w:rsidRPr="00904778" w:rsidP="00904778">
            <w:pPr>
              <w:pStyle w:val="ListBullet"/>
            </w:pPr>
            <w:r w:rsidRPr="00904778">
              <w:t>work instructions</w:t>
            </w:r>
          </w:p>
          <w:p w:rsidR="00000000" w:rsidRPr="00904778" w:rsidP="00904778">
            <w:pPr>
              <w:pStyle w:val="ListBullet"/>
            </w:pPr>
            <w:r w:rsidRPr="00904778">
              <w:t>oral, written and visual communication</w:t>
            </w:r>
          </w:p>
          <w:p w:rsidR="00000000" w:rsidRPr="00904778" w:rsidP="00904778">
            <w:pPr>
              <w:pStyle w:val="ListBullet"/>
            </w:pPr>
            <w:r w:rsidRPr="00904778">
              <w:t>quality practices, including responsibility for maintenance of own work quality and contribution to quality improvement of team or section output</w:t>
            </w:r>
          </w:p>
          <w:p w:rsidR="00000000" w:rsidRPr="00904778" w:rsidP="00904778">
            <w:pPr>
              <w:pStyle w:val="ListBullet"/>
            </w:pPr>
            <w:r w:rsidRPr="00904778">
              <w:t>housekeeping</w:t>
            </w:r>
          </w:p>
          <w:p w:rsidR="00000000" w:rsidP="00904778">
            <w:pPr>
              <w:pStyle w:val="ListBullet"/>
              <w:rPr>
                <w:lang w:val="en-NZ"/>
              </w:rPr>
            </w:pPr>
            <w:r w:rsidRPr="00904778">
              <w:t>tasks related to environmental protection, waste disposal, pollution control and recycling</w:t>
            </w:r>
          </w:p>
        </w:tc>
      </w:tr>
      <w:tr w:rsidTr="009047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778">
            <w:pPr>
              <w:pStyle w:val="BodyText"/>
              <w:rPr>
                <w:lang w:val="en-NZ"/>
              </w:rPr>
            </w:pPr>
            <w:r w:rsidRPr="00904778">
              <w:rPr>
                <w:rStyle w:val="SpecialBold"/>
              </w:rPr>
              <w:t>OHS p</w:t>
            </w:r>
            <w:r w:rsidRPr="00904778">
              <w:rPr>
                <w:rStyle w:val="SpecialBold"/>
              </w:rPr>
              <w:t>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778" w:rsidP="00904778">
            <w:pPr>
              <w:pStyle w:val="BodyText"/>
            </w:pPr>
            <w:r w:rsidRPr="00904778">
              <w:t>OHS practices must include hazard identification and control, risk assessment and implementation of risk reduction measures specific to the tasks described by this unit, and may include:</w:t>
            </w:r>
          </w:p>
          <w:p w:rsidR="00000000" w:rsidRPr="00904778" w:rsidP="00904778">
            <w:pPr>
              <w:pStyle w:val="ListBullet"/>
            </w:pPr>
            <w:r w:rsidRPr="00904778">
              <w:t>manual handling techniques</w:t>
            </w:r>
          </w:p>
          <w:p w:rsidR="00000000" w:rsidRPr="00904778" w:rsidP="00904778">
            <w:pPr>
              <w:pStyle w:val="ListBullet"/>
            </w:pPr>
            <w:r w:rsidRPr="00904778">
              <w:t>standard operating procedures</w:t>
            </w:r>
          </w:p>
          <w:p w:rsidR="00000000" w:rsidRPr="00904778" w:rsidP="00904778">
            <w:pPr>
              <w:pStyle w:val="ListBullet"/>
            </w:pPr>
            <w:r w:rsidRPr="00904778">
              <w:t>pe</w:t>
            </w:r>
            <w:r w:rsidRPr="00904778">
              <w:t>rsonal protective equipment</w:t>
            </w:r>
          </w:p>
          <w:p w:rsidR="00000000" w:rsidRPr="00904778" w:rsidP="00904778">
            <w:pPr>
              <w:pStyle w:val="ListBullet"/>
            </w:pPr>
            <w:r w:rsidRPr="00904778">
              <w:t>safe materials handling</w:t>
            </w:r>
          </w:p>
          <w:p w:rsidR="00000000" w:rsidRPr="00904778" w:rsidP="00904778">
            <w:pPr>
              <w:pStyle w:val="ListBullet"/>
            </w:pPr>
            <w:r w:rsidRPr="00904778">
              <w:t>taking of rest breaks</w:t>
            </w:r>
          </w:p>
          <w:p w:rsidR="00000000" w:rsidRPr="00904778" w:rsidP="00904778">
            <w:pPr>
              <w:pStyle w:val="ListBullet"/>
            </w:pPr>
            <w:r w:rsidRPr="00904778">
              <w:t>ergonomic arrangement of workplaces</w:t>
            </w:r>
          </w:p>
          <w:p w:rsidR="00000000" w:rsidRPr="00904778" w:rsidP="00904778">
            <w:pPr>
              <w:pStyle w:val="ListBullet"/>
            </w:pPr>
            <w:r w:rsidRPr="00904778">
              <w:t>following marked walkways</w:t>
            </w:r>
          </w:p>
          <w:p w:rsidR="00000000" w:rsidRPr="00904778" w:rsidP="00904778">
            <w:pPr>
              <w:pStyle w:val="ListBullet"/>
            </w:pPr>
            <w:r w:rsidRPr="00904778">
              <w:t>safe storage of equipment</w:t>
            </w:r>
          </w:p>
          <w:p w:rsidR="00000000" w:rsidRPr="00904778" w:rsidP="00904778">
            <w:pPr>
              <w:pStyle w:val="ListBullet"/>
            </w:pPr>
            <w:r w:rsidRPr="00904778">
              <w:t>housekeeping</w:t>
            </w:r>
          </w:p>
          <w:p w:rsidR="00000000" w:rsidRPr="00904778" w:rsidP="00904778">
            <w:pPr>
              <w:pStyle w:val="ListBullet"/>
            </w:pPr>
            <w:r w:rsidRPr="00904778">
              <w:t>reporting accidents and incidents</w:t>
            </w:r>
          </w:p>
          <w:p w:rsidR="00000000" w:rsidRPr="00904778" w:rsidP="00904778">
            <w:pPr>
              <w:pStyle w:val="ListBullet"/>
            </w:pPr>
            <w:r w:rsidRPr="00904778">
              <w:t>other OHS practices relevant to the job and enterprise</w:t>
            </w:r>
          </w:p>
        </w:tc>
      </w:tr>
    </w:tbl>
    <w:p w:rsidR="00000000" w:rsidRPr="00904778" w:rsidP="00904778">
      <w:pPr>
        <w:pStyle w:val="BodyText"/>
      </w:pPr>
    </w:p>
    <w:p w:rsidR="00000000" w:rsidRPr="00904778" w:rsidP="00904778">
      <w:pPr>
        <w:pStyle w:val="AllowPageBreak"/>
      </w:pPr>
    </w:p>
    <w:p w:rsidR="00000000" w:rsidRPr="00904778" w:rsidP="00904778">
      <w:pPr>
        <w:pStyle w:val="Heading1"/>
      </w:pPr>
      <w:bookmarkStart w:id="12" w:name="O_381018"/>
      <w:bookmarkEnd w:id="12"/>
      <w:r w:rsidRPr="00904778">
        <w:t>Unit Sector(s)</w:t>
      </w:r>
    </w:p>
    <w:p w:rsidR="00000000" w:rsidRPr="00904778" w:rsidP="00904778">
      <w:pPr>
        <w:pStyle w:val="BodyText"/>
      </w:pPr>
      <w:r w:rsidRPr="00904778">
        <w:t>Digitising and computerised embroidery</w:t>
      </w:r>
    </w:p>
    <w:p w:rsidR="00000000" w:rsidRPr="00904778" w:rsidP="00904778">
      <w:pPr>
        <w:pStyle w:val="AllowPageBreak"/>
      </w:pPr>
    </w:p>
    <w:p w:rsidR="00000000" w:rsidRPr="00904778" w:rsidP="00904778">
      <w:pPr>
        <w:pStyle w:val="Heading1"/>
      </w:pPr>
      <w:bookmarkStart w:id="13" w:name="O_381019"/>
      <w:bookmarkEnd w:id="13"/>
      <w:r w:rsidRPr="00904778">
        <w:t>Custom Content Section</w:t>
      </w:r>
    </w:p>
    <w:p w:rsidR="00000000" w:rsidRPr="00904778" w:rsidP="00904778">
      <w:pPr>
        <w:pStyle w:val="BodyText"/>
      </w:pPr>
      <w:r w:rsidRPr="00904778">
        <w:t>Not applicable.</w:t>
      </w:r>
    </w:p>
    <w:p w:rsidR="00000000" w:rsidRPr="00904778" w:rsidP="00904778"/>
    <w:sectPr w:rsidSect="00904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588" w:rsidP="00AD5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588" w:rsidP="00904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5588" w:rsidP="00904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5588" w:rsidP="00904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588" w:rsidP="00AD55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588" w:rsidP="00904778">
    <w:pPr>
      <w:pStyle w:val="Header"/>
      <w:framePr w:wrap="around"/>
    </w:pPr>
    <w:r>
      <w:fldChar w:fldCharType="begin"/>
    </w:r>
    <w:r>
      <w:instrText xml:space="preserve"> TITLE   \* MERGEFORMAT </w:instrText>
    </w:r>
    <w:r>
      <w:fldChar w:fldCharType="separate"/>
    </w:r>
    <w:r>
      <w:t>LMTDE3007A Demonstrate features of digitised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5588" w:rsidP="009047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A0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126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7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4778"/>
    <w:pPr>
      <w:spacing w:before="360" w:after="60"/>
      <w:outlineLvl w:val="0"/>
    </w:pPr>
    <w:rPr>
      <w:sz w:val="32"/>
    </w:rPr>
  </w:style>
  <w:style w:type="paragraph" w:styleId="Heading2">
    <w:name w:val="heading 2"/>
    <w:basedOn w:val="HeadingBase"/>
    <w:next w:val="BodyText"/>
    <w:link w:val="Heading2Char"/>
    <w:qFormat/>
    <w:rsid w:val="00904778"/>
    <w:pPr>
      <w:keepLines/>
      <w:spacing w:before="240" w:after="120"/>
      <w:outlineLvl w:val="1"/>
    </w:pPr>
    <w:rPr>
      <w:sz w:val="28"/>
      <w:szCs w:val="40"/>
    </w:rPr>
  </w:style>
  <w:style w:type="paragraph" w:styleId="Heading3">
    <w:name w:val="heading 3"/>
    <w:basedOn w:val="HeadingBase"/>
    <w:next w:val="BodyText"/>
    <w:link w:val="Heading3Char"/>
    <w:qFormat/>
    <w:rsid w:val="00904778"/>
    <w:pPr>
      <w:spacing w:before="180" w:after="120"/>
      <w:outlineLvl w:val="2"/>
    </w:pPr>
    <w:rPr>
      <w:spacing w:val="-10"/>
      <w:kern w:val="32"/>
    </w:rPr>
  </w:style>
  <w:style w:type="paragraph" w:styleId="Heading4">
    <w:name w:val="heading 4"/>
    <w:basedOn w:val="HeadingBase"/>
    <w:next w:val="BodyText"/>
    <w:link w:val="Heading4Char"/>
    <w:qFormat/>
    <w:rsid w:val="00904778"/>
    <w:pPr>
      <w:spacing w:before="160" w:after="120"/>
      <w:outlineLvl w:val="3"/>
    </w:pPr>
    <w:rPr>
      <w:sz w:val="22"/>
    </w:rPr>
  </w:style>
  <w:style w:type="paragraph" w:styleId="Heading5">
    <w:name w:val="heading 5"/>
    <w:basedOn w:val="HeadingBase"/>
    <w:next w:val="Normal"/>
    <w:link w:val="Heading5Char"/>
    <w:qFormat/>
    <w:rsid w:val="00904778"/>
    <w:pPr>
      <w:spacing w:before="80"/>
      <w:outlineLvl w:val="4"/>
    </w:pPr>
    <w:rPr>
      <w:color w:val="918585"/>
      <w:sz w:val="20"/>
    </w:rPr>
  </w:style>
  <w:style w:type="paragraph" w:styleId="Heading6">
    <w:name w:val="heading 6"/>
    <w:basedOn w:val="HeadingBase"/>
    <w:next w:val="Normal"/>
    <w:link w:val="Heading6Char"/>
    <w:qFormat/>
    <w:rsid w:val="00904778"/>
    <w:pPr>
      <w:spacing w:before="60"/>
      <w:outlineLvl w:val="5"/>
    </w:pPr>
    <w:rPr>
      <w:color w:val="918585"/>
      <w:sz w:val="20"/>
    </w:rPr>
  </w:style>
  <w:style w:type="paragraph" w:styleId="Heading7">
    <w:name w:val="heading 7"/>
    <w:basedOn w:val="Normal"/>
    <w:next w:val="Normal"/>
    <w:link w:val="Heading7Char"/>
    <w:qFormat/>
    <w:rsid w:val="00904778"/>
    <w:pPr>
      <w:ind w:left="720"/>
      <w:outlineLvl w:val="6"/>
    </w:pPr>
    <w:rPr>
      <w:i/>
    </w:rPr>
  </w:style>
  <w:style w:type="paragraph" w:styleId="Heading8">
    <w:name w:val="heading 8"/>
    <w:basedOn w:val="Normal"/>
    <w:next w:val="Normal"/>
    <w:link w:val="Heading8Char"/>
    <w:qFormat/>
    <w:rsid w:val="00904778"/>
    <w:pPr>
      <w:ind w:left="720"/>
      <w:outlineLvl w:val="7"/>
    </w:pPr>
    <w:rPr>
      <w:i/>
    </w:rPr>
  </w:style>
  <w:style w:type="paragraph" w:styleId="Heading9">
    <w:name w:val="heading 9"/>
    <w:basedOn w:val="Normal"/>
    <w:next w:val="Normal"/>
    <w:link w:val="Heading9Char"/>
    <w:qFormat/>
    <w:rsid w:val="00904778"/>
    <w:pPr>
      <w:ind w:left="720"/>
      <w:outlineLvl w:val="8"/>
    </w:pPr>
    <w:rPr>
      <w:i/>
    </w:rPr>
  </w:style>
  <w:style w:type="character" w:default="1" w:styleId="DefaultParagraphFont">
    <w:name w:val="Default Paragraph Font"/>
    <w:uiPriority w:val="1"/>
    <w:unhideWhenUsed/>
    <w:rsid w:val="00904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778"/>
  </w:style>
  <w:style w:type="character" w:customStyle="1" w:styleId="Heading1Char">
    <w:name w:val="Heading 1 Char"/>
    <w:basedOn w:val="DefaultParagraphFont"/>
    <w:link w:val="Heading1"/>
    <w:rsid w:val="00904778"/>
    <w:rPr>
      <w:rFonts w:ascii="Times New Roman" w:eastAsia="Times New Roman" w:hAnsi="Times New Roman" w:cs="Times New Roman"/>
      <w:b/>
      <w:sz w:val="32"/>
      <w:szCs w:val="20"/>
      <w:lang w:eastAsia="en-US"/>
    </w:rPr>
  </w:style>
  <w:style w:type="paragraph" w:styleId="BodyText">
    <w:name w:val="Body Text"/>
    <w:basedOn w:val="Normal"/>
    <w:link w:val="BodyTextChar"/>
    <w:rsid w:val="009047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778"/>
    <w:rPr>
      <w:rFonts w:ascii="Times New Roman" w:eastAsia="Times New Roman" w:hAnsi="Times New Roman" w:cs="Times New Roman"/>
      <w:sz w:val="24"/>
      <w:lang w:val="en-US" w:eastAsia="en-US"/>
    </w:rPr>
  </w:style>
  <w:style w:type="paragraph" w:styleId="Footer">
    <w:name w:val="footer"/>
    <w:basedOn w:val="Normal"/>
    <w:link w:val="FooterChar"/>
    <w:rsid w:val="00904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778"/>
    <w:rPr>
      <w:rFonts w:ascii="Times New Roman" w:eastAsia="Times New Roman" w:hAnsi="Times New Roman" w:cs="Times New Roman"/>
      <w:sz w:val="16"/>
      <w:lang w:val="en-US" w:eastAsia="en-US"/>
    </w:rPr>
  </w:style>
  <w:style w:type="paragraph" w:styleId="ListBullet">
    <w:name w:val="List Bullet"/>
    <w:basedOn w:val="List"/>
    <w:rsid w:val="00904778"/>
    <w:pPr>
      <w:numPr>
        <w:numId w:val="12"/>
      </w:numPr>
      <w:tabs>
        <w:tab w:val="clear" w:pos="340"/>
      </w:tabs>
      <w:spacing w:before="40" w:after="40"/>
    </w:pPr>
  </w:style>
  <w:style w:type="character" w:customStyle="1" w:styleId="SpecialBold">
    <w:name w:val="Special Bold"/>
    <w:basedOn w:val="DefaultParagraphFont"/>
    <w:rsid w:val="00904778"/>
    <w:rPr>
      <w:b/>
      <w:spacing w:val="0"/>
    </w:rPr>
  </w:style>
  <w:style w:type="paragraph" w:styleId="Header">
    <w:name w:val="header"/>
    <w:basedOn w:val="Normal"/>
    <w:link w:val="HeaderChar"/>
    <w:rsid w:val="00904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7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4778"/>
    <w:pPr>
      <w:spacing w:before="240" w:after="120"/>
      <w:outlineLvl w:val="0"/>
    </w:pPr>
    <w:rPr>
      <w:rFonts w:ascii="Times New Roman" w:hAnsi="Times New Roman"/>
      <w:b/>
      <w:sz w:val="28"/>
    </w:rPr>
  </w:style>
  <w:style w:type="paragraph" w:customStyle="1" w:styleId="AllowPageBreak">
    <w:name w:val="AllowPageBreak"/>
    <w:rsid w:val="009047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4778"/>
    <w:rPr>
      <w:b/>
      <w:i/>
      <w:u w:val="none"/>
    </w:rPr>
  </w:style>
  <w:style w:type="character" w:customStyle="1" w:styleId="Heading2Char">
    <w:name w:val="Heading 2 Char"/>
    <w:basedOn w:val="DefaultParagraphFont"/>
    <w:link w:val="Heading2"/>
    <w:rsid w:val="00904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7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47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4778"/>
    <w:rPr>
      <w:rFonts w:ascii="Courier New" w:eastAsia="Times New Roman" w:hAnsi="Courier New" w:cs="Times New Roman"/>
      <w:i/>
      <w:szCs w:val="20"/>
      <w:lang w:val="en-US" w:eastAsia="en-US"/>
    </w:rPr>
  </w:style>
  <w:style w:type="paragraph" w:customStyle="1" w:styleId="HeadingBase">
    <w:name w:val="Heading Base"/>
    <w:rsid w:val="00904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778"/>
    <w:pPr>
      <w:tabs>
        <w:tab w:val="right" w:leader="dot" w:pos="9072"/>
      </w:tabs>
      <w:ind w:left="567"/>
    </w:pPr>
    <w:rPr>
      <w:szCs w:val="22"/>
    </w:rPr>
  </w:style>
  <w:style w:type="paragraph" w:customStyle="1" w:styleId="TOCBase">
    <w:name w:val="TOC Base"/>
    <w:rsid w:val="00904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778"/>
    <w:pPr>
      <w:tabs>
        <w:tab w:val="right" w:leader="dot" w:pos="9072"/>
      </w:tabs>
      <w:spacing w:before="40" w:after="40"/>
      <w:ind w:left="284"/>
    </w:pPr>
    <w:rPr>
      <w:rFonts w:ascii="Times New Roman" w:hAnsi="Times New Roman"/>
    </w:rPr>
  </w:style>
  <w:style w:type="paragraph" w:styleId="TOC1">
    <w:name w:val="toc 1"/>
    <w:basedOn w:val="TOCBase"/>
    <w:next w:val="Normal"/>
    <w:rsid w:val="00904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4778"/>
    <w:pPr>
      <w:spacing w:before="5040"/>
      <w:jc w:val="center"/>
    </w:pPr>
    <w:rPr>
      <w:sz w:val="48"/>
      <w:szCs w:val="72"/>
      <w:lang w:val="en-US"/>
    </w:rPr>
  </w:style>
  <w:style w:type="character" w:customStyle="1" w:styleId="TitleChar">
    <w:name w:val="Title Char"/>
    <w:basedOn w:val="DefaultParagraphFont"/>
    <w:link w:val="Title"/>
    <w:rsid w:val="00904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778"/>
    <w:pPr>
      <w:tabs>
        <w:tab w:val="left" w:pos="3600"/>
        <w:tab w:val="left" w:pos="3958"/>
      </w:tabs>
    </w:pPr>
  </w:style>
  <w:style w:type="paragraph" w:styleId="List">
    <w:name w:val="List"/>
    <w:basedOn w:val="BodyText"/>
    <w:next w:val="BodyText"/>
    <w:rsid w:val="00904778"/>
    <w:pPr>
      <w:tabs>
        <w:tab w:val="left" w:pos="340"/>
      </w:tabs>
      <w:spacing w:before="60" w:after="60"/>
      <w:ind w:left="340" w:hanging="340"/>
    </w:pPr>
  </w:style>
  <w:style w:type="paragraph" w:customStyle="1" w:styleId="Note">
    <w:name w:val="Note"/>
    <w:basedOn w:val="BodyText"/>
    <w:rsid w:val="00904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778"/>
    <w:pPr>
      <w:framePr w:wrap="auto" w:hAnchor="text" w:y="6049"/>
    </w:pPr>
    <w:rPr>
      <w:color w:val="000000"/>
      <w:sz w:val="40"/>
    </w:rPr>
  </w:style>
  <w:style w:type="paragraph" w:customStyle="1" w:styleId="TOCTitle">
    <w:name w:val="TOCTitle"/>
    <w:basedOn w:val="Heading1"/>
    <w:rsid w:val="00904778"/>
    <w:pPr>
      <w:spacing w:after="240"/>
      <w:jc w:val="center"/>
      <w:outlineLvl w:val="9"/>
    </w:pPr>
    <w:rPr>
      <w:caps/>
    </w:rPr>
  </w:style>
  <w:style w:type="paragraph" w:customStyle="1" w:styleId="Version">
    <w:name w:val="Version"/>
    <w:rsid w:val="009047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778"/>
    <w:pPr>
      <w:numPr>
        <w:numId w:val="13"/>
      </w:numPr>
      <w:tabs>
        <w:tab w:val="clear" w:pos="680"/>
      </w:tabs>
    </w:pPr>
  </w:style>
  <w:style w:type="paragraph" w:styleId="Index1">
    <w:name w:val="index 1"/>
    <w:basedOn w:val="Normal"/>
    <w:next w:val="Normal"/>
    <w:semiHidden/>
    <w:rsid w:val="00904778"/>
    <w:pPr>
      <w:keepNext w:val="0"/>
      <w:tabs>
        <w:tab w:val="right" w:pos="4176"/>
      </w:tabs>
      <w:ind w:left="198" w:hanging="198"/>
    </w:pPr>
    <w:rPr>
      <w:rFonts w:ascii="Garamond" w:hAnsi="Garamond"/>
    </w:rPr>
  </w:style>
  <w:style w:type="paragraph" w:styleId="IndexHeading">
    <w:name w:val="index heading"/>
    <w:basedOn w:val="Normal"/>
    <w:next w:val="Index1"/>
    <w:semiHidden/>
    <w:rsid w:val="00904778"/>
    <w:pPr>
      <w:spacing w:before="120" w:after="120"/>
    </w:pPr>
    <w:rPr>
      <w:rFonts w:ascii="Arial" w:hAnsi="Arial"/>
      <w:b/>
      <w:color w:val="918585"/>
      <w:sz w:val="24"/>
    </w:rPr>
  </w:style>
  <w:style w:type="paragraph" w:customStyle="1" w:styleId="Chapter">
    <w:name w:val="Chapter"/>
    <w:basedOn w:val="Normal"/>
    <w:rsid w:val="00904778"/>
    <w:pPr>
      <w:spacing w:before="240"/>
    </w:pPr>
    <w:rPr>
      <w:rFonts w:ascii="Times New Roman" w:hAnsi="Times New Roman"/>
      <w:smallCaps/>
      <w:spacing w:val="80"/>
      <w:sz w:val="28"/>
    </w:rPr>
  </w:style>
  <w:style w:type="paragraph" w:customStyle="1" w:styleId="InChapter">
    <w:name w:val="InChapter"/>
    <w:basedOn w:val="Heading3"/>
    <w:rsid w:val="00904778"/>
    <w:pPr>
      <w:spacing w:after="240"/>
      <w:outlineLvl w:val="9"/>
    </w:pPr>
    <w:rPr>
      <w:noProof/>
    </w:rPr>
  </w:style>
  <w:style w:type="paragraph" w:styleId="Index2">
    <w:name w:val="index 2"/>
    <w:basedOn w:val="Normal"/>
    <w:next w:val="Normal"/>
    <w:semiHidden/>
    <w:rsid w:val="00904778"/>
    <w:pPr>
      <w:tabs>
        <w:tab w:val="right" w:pos="4176"/>
      </w:tabs>
      <w:ind w:left="568" w:hanging="284"/>
    </w:pPr>
    <w:rPr>
      <w:rFonts w:ascii="Garamond" w:hAnsi="Garamond"/>
    </w:rPr>
  </w:style>
  <w:style w:type="paragraph" w:customStyle="1" w:styleId="Byline">
    <w:name w:val="Byline"/>
    <w:rsid w:val="00904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778"/>
    <w:pPr>
      <w:tabs>
        <w:tab w:val="clear" w:pos="3600"/>
        <w:tab w:val="clear" w:pos="3958"/>
      </w:tabs>
      <w:jc w:val="right"/>
    </w:pPr>
  </w:style>
  <w:style w:type="character" w:styleId="Emphasis">
    <w:name w:val="Emphasis"/>
    <w:basedOn w:val="DefaultParagraphFont"/>
    <w:qFormat/>
    <w:rsid w:val="00904778"/>
    <w:rPr>
      <w:i/>
    </w:rPr>
  </w:style>
  <w:style w:type="paragraph" w:styleId="Caption">
    <w:name w:val="caption"/>
    <w:basedOn w:val="BodyText"/>
    <w:next w:val="Normal"/>
    <w:qFormat/>
    <w:rsid w:val="00904778"/>
    <w:pPr>
      <w:framePr w:w="2268" w:hSpace="181" w:vSpace="181" w:wrap="around" w:vAnchor="text" w:hAnchor="page" w:x="1135" w:y="285" w:anchorLock="1"/>
    </w:pPr>
    <w:rPr>
      <w:i/>
    </w:rPr>
  </w:style>
  <w:style w:type="paragraph" w:customStyle="1" w:styleId="MiniTOCTitle">
    <w:name w:val="MiniTOCTitle"/>
    <w:basedOn w:val="Heading4"/>
    <w:rsid w:val="00904778"/>
    <w:pPr>
      <w:spacing w:before="240"/>
      <w:outlineLvl w:val="9"/>
    </w:pPr>
    <w:rPr>
      <w:noProof/>
      <w:sz w:val="24"/>
    </w:rPr>
  </w:style>
  <w:style w:type="paragraph" w:customStyle="1" w:styleId="MiniTOCItem">
    <w:name w:val="MiniTOCItem"/>
    <w:basedOn w:val="ListBullet"/>
    <w:rsid w:val="00904778"/>
    <w:pPr>
      <w:numPr>
        <w:numId w:val="0"/>
      </w:numPr>
      <w:tabs>
        <w:tab w:val="right" w:leader="dot" w:pos="6521"/>
      </w:tabs>
      <w:spacing w:before="0" w:after="0"/>
    </w:pPr>
  </w:style>
  <w:style w:type="paragraph" w:customStyle="1" w:styleId="TOFTitle">
    <w:name w:val="TOFTitle"/>
    <w:basedOn w:val="TOCTitle"/>
    <w:rsid w:val="00904778"/>
  </w:style>
  <w:style w:type="paragraph" w:styleId="TableofFigures">
    <w:name w:val="table of figures"/>
    <w:basedOn w:val="Normal"/>
    <w:next w:val="Normal"/>
    <w:semiHidden/>
    <w:rsid w:val="00904778"/>
    <w:pPr>
      <w:tabs>
        <w:tab w:val="right" w:leader="dot" w:pos="9072"/>
      </w:tabs>
      <w:ind w:left="970" w:hanging="403"/>
    </w:pPr>
    <w:rPr>
      <w:rFonts w:ascii="Times New Roman" w:hAnsi="Times New Roman"/>
      <w:b/>
    </w:rPr>
  </w:style>
  <w:style w:type="paragraph" w:styleId="ListNumber">
    <w:name w:val="List Number"/>
    <w:basedOn w:val="List"/>
    <w:rsid w:val="00904778"/>
    <w:pPr>
      <w:numPr>
        <w:numId w:val="10"/>
      </w:numPr>
    </w:pPr>
  </w:style>
  <w:style w:type="character" w:customStyle="1" w:styleId="WingdingSymbols">
    <w:name w:val="Wingding Symbols"/>
    <w:rsid w:val="00904778"/>
    <w:rPr>
      <w:rFonts w:ascii="Wingdings" w:hAnsi="Wingdings"/>
    </w:rPr>
  </w:style>
  <w:style w:type="paragraph" w:customStyle="1" w:styleId="TableHeading">
    <w:name w:val="Table Heading"/>
    <w:basedOn w:val="HeadingBase"/>
    <w:rsid w:val="00904778"/>
    <w:pPr>
      <w:keepLines/>
      <w:pBdr>
        <w:bottom w:val="single" w:sz="6" w:space="1" w:color="918585"/>
      </w:pBdr>
      <w:spacing w:before="240"/>
    </w:pPr>
  </w:style>
  <w:style w:type="character" w:customStyle="1" w:styleId="HotSpot">
    <w:name w:val="HotSpot"/>
    <w:rsid w:val="00904778"/>
    <w:rPr>
      <w:color w:val="0033CC"/>
      <w:u w:val="none"/>
    </w:rPr>
  </w:style>
  <w:style w:type="paragraph" w:customStyle="1" w:styleId="BodyTextRight">
    <w:name w:val="Body Text Right"/>
    <w:basedOn w:val="BodyText"/>
    <w:rsid w:val="00904778"/>
    <w:pPr>
      <w:spacing w:before="0" w:after="0"/>
      <w:jc w:val="right"/>
    </w:pPr>
  </w:style>
  <w:style w:type="paragraph" w:styleId="Index3">
    <w:name w:val="index 3"/>
    <w:basedOn w:val="ListNumber2"/>
    <w:next w:val="Normal"/>
    <w:semiHidden/>
    <w:rsid w:val="00904778"/>
    <w:pPr>
      <w:numPr>
        <w:numId w:val="0"/>
      </w:numPr>
      <w:tabs>
        <w:tab w:val="right" w:leader="dot" w:pos="4176"/>
      </w:tabs>
    </w:pPr>
  </w:style>
  <w:style w:type="paragraph" w:styleId="ListNumber2">
    <w:name w:val="List Number 2"/>
    <w:basedOn w:val="List2"/>
    <w:rsid w:val="00904778"/>
    <w:pPr>
      <w:numPr>
        <w:numId w:val="9"/>
      </w:numPr>
      <w:tabs>
        <w:tab w:val="clear" w:pos="1060"/>
      </w:tabs>
    </w:pPr>
  </w:style>
  <w:style w:type="paragraph" w:customStyle="1" w:styleId="MarginNote">
    <w:name w:val="Margin Note"/>
    <w:basedOn w:val="BodyText"/>
    <w:rsid w:val="00904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7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4778"/>
    <w:rPr>
      <w:sz w:val="32"/>
    </w:rPr>
  </w:style>
  <w:style w:type="paragraph" w:customStyle="1" w:styleId="HeadingProcedure">
    <w:name w:val="Heading Procedure"/>
    <w:basedOn w:val="HeadingBase"/>
    <w:next w:val="Normal"/>
    <w:rsid w:val="00904778"/>
    <w:pPr>
      <w:tabs>
        <w:tab w:val="left" w:pos="0"/>
      </w:tabs>
      <w:spacing w:before="120" w:after="60"/>
    </w:pPr>
    <w:rPr>
      <w:i/>
      <w:color w:val="918585"/>
      <w:sz w:val="22"/>
    </w:rPr>
  </w:style>
  <w:style w:type="paragraph" w:customStyle="1" w:styleId="TableBodyText">
    <w:name w:val="Table Body Text"/>
    <w:basedOn w:val="BodyText"/>
    <w:rsid w:val="00904778"/>
    <w:pPr>
      <w:spacing w:before="60" w:after="60"/>
    </w:pPr>
  </w:style>
  <w:style w:type="paragraph" w:styleId="ListContinue">
    <w:name w:val="List Continue"/>
    <w:basedOn w:val="List"/>
    <w:rsid w:val="00904778"/>
    <w:pPr>
      <w:ind w:firstLine="0"/>
    </w:pPr>
  </w:style>
  <w:style w:type="paragraph" w:customStyle="1" w:styleId="ListNote">
    <w:name w:val="List Note"/>
    <w:basedOn w:val="List"/>
    <w:rsid w:val="00904778"/>
    <w:pPr>
      <w:pBdr>
        <w:top w:val="single" w:sz="6" w:space="2" w:color="918585"/>
        <w:bottom w:val="single" w:sz="6" w:space="2" w:color="918585"/>
      </w:pBdr>
      <w:tabs>
        <w:tab w:val="left" w:pos="1021"/>
      </w:tabs>
      <w:ind w:firstLine="0"/>
    </w:pPr>
  </w:style>
  <w:style w:type="paragraph" w:customStyle="1" w:styleId="Warning">
    <w:name w:val="Warning"/>
    <w:basedOn w:val="BodyText"/>
    <w:rsid w:val="00904778"/>
    <w:pPr>
      <w:shd w:val="clear" w:color="auto" w:fill="D9D9D9"/>
      <w:tabs>
        <w:tab w:val="left" w:pos="992"/>
      </w:tabs>
      <w:ind w:left="119" w:right="119"/>
    </w:pPr>
    <w:rPr>
      <w:sz w:val="20"/>
    </w:rPr>
  </w:style>
  <w:style w:type="paragraph" w:customStyle="1" w:styleId="MarginIcons">
    <w:name w:val="Margin Icons"/>
    <w:basedOn w:val="BodyText"/>
    <w:rsid w:val="00904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778"/>
    <w:rPr>
      <w:rFonts w:ascii="Courier New" w:hAnsi="Courier New"/>
    </w:rPr>
  </w:style>
  <w:style w:type="paragraph" w:customStyle="1" w:styleId="NoteBullet">
    <w:name w:val="Note Bullet"/>
    <w:basedOn w:val="Note"/>
    <w:rsid w:val="00904778"/>
    <w:pPr>
      <w:tabs>
        <w:tab w:val="clear" w:pos="680"/>
      </w:tabs>
      <w:spacing w:before="60" w:after="60"/>
    </w:pPr>
  </w:style>
  <w:style w:type="paragraph" w:customStyle="1" w:styleId="SubHeading2">
    <w:name w:val="SubHeading2"/>
    <w:basedOn w:val="HeadingBase"/>
    <w:rsid w:val="00904778"/>
    <w:pPr>
      <w:spacing w:before="240" w:after="60"/>
    </w:pPr>
    <w:rPr>
      <w:sz w:val="20"/>
    </w:rPr>
  </w:style>
  <w:style w:type="paragraph" w:customStyle="1" w:styleId="SubHeading1">
    <w:name w:val="SubHeading1"/>
    <w:basedOn w:val="HeadingBase"/>
    <w:rsid w:val="00904778"/>
    <w:pPr>
      <w:spacing w:before="240" w:after="60"/>
    </w:pPr>
    <w:rPr>
      <w:color w:val="918585"/>
      <w:sz w:val="22"/>
    </w:rPr>
  </w:style>
  <w:style w:type="paragraph" w:customStyle="1" w:styleId="SideHeading">
    <w:name w:val="Side Heading"/>
    <w:basedOn w:val="HeadingBase"/>
    <w:rsid w:val="00904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778"/>
    <w:pPr>
      <w:tabs>
        <w:tab w:val="num" w:pos="360"/>
      </w:tabs>
    </w:pPr>
  </w:style>
  <w:style w:type="paragraph" w:styleId="PlainText">
    <w:name w:val="Plain Text"/>
    <w:basedOn w:val="Normal"/>
    <w:link w:val="PlainTextChar"/>
    <w:rsid w:val="00904778"/>
    <w:rPr>
      <w:sz w:val="20"/>
    </w:rPr>
  </w:style>
  <w:style w:type="character" w:customStyle="1" w:styleId="PlainTextChar">
    <w:name w:val="Plain Text Char"/>
    <w:basedOn w:val="DefaultParagraphFont"/>
    <w:link w:val="PlainText"/>
    <w:rsid w:val="009047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4778"/>
    <w:rPr>
      <w:b/>
      <w:smallCaps/>
    </w:rPr>
  </w:style>
  <w:style w:type="paragraph" w:customStyle="1" w:styleId="TableListNumber">
    <w:name w:val="Table List Number"/>
    <w:basedOn w:val="ListNumber"/>
    <w:rsid w:val="00904778"/>
    <w:pPr>
      <w:numPr>
        <w:numId w:val="0"/>
      </w:numPr>
    </w:pPr>
  </w:style>
  <w:style w:type="paragraph" w:styleId="TOC4">
    <w:name w:val="toc 4"/>
    <w:basedOn w:val="TOCBase"/>
    <w:next w:val="Normal"/>
    <w:semiHidden/>
    <w:rsid w:val="00904778"/>
    <w:pPr>
      <w:tabs>
        <w:tab w:val="right" w:leader="dot" w:pos="9071"/>
      </w:tabs>
      <w:ind w:left="1701"/>
    </w:pPr>
  </w:style>
  <w:style w:type="paragraph" w:customStyle="1" w:styleId="ListAlpha">
    <w:name w:val="List Alpha"/>
    <w:basedOn w:val="List"/>
    <w:rsid w:val="00904778"/>
    <w:pPr>
      <w:numPr>
        <w:numId w:val="8"/>
      </w:numPr>
    </w:pPr>
  </w:style>
  <w:style w:type="paragraph" w:customStyle="1" w:styleId="ListAlpha2">
    <w:name w:val="List Alpha 2"/>
    <w:basedOn w:val="List2"/>
    <w:rsid w:val="00904778"/>
    <w:pPr>
      <w:numPr>
        <w:numId w:val="7"/>
      </w:numPr>
    </w:pPr>
  </w:style>
  <w:style w:type="paragraph" w:styleId="List2">
    <w:name w:val="List 2"/>
    <w:basedOn w:val="BodyText"/>
    <w:rsid w:val="00904778"/>
    <w:pPr>
      <w:tabs>
        <w:tab w:val="left" w:pos="680"/>
      </w:tabs>
      <w:spacing w:before="60" w:after="60"/>
      <w:ind w:left="680" w:hanging="340"/>
    </w:pPr>
  </w:style>
  <w:style w:type="paragraph" w:styleId="List3">
    <w:name w:val="List 3"/>
    <w:basedOn w:val="BodyText"/>
    <w:rsid w:val="00904778"/>
    <w:pPr>
      <w:tabs>
        <w:tab w:val="left" w:pos="1021"/>
      </w:tabs>
      <w:spacing w:before="60" w:after="60"/>
      <w:ind w:left="1020" w:hanging="340"/>
    </w:pPr>
  </w:style>
  <w:style w:type="paragraph" w:styleId="List4">
    <w:name w:val="List 4"/>
    <w:basedOn w:val="BodyText"/>
    <w:rsid w:val="00904778"/>
    <w:pPr>
      <w:tabs>
        <w:tab w:val="left" w:pos="1361"/>
      </w:tabs>
      <w:spacing w:before="60" w:after="60"/>
      <w:ind w:left="1361" w:hanging="340"/>
    </w:pPr>
  </w:style>
  <w:style w:type="paragraph" w:styleId="List5">
    <w:name w:val="List 5"/>
    <w:basedOn w:val="BodyText"/>
    <w:rsid w:val="00904778"/>
    <w:pPr>
      <w:tabs>
        <w:tab w:val="left" w:pos="1701"/>
      </w:tabs>
      <w:spacing w:before="60" w:after="60"/>
      <w:ind w:left="1701" w:hanging="340"/>
    </w:pPr>
  </w:style>
  <w:style w:type="paragraph" w:styleId="ListBullet3">
    <w:name w:val="List Bullet 3"/>
    <w:basedOn w:val="List3"/>
    <w:rsid w:val="00904778"/>
    <w:pPr>
      <w:numPr>
        <w:numId w:val="14"/>
      </w:numPr>
      <w:tabs>
        <w:tab w:val="clear" w:pos="1021"/>
      </w:tabs>
      <w:ind w:left="1037" w:hanging="357"/>
    </w:pPr>
  </w:style>
  <w:style w:type="paragraph" w:styleId="ListBullet4">
    <w:name w:val="List Bullet 4"/>
    <w:basedOn w:val="List4"/>
    <w:rsid w:val="00904778"/>
    <w:pPr>
      <w:numPr>
        <w:numId w:val="2"/>
      </w:numPr>
    </w:pPr>
  </w:style>
  <w:style w:type="paragraph" w:styleId="ListBullet5">
    <w:name w:val="List Bullet 5"/>
    <w:basedOn w:val="List5"/>
    <w:rsid w:val="00904778"/>
    <w:pPr>
      <w:numPr>
        <w:numId w:val="3"/>
      </w:numPr>
    </w:pPr>
  </w:style>
  <w:style w:type="paragraph" w:styleId="ListContinue2">
    <w:name w:val="List Continue 2"/>
    <w:basedOn w:val="List2"/>
    <w:rsid w:val="00904778"/>
    <w:pPr>
      <w:ind w:firstLine="0"/>
    </w:pPr>
  </w:style>
  <w:style w:type="paragraph" w:styleId="ListContinue3">
    <w:name w:val="List Continue 3"/>
    <w:basedOn w:val="List3"/>
    <w:rsid w:val="00904778"/>
    <w:pPr>
      <w:ind w:left="1021" w:firstLine="0"/>
    </w:pPr>
  </w:style>
  <w:style w:type="paragraph" w:styleId="ListContinue4">
    <w:name w:val="List Continue 4"/>
    <w:basedOn w:val="List4"/>
    <w:rsid w:val="00904778"/>
    <w:pPr>
      <w:ind w:firstLine="0"/>
    </w:pPr>
  </w:style>
  <w:style w:type="paragraph" w:styleId="ListContinue5">
    <w:name w:val="List Continue 5"/>
    <w:basedOn w:val="List5"/>
    <w:rsid w:val="00904778"/>
    <w:pPr>
      <w:ind w:firstLine="0"/>
    </w:pPr>
  </w:style>
  <w:style w:type="paragraph" w:styleId="ListNumber3">
    <w:name w:val="List Number 3"/>
    <w:basedOn w:val="List3"/>
    <w:rsid w:val="00904778"/>
    <w:pPr>
      <w:numPr>
        <w:numId w:val="4"/>
      </w:numPr>
    </w:pPr>
  </w:style>
  <w:style w:type="paragraph" w:styleId="ListNumber4">
    <w:name w:val="List Number 4"/>
    <w:basedOn w:val="List4"/>
    <w:rsid w:val="00904778"/>
    <w:pPr>
      <w:numPr>
        <w:numId w:val="5"/>
      </w:numPr>
    </w:pPr>
  </w:style>
  <w:style w:type="paragraph" w:styleId="ListNumber5">
    <w:name w:val="List Number 5"/>
    <w:basedOn w:val="List5"/>
    <w:rsid w:val="00904778"/>
    <w:pPr>
      <w:numPr>
        <w:numId w:val="6"/>
      </w:numPr>
    </w:pPr>
  </w:style>
  <w:style w:type="paragraph" w:styleId="BlockText">
    <w:name w:val="Block Text"/>
    <w:basedOn w:val="Normal"/>
    <w:rsid w:val="00904778"/>
    <w:pPr>
      <w:spacing w:after="120"/>
      <w:ind w:left="1440" w:right="1440"/>
    </w:pPr>
  </w:style>
  <w:style w:type="character" w:customStyle="1" w:styleId="Subscript">
    <w:name w:val="Subscript"/>
    <w:basedOn w:val="DefaultParagraphFont"/>
    <w:rsid w:val="00904778"/>
    <w:rPr>
      <w:sz w:val="16"/>
      <w:vertAlign w:val="subscript"/>
    </w:rPr>
  </w:style>
  <w:style w:type="character" w:customStyle="1" w:styleId="Superscript">
    <w:name w:val="Superscript"/>
    <w:basedOn w:val="DefaultParagraphFont"/>
    <w:rsid w:val="00904778"/>
    <w:rPr>
      <w:sz w:val="16"/>
      <w:vertAlign w:val="superscript"/>
    </w:rPr>
  </w:style>
  <w:style w:type="character" w:customStyle="1" w:styleId="Symbols">
    <w:name w:val="Symbols"/>
    <w:basedOn w:val="DefaultParagraphFont"/>
    <w:rsid w:val="00904778"/>
    <w:rPr>
      <w:rFonts w:ascii="Symbol" w:hAnsi="Symbol"/>
    </w:rPr>
  </w:style>
  <w:style w:type="character" w:customStyle="1" w:styleId="MenuOptions">
    <w:name w:val="Menu Options"/>
    <w:basedOn w:val="DefaultParagraphFont"/>
    <w:rsid w:val="00904778"/>
    <w:rPr>
      <w:rFonts w:ascii="Arial Narrow" w:hAnsi="Arial Narrow"/>
      <w:smallCaps/>
    </w:rPr>
  </w:style>
  <w:style w:type="character" w:customStyle="1" w:styleId="Buttons">
    <w:name w:val="Buttons"/>
    <w:basedOn w:val="DefaultParagraphFont"/>
    <w:rsid w:val="00904778"/>
    <w:rPr>
      <w:b/>
    </w:rPr>
  </w:style>
  <w:style w:type="character" w:customStyle="1" w:styleId="Underlined">
    <w:name w:val="Underlined"/>
    <w:basedOn w:val="DefaultParagraphFont"/>
    <w:rsid w:val="00904778"/>
    <w:rPr>
      <w:u w:val="single"/>
    </w:rPr>
  </w:style>
  <w:style w:type="paragraph" w:customStyle="1" w:styleId="TableBodyTextRight">
    <w:name w:val="Table Body Text Right"/>
    <w:basedOn w:val="TableBodyText"/>
    <w:rsid w:val="00904778"/>
    <w:pPr>
      <w:widowControl w:val="0"/>
      <w:autoSpaceDE w:val="0"/>
      <w:autoSpaceDN w:val="0"/>
      <w:adjustRightInd w:val="0"/>
      <w:jc w:val="right"/>
    </w:pPr>
    <w:rPr>
      <w:rFonts w:cs="Arial"/>
      <w:szCs w:val="18"/>
    </w:rPr>
  </w:style>
  <w:style w:type="paragraph" w:customStyle="1" w:styleId="CopyrightText">
    <w:name w:val="Copyright Text"/>
    <w:basedOn w:val="BodyText"/>
    <w:rsid w:val="00904778"/>
    <w:rPr>
      <w:sz w:val="18"/>
    </w:rPr>
  </w:style>
  <w:style w:type="paragraph" w:customStyle="1" w:styleId="BodySmallRight">
    <w:name w:val="Body Small Right"/>
    <w:basedOn w:val="BodyTextRight"/>
    <w:rsid w:val="00904778"/>
    <w:rPr>
      <w:sz w:val="18"/>
      <w:szCs w:val="18"/>
    </w:rPr>
  </w:style>
  <w:style w:type="paragraph" w:customStyle="1" w:styleId="MarginEdition">
    <w:name w:val="Margin Edition"/>
    <w:basedOn w:val="MarginNote"/>
    <w:rsid w:val="00904778"/>
    <w:pPr>
      <w:spacing w:before="0" w:after="0"/>
    </w:pPr>
    <w:rPr>
      <w:rFonts w:ascii="Times New Roman" w:hAnsi="Times New Roman"/>
      <w:color w:val="999999"/>
    </w:rPr>
  </w:style>
  <w:style w:type="paragraph" w:customStyle="1" w:styleId="Spacer">
    <w:name w:val="Spacer"/>
    <w:basedOn w:val="Normal"/>
    <w:rsid w:val="00904778"/>
    <w:rPr>
      <w:sz w:val="2"/>
      <w:szCs w:val="2"/>
    </w:rPr>
  </w:style>
  <w:style w:type="character" w:customStyle="1" w:styleId="Small">
    <w:name w:val="Small"/>
    <w:basedOn w:val="DefaultParagraphFont"/>
    <w:rsid w:val="00904778"/>
    <w:rPr>
      <w:sz w:val="16"/>
    </w:rPr>
  </w:style>
  <w:style w:type="paragraph" w:customStyle="1" w:styleId="WideTable">
    <w:name w:val="Wide Table"/>
    <w:basedOn w:val="Normal"/>
    <w:rsid w:val="00904778"/>
    <w:pPr>
      <w:ind w:left="-1418"/>
    </w:pPr>
    <w:rPr>
      <w:sz w:val="2"/>
      <w:szCs w:val="2"/>
    </w:rPr>
  </w:style>
  <w:style w:type="character" w:styleId="PageNumber">
    <w:name w:val="page number"/>
    <w:basedOn w:val="DefaultParagraphFont"/>
    <w:rsid w:val="00904778"/>
  </w:style>
  <w:style w:type="paragraph" w:styleId="Quote">
    <w:name w:val="Quote"/>
    <w:basedOn w:val="Heading1"/>
    <w:link w:val="QuoteChar"/>
    <w:qFormat/>
    <w:rsid w:val="00904778"/>
    <w:rPr>
      <w:b w:val="0"/>
      <w:sz w:val="72"/>
      <w:szCs w:val="72"/>
      <w:lang w:val="en-NZ"/>
    </w:rPr>
  </w:style>
  <w:style w:type="character" w:customStyle="1" w:styleId="QuoteChar">
    <w:name w:val="Quote Char"/>
    <w:basedOn w:val="DefaultParagraphFont"/>
    <w:link w:val="Quote"/>
    <w:rsid w:val="00904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778"/>
    <w:pPr>
      <w:pageBreakBefore/>
    </w:pPr>
  </w:style>
  <w:style w:type="paragraph" w:customStyle="1" w:styleId="Border">
    <w:name w:val="Border"/>
    <w:basedOn w:val="Normal"/>
    <w:qFormat/>
    <w:rsid w:val="00904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778"/>
    <w:rPr>
      <w:b/>
      <w:bCs/>
      <w:i/>
      <w:iCs/>
      <w:color w:val="auto"/>
    </w:rPr>
  </w:style>
  <w:style w:type="paragraph" w:styleId="IntenseQuote">
    <w:name w:val="Intense Quote"/>
    <w:basedOn w:val="Normal"/>
    <w:next w:val="Normal"/>
    <w:link w:val="IntenseQuoteChar"/>
    <w:uiPriority w:val="30"/>
    <w:qFormat/>
    <w:rsid w:val="00904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7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4778"/>
    <w:rPr>
      <w:smallCaps/>
      <w:color w:val="auto"/>
      <w:u w:val="single"/>
    </w:rPr>
  </w:style>
  <w:style w:type="character" w:styleId="IntenseReference">
    <w:name w:val="Intense Reference"/>
    <w:basedOn w:val="DefaultParagraphFont"/>
    <w:uiPriority w:val="32"/>
    <w:qFormat/>
    <w:rsid w:val="00904778"/>
    <w:rPr>
      <w:b/>
      <w:bCs/>
      <w:smallCaps/>
      <w:color w:val="auto"/>
      <w:spacing w:val="5"/>
      <w:u w:val="single"/>
    </w:rPr>
  </w:style>
  <w:style w:type="paragraph" w:customStyle="1" w:styleId="2ColumnHeading">
    <w:name w:val="2Column Heading"/>
    <w:basedOn w:val="BodyText"/>
    <w:qFormat/>
    <w:rsid w:val="00904778"/>
    <w:pPr>
      <w:spacing w:after="60"/>
      <w:ind w:left="-2268"/>
    </w:pPr>
    <w:rPr>
      <w:b/>
    </w:rPr>
  </w:style>
  <w:style w:type="paragraph" w:customStyle="1" w:styleId="Heading1TOC">
    <w:name w:val="Heading1 TOC"/>
    <w:basedOn w:val="Normal"/>
    <w:qFormat/>
    <w:rsid w:val="00904778"/>
    <w:pPr>
      <w:spacing w:before="240" w:after="120"/>
    </w:pPr>
    <w:rPr>
      <w:rFonts w:ascii="Times New Roman" w:hAnsi="Times New Roman"/>
      <w:b/>
      <w:sz w:val="32"/>
    </w:rPr>
  </w:style>
  <w:style w:type="paragraph" w:customStyle="1" w:styleId="Heading2TOC">
    <w:name w:val="Heading2 TOC"/>
    <w:basedOn w:val="Normal"/>
    <w:qFormat/>
    <w:rsid w:val="00904778"/>
    <w:pPr>
      <w:spacing w:before="240" w:after="60"/>
    </w:pPr>
    <w:rPr>
      <w:rFonts w:ascii="Times New Roman" w:hAnsi="Times New Roman"/>
      <w:b/>
      <w:sz w:val="28"/>
    </w:rPr>
  </w:style>
  <w:style w:type="character" w:customStyle="1" w:styleId="Underline">
    <w:name w:val="Underline"/>
    <w:basedOn w:val="DefaultParagraphFont"/>
    <w:qFormat/>
    <w:rsid w:val="00904778"/>
    <w:rPr>
      <w:u w:val="single"/>
    </w:rPr>
  </w:style>
  <w:style w:type="paragraph" w:styleId="BalloonText">
    <w:name w:val="Balloon Text"/>
    <w:basedOn w:val="Normal"/>
    <w:link w:val="BalloonTextChar"/>
    <w:rsid w:val="00904778"/>
    <w:rPr>
      <w:rFonts w:ascii="Tahoma" w:hAnsi="Tahoma" w:cs="Tahoma"/>
      <w:sz w:val="16"/>
      <w:szCs w:val="16"/>
    </w:rPr>
  </w:style>
  <w:style w:type="character" w:customStyle="1" w:styleId="BalloonTextChar">
    <w:name w:val="Balloon Text Char"/>
    <w:basedOn w:val="DefaultParagraphFont"/>
    <w:link w:val="BalloonText"/>
    <w:rsid w:val="009047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47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7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7463</Characters>
  <Application>Microsoft Office Word</Application>
  <DocSecurity>0</DocSecurity>
  <Lines>320</Lines>
  <Paragraphs>178</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LMTDE3007A Demonstrate features of digitised embroidery machines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