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19B" w:rsidP="009F219B">
      <w:pPr>
        <w:pStyle w:val="Title"/>
      </w:pPr>
      <w:bookmarkStart w:id="0" w:name="_GoBack"/>
      <w:bookmarkEnd w:id="0"/>
      <w:r>
        <w:fldChar w:fldCharType="begin"/>
      </w:r>
      <w:r>
        <w:instrText xml:space="preserve"> TITLE   \* MERGEFORMAT </w:instrText>
      </w:r>
      <w:r>
        <w:fldChar w:fldCharType="separate"/>
      </w:r>
      <w:r>
        <w:t>LMTDE3003A Apply advanced digitising techniques to produce computerised embroideries</w:t>
      </w:r>
      <w:r>
        <w:fldChar w:fldCharType="end"/>
      </w:r>
    </w:p>
    <w:p w:rsidR="009F219B" w:rsidP="009F219B">
      <w:pPr>
        <w:pStyle w:val="Version"/>
        <w:sectPr w:rsidSect="009265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6561" w:rsidP="00926561">
      <w:pPr>
        <w:pStyle w:val="SuperHeading"/>
      </w:pPr>
      <w:r w:rsidRPr="00926561">
        <w:t>LMTDE3003A Apply advanced digitising techniques to produce computerised embroideries</w:t>
      </w:r>
    </w:p>
    <w:p w:rsidR="00000000" w:rsidRPr="00926561" w:rsidP="00926561">
      <w:pPr>
        <w:pStyle w:val="Heading1"/>
      </w:pPr>
      <w:bookmarkStart w:id="1" w:name="O_380240"/>
      <w:bookmarkEnd w:id="1"/>
      <w:r w:rsidRPr="00926561">
        <w:t>Modification History</w:t>
      </w:r>
    </w:p>
    <w:p w:rsidR="00000000" w:rsidRPr="00926561" w:rsidP="00926561">
      <w:pPr>
        <w:pStyle w:val="BodyText"/>
      </w:pPr>
      <w:r w:rsidRPr="00926561">
        <w:t>New unit</w:t>
      </w:r>
    </w:p>
    <w:p w:rsidR="00000000" w:rsidRPr="00926561" w:rsidP="00926561">
      <w:pPr>
        <w:pStyle w:val="AllowPageBreak"/>
      </w:pPr>
    </w:p>
    <w:p w:rsidR="00000000" w:rsidRPr="00926561" w:rsidP="00926561">
      <w:pPr>
        <w:pStyle w:val="Heading1"/>
      </w:pPr>
      <w:bookmarkStart w:id="2" w:name="O_380241"/>
      <w:bookmarkEnd w:id="2"/>
      <w:r w:rsidRPr="00926561">
        <w:t>Unit Descriptor</w:t>
      </w:r>
    </w:p>
    <w:p w:rsidR="00000000" w:rsidRPr="00926561" w:rsidP="00926561">
      <w:pPr>
        <w:pStyle w:val="BodyText"/>
      </w:pPr>
      <w:r w:rsidRPr="00926561">
        <w:t>Th</w:t>
      </w:r>
      <w:r w:rsidRPr="00926561">
        <w:t>is unit of competency covers the skills and knowledge required to apply advanced digitising techniques to a range of items.</w:t>
      </w:r>
    </w:p>
    <w:p w:rsidR="00000000" w:rsidRPr="00926561" w:rsidP="00926561">
      <w:pPr>
        <w:pStyle w:val="AllowPageBreak"/>
      </w:pPr>
    </w:p>
    <w:p w:rsidR="00000000" w:rsidRPr="00926561" w:rsidP="00926561">
      <w:pPr>
        <w:pStyle w:val="Heading1"/>
      </w:pPr>
      <w:bookmarkStart w:id="3" w:name="O_380242"/>
      <w:bookmarkEnd w:id="3"/>
      <w:r w:rsidRPr="00926561">
        <w:t>Application of the Unit</w:t>
      </w:r>
    </w:p>
    <w:p w:rsidR="00000000" w:rsidRPr="00926561" w:rsidP="00926561">
      <w:pPr>
        <w:pStyle w:val="BodyText"/>
      </w:pPr>
      <w:r w:rsidRPr="00926561">
        <w:t>The unit applies to digitising techniques to produce computerised embroideries at an advanc</w:t>
      </w:r>
      <w:r w:rsidRPr="00926561">
        <w:t>ed level.</w:t>
      </w:r>
    </w:p>
    <w:p w:rsidR="00000000" w:rsidRPr="00926561" w:rsidP="00926561">
      <w:pPr>
        <w:pStyle w:val="BodyText"/>
      </w:pPr>
      <w:r w:rsidRPr="00926561">
        <w:t xml:space="preserve">Work involves some discretion, initiative and judgement on the job in own work, including liaison with specialist embroiderers and digitisers. </w:t>
      </w:r>
    </w:p>
    <w:p w:rsidR="00000000" w:rsidRPr="00926561" w:rsidP="00926561">
      <w:pPr>
        <w:pStyle w:val="BodyText"/>
      </w:pPr>
      <w:r w:rsidRPr="00926561">
        <w:t>Work may be conducted in a variety of environments, such as operational workplace activities, or home-</w:t>
      </w:r>
      <w:r w:rsidRPr="00926561">
        <w:t>based activities.</w:t>
      </w:r>
    </w:p>
    <w:p w:rsidR="00000000" w:rsidRPr="00926561" w:rsidP="00926561">
      <w:pPr>
        <w:pStyle w:val="BodyText"/>
      </w:pPr>
      <w:r w:rsidRPr="00926561">
        <w:t>Work may be undertaken on a range of machines that may include microprocessor or computer controlled. Embroidery machines used in completion of this unit may include domestic (single or multi-needle) or commercial (single or multi-head) m</w:t>
      </w:r>
      <w:r w:rsidRPr="00926561">
        <w:t>achines.</w:t>
      </w:r>
    </w:p>
    <w:p w:rsidR="00000000" w:rsidRPr="00926561" w:rsidP="00926561">
      <w:pPr>
        <w:pStyle w:val="BodyText"/>
      </w:pPr>
      <w:r w:rsidRPr="00926561">
        <w:t>Work may be conducted in small to large scale enterprises and may involve individual and team activities.</w:t>
      </w:r>
    </w:p>
    <w:p w:rsidR="00000000" w:rsidRPr="00926561" w:rsidP="00926561">
      <w:pPr>
        <w:pStyle w:val="BodyText"/>
      </w:pPr>
      <w:r w:rsidRPr="00926561">
        <w:t>This unit requires the application of skills associated with planning and organising to complete digitised embroidery using associated techno</w:t>
      </w:r>
      <w:r w:rsidRPr="00926561">
        <w:t>logy. Problem-solving skills are required to determine required program features to achieve specifications and identify any machining problems. Communication skills are used to refer to specifications and complete required documentation. Self-management sk</w:t>
      </w:r>
      <w:r w:rsidRPr="00926561">
        <w:t xml:space="preserve">ills are used to ensure safe use of technology and conformance of own work to quality standards. </w:t>
      </w:r>
    </w:p>
    <w:p w:rsidR="00000000" w:rsidRPr="00926561" w:rsidP="00926561">
      <w:pPr>
        <w:pStyle w:val="AllowPageBreak"/>
      </w:pPr>
    </w:p>
    <w:p w:rsidR="00000000" w:rsidRPr="00926561" w:rsidP="00926561">
      <w:pPr>
        <w:pStyle w:val="Heading1"/>
      </w:pPr>
      <w:bookmarkStart w:id="4" w:name="O_380243"/>
      <w:bookmarkEnd w:id="4"/>
      <w:r w:rsidRPr="00926561">
        <w:t>Licensing/Regulatory Information</w:t>
      </w:r>
    </w:p>
    <w:p w:rsidR="00000000" w:rsidRPr="00926561" w:rsidP="00926561">
      <w:pPr>
        <w:pStyle w:val="BodyText"/>
      </w:pPr>
      <w:r w:rsidRPr="00926561">
        <w:t>Not applicable.</w:t>
      </w:r>
    </w:p>
    <w:p w:rsidR="00000000" w:rsidRPr="00926561" w:rsidP="00926561">
      <w:pPr>
        <w:pStyle w:val="AllowPageBreak"/>
      </w:pPr>
    </w:p>
    <w:p w:rsidR="00000000" w:rsidRPr="00926561" w:rsidP="00926561">
      <w:pPr>
        <w:pStyle w:val="Heading1"/>
      </w:pPr>
      <w:bookmarkStart w:id="5" w:name="O_380244"/>
      <w:bookmarkEnd w:id="5"/>
      <w:r w:rsidRPr="00926561">
        <w:t>Pre-Requisites</w:t>
      </w:r>
    </w:p>
    <w:tbl>
      <w:tblPr>
        <w:tblW w:w="0" w:type="auto"/>
        <w:tblLayout w:type="fixed"/>
        <w:tblCellMar>
          <w:left w:w="62" w:type="dxa"/>
          <w:right w:w="62" w:type="dxa"/>
        </w:tblCellMar>
        <w:tblLook w:val="0000"/>
      </w:tblPr>
      <w:tblGrid>
        <w:gridCol w:w="2160"/>
        <w:gridCol w:w="5185"/>
      </w:tblGrid>
      <w:tr w:rsidTr="009265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LMTDE3001A</w:t>
            </w:r>
          </w:p>
        </w:tc>
        <w:tc>
          <w:tcPr>
            <w:tcW w:w="5185"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Apply hooping and fabric handling techniques</w:t>
            </w:r>
          </w:p>
        </w:tc>
      </w:tr>
      <w:tr w:rsidTr="009265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LMTDE3002A</w:t>
            </w:r>
          </w:p>
        </w:tc>
        <w:tc>
          <w:tcPr>
            <w:tcW w:w="5185"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Digitise artwork for computerised embroideries</w:t>
            </w:r>
          </w:p>
        </w:tc>
      </w:tr>
      <w:tr w:rsidTr="0092656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LMTCL2003B</w:t>
            </w:r>
          </w:p>
        </w:tc>
        <w:tc>
          <w:tcPr>
            <w:tcW w:w="5185"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Identify fibres and fabrics</w:t>
            </w:r>
          </w:p>
        </w:tc>
      </w:tr>
    </w:tbl>
    <w:p w:rsidR="009F219B" w:rsidP="00926561">
      <w:pPr>
        <w:pStyle w:val="BodyText"/>
      </w:pPr>
    </w:p>
    <w:p w:rsidR="009F219B" w:rsidP="00926561">
      <w:pPr>
        <w:pStyle w:val="BodyText"/>
      </w:pPr>
    </w:p>
    <w:p w:rsidR="00000000" w:rsidRPr="00926561" w:rsidP="00926561">
      <w:pPr>
        <w:pStyle w:val="Heading1"/>
      </w:pPr>
      <w:bookmarkStart w:id="6" w:name="O_380245"/>
      <w:bookmarkEnd w:id="6"/>
      <w:r w:rsidRPr="00926561">
        <w:t>Employability Skills Information</w:t>
      </w:r>
    </w:p>
    <w:p w:rsidR="00000000" w:rsidRPr="00926561" w:rsidP="00926561">
      <w:pPr>
        <w:pStyle w:val="BodyText"/>
      </w:pPr>
      <w:r w:rsidRPr="00926561">
        <w:t>This unit contains employability skills.</w:t>
      </w:r>
    </w:p>
    <w:p w:rsidR="00000000" w:rsidRPr="00926561" w:rsidP="00926561">
      <w:pPr>
        <w:pStyle w:val="AllowPageBreak"/>
      </w:pPr>
    </w:p>
    <w:p w:rsidR="00000000" w:rsidRPr="00926561" w:rsidP="00926561">
      <w:pPr>
        <w:pStyle w:val="Heading1"/>
      </w:pPr>
      <w:bookmarkStart w:id="7" w:name="O_380246"/>
      <w:bookmarkEnd w:id="7"/>
      <w:r w:rsidRPr="00926561">
        <w:t>Elements and Performance Criteria Pre-Content</w:t>
      </w:r>
    </w:p>
    <w:tbl>
      <w:tblPr>
        <w:tblW w:w="0" w:type="auto"/>
        <w:tblLayout w:type="fixed"/>
        <w:tblCellMar>
          <w:left w:w="62" w:type="dxa"/>
          <w:right w:w="62" w:type="dxa"/>
        </w:tblCellMar>
        <w:tblLook w:val="0000"/>
      </w:tblPr>
      <w:tblGrid>
        <w:gridCol w:w="2640"/>
        <w:gridCol w:w="6380"/>
      </w:tblGrid>
      <w:tr w:rsidTr="0092656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E</w:t>
            </w:r>
            <w:r w:rsidRPr="00926561">
              <w:t>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 xml:space="preserve">Performance criteria describe the performance needed to demonstrate achievement of the element. Where bold italicised text is used, further </w:t>
            </w:r>
            <w:r w:rsidRPr="00926561">
              <w:t>information is detailed in the required skills and knowledge section and the range statement. Assessment of performance is to be consistent with the evidence guide.</w:t>
            </w:r>
          </w:p>
        </w:tc>
      </w:tr>
    </w:tbl>
    <w:p w:rsidR="00000000" w:rsidRPr="00926561" w:rsidP="00926561">
      <w:pPr>
        <w:pStyle w:val="BodyText"/>
      </w:pPr>
    </w:p>
    <w:p w:rsidR="00000000" w:rsidRPr="00926561" w:rsidP="00926561">
      <w:pPr>
        <w:pStyle w:val="AllowPageBreak"/>
      </w:pPr>
    </w:p>
    <w:p w:rsidR="00000000" w:rsidRPr="00926561" w:rsidP="00926561">
      <w:pPr>
        <w:pStyle w:val="Heading1"/>
      </w:pPr>
      <w:bookmarkStart w:id="8" w:name="O_380247"/>
      <w:bookmarkEnd w:id="8"/>
      <w:r w:rsidRPr="0092656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Prepare for digitising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Machine </w:t>
            </w:r>
            <w:r w:rsidRPr="00926561">
              <w:t>format is selected and capability confirmed to meet image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File types are manipulated and converted for digitising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1.3</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Fabric type is selected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1.4</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Workspace/canvas is selected and colour adjusted to meet design specifications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1.5</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Thread palette is set up</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1.6</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rPr>
                <w:rStyle w:val="BoldandItalics"/>
              </w:rPr>
              <w:t>Optimum digitising sequence</w:t>
            </w:r>
            <w:r w:rsidRPr="00926561">
              <w:t xml:space="preserve"> is determined and planned</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Apply advanced stitching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 variety of </w:t>
            </w:r>
            <w:r w:rsidRPr="00926561">
              <w:rPr>
                <w:rStyle w:val="BoldandItalics"/>
              </w:rPr>
              <w:t>gradient</w:t>
            </w:r>
            <w:r w:rsidRPr="00926561">
              <w:t xml:space="preserve"> patterns are created and stitched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An embossed area is created and stitched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2.3</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Texture effects are created using tatami offsets and </w:t>
            </w:r>
            <w:r w:rsidRPr="00926561">
              <w:t>pattern splits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2.4</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 variety of single and dual </w:t>
            </w:r>
            <w:r w:rsidRPr="00926561">
              <w:rPr>
                <w:rStyle w:val="BoldandItalics"/>
              </w:rPr>
              <w:t>motifs</w:t>
            </w:r>
            <w:r w:rsidRPr="00926561">
              <w:t xml:space="preserve"> are created and stitched</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2.5</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 variety of </w:t>
            </w:r>
            <w:r w:rsidRPr="00926561">
              <w:rPr>
                <w:rStyle w:val="BoldandItalics"/>
              </w:rPr>
              <w:t>stamp fill patterns</w:t>
            </w:r>
            <w:r w:rsidRPr="00926561">
              <w:t xml:space="preserve"> are created and stitched</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2.6</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 range of </w:t>
            </w:r>
            <w:r w:rsidRPr="00926561">
              <w:rPr>
                <w:rStyle w:val="BoldandItalics"/>
              </w:rPr>
              <w:t>decorative fills and outlines</w:t>
            </w:r>
            <w:r w:rsidRPr="00926561">
              <w:t xml:space="preserve"> are created and stitched according to design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2.7</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Stitch patterns are created with carving stamps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2.8</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User-defined splits are created according to design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2.9</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A </w:t>
            </w:r>
            <w:r w:rsidRPr="00926561">
              <w:rPr>
                <w:rStyle w:val="BoldandItalics"/>
              </w:rPr>
              <w:t>stable underlay</w:t>
            </w:r>
            <w:r w:rsidRPr="00926561">
              <w:t xml:space="preserve"> is created and adjusted on new or existing embroidery design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2.10</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Colour blocks and colour thread changes are identified and adjusted to meet design specifications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2.11</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Stitching order is manually adjusted and colour changes made to selected areas,</w:t>
            </w:r>
            <w:r w:rsidRPr="00926561">
              <w:t xml:space="preserve"> as required</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3</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Customise thread charts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3.1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New thread charts are created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3.2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Existing thread charts are modified to meet design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3.3</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Thread colours are mixed according to design requirements</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4</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Create alternative stitchout options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4.1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Design is adapted for different colourways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4.2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Design is adapted for different fabrics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4.3</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Design is adapted for different placements</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5</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Modify embroidery designs using advanced editing techniques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5.1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Outline nodes are adjusted to create different shapes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5.2</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 xml:space="preserve">A range of </w:t>
            </w:r>
            <w:r w:rsidRPr="00926561">
              <w:rPr>
                <w:rStyle w:val="BoldandItalics"/>
              </w:rPr>
              <w:t>advanced</w:t>
            </w:r>
            <w:r w:rsidRPr="00926561">
              <w:t xml:space="preserve"> </w:t>
            </w:r>
            <w:r w:rsidRPr="00926561">
              <w:rPr>
                <w:rStyle w:val="BoldandItalics"/>
              </w:rPr>
              <w:t>editing techniques</w:t>
            </w:r>
            <w:r w:rsidRPr="00926561">
              <w:t xml:space="preserve"> are used to create and enhance design effects</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6</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Complete embroidery sample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6.1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rPr>
                <w:rStyle w:val="BoldandItalics"/>
              </w:rPr>
              <w:t>Fabric</w:t>
            </w:r>
            <w:r w:rsidRPr="00926561">
              <w:t>,</w:t>
            </w:r>
            <w:r w:rsidRPr="00926561">
              <w:rPr>
                <w:rStyle w:val="BoldandItalics"/>
              </w:rPr>
              <w:t xml:space="preserve"> stabiliser, toppings and backings</w:t>
            </w:r>
            <w:r w:rsidRPr="00926561">
              <w:t>,</w:t>
            </w:r>
            <w:r w:rsidRPr="00926561">
              <w:rPr>
                <w:rStyle w:val="BoldandItalics"/>
              </w:rPr>
              <w:t xml:space="preserve"> needles</w:t>
            </w:r>
            <w:r w:rsidRPr="00926561">
              <w:t xml:space="preserve">, </w:t>
            </w:r>
            <w:r w:rsidRPr="00926561">
              <w:rPr>
                <w:rStyle w:val="BoldandItalics"/>
              </w:rPr>
              <w:t>thread</w:t>
            </w:r>
            <w:r w:rsidRPr="00926561">
              <w:t xml:space="preserve"> and</w:t>
            </w:r>
            <w:r w:rsidRPr="00926561">
              <w:rPr>
                <w:rStyle w:val="BoldandItalics"/>
              </w:rPr>
              <w:t xml:space="preserve"> hoop types</w:t>
            </w:r>
            <w:r w:rsidRPr="00926561">
              <w:t xml:space="preserve"> are selected and used according to the design production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6.2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Embroidery is completed in an efficient manner and inspected against design specifications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6.3</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Waste is minimised and disposed of according to environmental guidelines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6.4</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 xml:space="preserve">Work is conducted in accordance with </w:t>
            </w:r>
            <w:r w:rsidRPr="00926561">
              <w:rPr>
                <w:rStyle w:val="BoldandItalics"/>
              </w:rPr>
              <w:t>workplace procedures</w:t>
            </w:r>
            <w:r w:rsidRPr="00926561">
              <w:t xml:space="preserve"> and </w:t>
            </w:r>
            <w:r w:rsidRPr="00926561">
              <w:rPr>
                <w:rStyle w:val="BoldandItalics"/>
              </w:rPr>
              <w:t>occupational health and safety (OHS) practices</w:t>
            </w:r>
            <w:r w:rsidRPr="00926561">
              <w:t xml:space="preserve"> </w:t>
            </w:r>
          </w:p>
        </w:tc>
      </w:tr>
    </w:tbl>
    <w:p w:rsidR="00000000" w:rsidRPr="00926561" w:rsidP="00926561">
      <w:pPr>
        <w:pStyle w:val="BodyText"/>
      </w:pPr>
    </w:p>
    <w:tbl>
      <w:tblPr>
        <w:tblW w:w="0" w:type="auto"/>
        <w:tblLayout w:type="fixed"/>
        <w:tblCellMar>
          <w:left w:w="62" w:type="dxa"/>
          <w:right w:w="62" w:type="dxa"/>
        </w:tblCellMar>
        <w:tblLook w:val="0000"/>
      </w:tblPr>
      <w:tblGrid>
        <w:gridCol w:w="678"/>
        <w:gridCol w:w="1962"/>
        <w:gridCol w:w="770"/>
        <w:gridCol w:w="5610"/>
      </w:tblGrid>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w:t>
            </w:r>
          </w:p>
        </w:tc>
        <w:tc>
          <w:tcPr>
            <w:tcW w:w="1962" w:type="dxa"/>
            <w:vMerge w:val="restart"/>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Create and manage files and design libraries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7.1</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Styles and properties are established for designs and fabrics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7.2</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Thread charts are created and customised according to design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7.3</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Templates are created for different styles of work</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7.4</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 xml:space="preserve">Machine formats and hoops are defined for designs </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7.5</w:t>
            </w:r>
          </w:p>
        </w:tc>
        <w:tc>
          <w:tcPr>
            <w:tcW w:w="561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Files are saved and stored according to workplace</w:t>
            </w:r>
            <w:r w:rsidRPr="00926561">
              <w:t xml:space="preserve"> requirements</w:t>
            </w:r>
          </w:p>
        </w:tc>
      </w:tr>
      <w:tr w:rsidTr="009265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7.6</w:t>
            </w:r>
          </w:p>
        </w:tc>
        <w:tc>
          <w:tcPr>
            <w:tcW w:w="5610" w:type="dxa"/>
            <w:tcBorders>
              <w:top w:val="nil"/>
              <w:left w:val="nil"/>
              <w:bottom w:val="nil"/>
              <w:right w:val="nil"/>
            </w:tcBorders>
            <w:tcMar>
              <w:top w:w="0" w:type="dxa"/>
              <w:left w:w="62" w:type="dxa"/>
              <w:bottom w:w="0" w:type="dxa"/>
              <w:right w:w="62" w:type="dxa"/>
            </w:tcMar>
          </w:tcPr>
          <w:p w:rsidR="00000000" w:rsidRPr="00926561" w:rsidP="00926561">
            <w:pPr>
              <w:pStyle w:val="BodyText"/>
            </w:pPr>
            <w:r w:rsidRPr="00926561">
              <w:t>Design collections are converted, catalogued and archived according to workplace requirements</w:t>
            </w:r>
          </w:p>
        </w:tc>
      </w:tr>
    </w:tbl>
    <w:p w:rsidR="009F219B" w:rsidP="00926561">
      <w:pPr>
        <w:pStyle w:val="BodyText"/>
      </w:pPr>
    </w:p>
    <w:p w:rsidR="009F219B" w:rsidP="00926561">
      <w:pPr>
        <w:pStyle w:val="BodyText"/>
      </w:pPr>
    </w:p>
    <w:p w:rsidR="00000000" w:rsidRPr="00926561" w:rsidP="00926561">
      <w:pPr>
        <w:pStyle w:val="Heading1"/>
      </w:pPr>
      <w:bookmarkStart w:id="9" w:name="O_380248"/>
      <w:bookmarkEnd w:id="9"/>
      <w:r w:rsidRPr="00926561">
        <w:t>Required Skills and Knowledge</w:t>
      </w:r>
    </w:p>
    <w:tbl>
      <w:tblPr>
        <w:tblW w:w="9462" w:type="dxa"/>
        <w:tblLayout w:type="fixed"/>
        <w:tblCellMar>
          <w:left w:w="62" w:type="dxa"/>
          <w:right w:w="62" w:type="dxa"/>
        </w:tblCellMar>
        <w:tblLook w:val="0000"/>
      </w:tblPr>
      <w:tblGrid>
        <w:gridCol w:w="9462"/>
      </w:tblGrid>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t>This section describes the skills and knowledge required for this unit.</w:t>
            </w: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rPr>
                <w:rStyle w:val="SpecialBold"/>
              </w:rPr>
              <w:t>Required skills include:</w:t>
            </w: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26561" w:rsidP="00926561">
            <w:pPr>
              <w:pStyle w:val="ListBullet"/>
            </w:pPr>
            <w:r w:rsidRPr="00926561">
              <w:t xml:space="preserve">basic computer skills </w:t>
            </w:r>
          </w:p>
          <w:p w:rsidR="00000000" w:rsidRPr="00926561" w:rsidP="00926561">
            <w:pPr>
              <w:pStyle w:val="ListBullet"/>
            </w:pPr>
            <w:r w:rsidRPr="00926561">
              <w:t xml:space="preserve">applying creativity to use of colour, texture, shape, balance and composition </w:t>
            </w:r>
          </w:p>
          <w:p w:rsidR="00000000" w:rsidRPr="00926561" w:rsidP="00926561">
            <w:pPr>
              <w:pStyle w:val="ListBullet"/>
            </w:pPr>
            <w:r w:rsidRPr="00926561">
              <w:t xml:space="preserve">selecting fabric, needles, thread, stabiliser and hoop to meet design specifications </w:t>
            </w:r>
          </w:p>
          <w:p w:rsidR="00000000" w:rsidRPr="00926561" w:rsidP="00926561">
            <w:pPr>
              <w:pStyle w:val="ListBullet"/>
            </w:pPr>
            <w:r w:rsidRPr="00926561">
              <w:t>assembling and attaching hoop</w:t>
            </w:r>
          </w:p>
          <w:p w:rsidR="00000000" w:rsidRPr="00926561" w:rsidP="00926561">
            <w:pPr>
              <w:pStyle w:val="ListBullet"/>
            </w:pPr>
            <w:r w:rsidRPr="00926561">
              <w:t>applying hoo</w:t>
            </w:r>
            <w:r w:rsidRPr="00926561">
              <w:t xml:space="preserve">ping techniques and using hooping accessories </w:t>
            </w:r>
          </w:p>
          <w:p w:rsidR="00000000" w:rsidRPr="00926561" w:rsidP="00926561">
            <w:pPr>
              <w:pStyle w:val="ListBullet"/>
            </w:pPr>
            <w:r w:rsidRPr="00926561">
              <w:t xml:space="preserve">applying industry efficiency standards to work </w:t>
            </w:r>
          </w:p>
          <w:p w:rsidR="00000000" w:rsidRPr="00926561" w:rsidP="00926561">
            <w:pPr>
              <w:pStyle w:val="ListBullet"/>
            </w:pPr>
            <w:r w:rsidRPr="00926561">
              <w:t>reading, interpreting and following information on work specifications, standard operating procedures and work instructions, and other reference material</w:t>
            </w:r>
          </w:p>
          <w:p w:rsidR="00000000" w:rsidRPr="00926561" w:rsidP="00926561">
            <w:pPr>
              <w:pStyle w:val="ListBullet"/>
            </w:pPr>
            <w:r w:rsidRPr="00926561">
              <w:t>maintai</w:t>
            </w:r>
            <w:r w:rsidRPr="00926561">
              <w:t>ning accurate records</w:t>
            </w:r>
          </w:p>
          <w:p w:rsidR="00000000" w:rsidRPr="00926561" w:rsidP="00926561">
            <w:pPr>
              <w:pStyle w:val="ListBullet"/>
            </w:pPr>
            <w:r w:rsidRPr="00926561">
              <w:t>communicating within the workplace</w:t>
            </w:r>
          </w:p>
          <w:p w:rsidR="00000000" w:rsidRPr="00926561" w:rsidP="00926561">
            <w:pPr>
              <w:pStyle w:val="ListBullet"/>
            </w:pPr>
            <w:r w:rsidRPr="00926561">
              <w:t>sequencing operations</w:t>
            </w:r>
          </w:p>
          <w:p w:rsidR="00000000" w:rsidRPr="00926561" w:rsidP="00926561">
            <w:pPr>
              <w:pStyle w:val="ListBullet"/>
            </w:pPr>
            <w:r w:rsidRPr="00926561">
              <w:t>meeting specifications</w:t>
            </w:r>
          </w:p>
          <w:p w:rsidR="00000000" w:rsidP="00926561">
            <w:pPr>
              <w:pStyle w:val="ListBullet"/>
              <w:rPr>
                <w:lang w:val="en-NZ"/>
              </w:rPr>
            </w:pPr>
            <w:r w:rsidRPr="00926561">
              <w:t>clarifying and checking task-related information</w:t>
            </w: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26561">
            <w:pPr>
              <w:pStyle w:val="BodyText"/>
              <w:rPr>
                <w:lang w:val="en-NZ"/>
              </w:rPr>
            </w:pPr>
            <w:r w:rsidRPr="00926561">
              <w:rPr>
                <w:rStyle w:val="SpecialBold"/>
              </w:rPr>
              <w:t>Required knowledge includes:</w:t>
            </w:r>
          </w:p>
        </w:tc>
      </w:tr>
      <w:tr w:rsidTr="0092656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26561" w:rsidP="00926561">
            <w:pPr>
              <w:pStyle w:val="ListBullet"/>
            </w:pPr>
            <w:r w:rsidRPr="00926561">
              <w:t>workplace health and safety requirements for a production environment</w:t>
            </w:r>
          </w:p>
          <w:p w:rsidR="00000000" w:rsidRPr="00926561" w:rsidP="00926561">
            <w:pPr>
              <w:pStyle w:val="ListBullet"/>
            </w:pPr>
            <w:r w:rsidRPr="00926561">
              <w:t xml:space="preserve">computer navigation to access and manipulate an image </w:t>
            </w:r>
          </w:p>
          <w:p w:rsidR="00000000" w:rsidRPr="00926561" w:rsidP="00926561">
            <w:pPr>
              <w:pStyle w:val="ListBullet"/>
            </w:pPr>
            <w:r w:rsidRPr="00926561">
              <w:t>suitability of images to be digitised and limitations of software</w:t>
            </w:r>
          </w:p>
          <w:p w:rsidR="00000000" w:rsidRPr="00926561" w:rsidP="00926561">
            <w:pPr>
              <w:pStyle w:val="ListBullet"/>
            </w:pPr>
            <w:r w:rsidRPr="00926561">
              <w:t xml:space="preserve">software functionality </w:t>
            </w:r>
          </w:p>
          <w:p w:rsidR="00000000" w:rsidRPr="00926561" w:rsidP="00926561">
            <w:pPr>
              <w:pStyle w:val="ListBullet"/>
            </w:pPr>
            <w:r w:rsidRPr="00926561">
              <w:t xml:space="preserve">basic machine embroidery techniques </w:t>
            </w:r>
          </w:p>
          <w:p w:rsidR="00000000" w:rsidRPr="00926561" w:rsidP="00926561">
            <w:pPr>
              <w:pStyle w:val="ListBullet"/>
            </w:pPr>
            <w:r w:rsidRPr="00926561">
              <w:t xml:space="preserve">types and properties of fabric </w:t>
            </w:r>
          </w:p>
          <w:p w:rsidR="00000000" w:rsidRPr="00926561" w:rsidP="00926561">
            <w:pPr>
              <w:pStyle w:val="ListBullet"/>
            </w:pPr>
            <w:r w:rsidRPr="00926561">
              <w:t>colour, texture, shape, balance and compos</w:t>
            </w:r>
            <w:r w:rsidRPr="00926561">
              <w:t xml:space="preserve">ition theory </w:t>
            </w:r>
          </w:p>
          <w:p w:rsidR="00000000" w:rsidRPr="00926561" w:rsidP="00926561">
            <w:pPr>
              <w:pStyle w:val="ListBullet"/>
            </w:pPr>
            <w:r w:rsidRPr="00926561">
              <w:t xml:space="preserve">hoop types </w:t>
            </w:r>
          </w:p>
          <w:p w:rsidR="00000000" w:rsidRPr="00926561" w:rsidP="00926561">
            <w:pPr>
              <w:pStyle w:val="ListBullet"/>
            </w:pPr>
            <w:r w:rsidRPr="00926561">
              <w:t xml:space="preserve">needle types </w:t>
            </w:r>
          </w:p>
          <w:p w:rsidR="00000000" w:rsidRPr="00926561" w:rsidP="00926561">
            <w:pPr>
              <w:pStyle w:val="ListBullet"/>
            </w:pPr>
            <w:r w:rsidRPr="00926561">
              <w:t xml:space="preserve">thread types </w:t>
            </w:r>
          </w:p>
          <w:p w:rsidR="00000000" w:rsidRPr="00926561" w:rsidP="00926561">
            <w:pPr>
              <w:pStyle w:val="ListBullet"/>
            </w:pPr>
            <w:r w:rsidRPr="00926561">
              <w:t xml:space="preserve">stabiliser types </w:t>
            </w:r>
          </w:p>
          <w:p w:rsidR="00000000" w:rsidRPr="00926561" w:rsidP="00926561">
            <w:pPr>
              <w:pStyle w:val="ListBullet"/>
            </w:pPr>
            <w:r w:rsidRPr="00926561">
              <w:t>workplace or store policies and procedures</w:t>
            </w:r>
          </w:p>
          <w:p w:rsidR="00000000" w:rsidRPr="00926561" w:rsidP="00926561">
            <w:pPr>
              <w:pStyle w:val="ListBullet"/>
            </w:pPr>
            <w:r w:rsidRPr="00926561">
              <w:t>environmental aspects related to workplace and machine or equipment operation and manual handling</w:t>
            </w:r>
          </w:p>
          <w:p w:rsidR="00000000" w:rsidRPr="00926561" w:rsidP="00926561">
            <w:pPr>
              <w:pStyle w:val="ListBullet"/>
            </w:pPr>
            <w:r w:rsidRPr="00926561">
              <w:t>OHS practices, including hazard identificat</w:t>
            </w:r>
            <w:r w:rsidRPr="00926561">
              <w:t>ion and control measures</w:t>
            </w:r>
          </w:p>
          <w:p w:rsidR="00000000" w:rsidRPr="00926561" w:rsidP="00926561">
            <w:pPr>
              <w:pStyle w:val="ListBullet"/>
            </w:pPr>
            <w:r w:rsidRPr="00926561">
              <w:t>quality practices</w:t>
            </w:r>
          </w:p>
          <w:p w:rsidR="00000000" w:rsidRPr="00926561" w:rsidP="00926561">
            <w:pPr>
              <w:pStyle w:val="ListBullet"/>
            </w:pPr>
            <w:r w:rsidRPr="00926561">
              <w:t>workplace practices</w:t>
            </w:r>
          </w:p>
          <w:p w:rsidR="00000000" w:rsidRPr="00926561" w:rsidP="00926561">
            <w:pPr>
              <w:pStyle w:val="ListBullet"/>
            </w:pPr>
            <w:r w:rsidRPr="00926561">
              <w:t>practices for recording and reporting</w:t>
            </w:r>
          </w:p>
        </w:tc>
      </w:tr>
    </w:tbl>
    <w:p w:rsidR="00000000" w:rsidRPr="00926561" w:rsidP="00926561">
      <w:pPr>
        <w:pStyle w:val="BodyText"/>
      </w:pPr>
    </w:p>
    <w:p w:rsidR="00000000" w:rsidRPr="00926561" w:rsidP="00926561">
      <w:pPr>
        <w:pStyle w:val="AllowPageBreak"/>
      </w:pPr>
    </w:p>
    <w:p w:rsidR="00000000" w:rsidRPr="00926561" w:rsidP="00926561">
      <w:pPr>
        <w:pStyle w:val="Heading1"/>
      </w:pPr>
      <w:bookmarkStart w:id="10" w:name="O_380249"/>
      <w:bookmarkEnd w:id="10"/>
      <w:r w:rsidRPr="00926561">
        <w:t>Evidence Guide</w:t>
      </w:r>
    </w:p>
    <w:tbl>
      <w:tblPr>
        <w:tblW w:w="9462" w:type="dxa"/>
        <w:tblLayout w:type="fixed"/>
        <w:tblCellMar>
          <w:left w:w="62" w:type="dxa"/>
          <w:right w:w="62" w:type="dxa"/>
        </w:tblCellMar>
        <w:tblLook w:val="0000"/>
      </w:tblPr>
      <w:tblGrid>
        <w:gridCol w:w="3800"/>
        <w:gridCol w:w="5662"/>
      </w:tblGrid>
      <w:tr w:rsidTr="0092656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26561">
            <w:pPr>
              <w:pStyle w:val="BodyText"/>
              <w:rPr>
                <w:lang w:val="en-NZ"/>
              </w:rPr>
            </w:pPr>
            <w:r w:rsidRPr="00926561">
              <w:t>The evidence guide provides advice on assessment and must be read in conjunction with the performance criteria, required skills and knowledge, range statement and the Assessment Guidelines for the Training Package.</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Critical aspects for assessment and evi</w:t>
            </w:r>
            <w:r w:rsidRPr="00926561">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It is essential that competence be demonstrated in advanced digitising techniques. The candidate must be able to:</w:t>
            </w:r>
          </w:p>
          <w:p w:rsidR="00000000" w:rsidRPr="00926561" w:rsidP="00926561">
            <w:pPr>
              <w:pStyle w:val="ListBullet"/>
            </w:pPr>
            <w:r w:rsidRPr="00926561">
              <w:t>prepare, convert and edit images</w:t>
            </w:r>
          </w:p>
          <w:p w:rsidR="00000000" w:rsidRPr="00926561" w:rsidP="00926561">
            <w:pPr>
              <w:pStyle w:val="ListBullet"/>
            </w:pPr>
            <w:r w:rsidRPr="00926561">
              <w:t xml:space="preserve">apply a range of advanced stitching techniques </w:t>
            </w:r>
          </w:p>
          <w:p w:rsidR="00000000" w:rsidRPr="00926561" w:rsidP="00926561">
            <w:pPr>
              <w:pStyle w:val="ListBullet"/>
            </w:pPr>
            <w:r w:rsidRPr="00926561">
              <w:t>determi</w:t>
            </w:r>
            <w:r w:rsidRPr="00926561">
              <w:t>ne optimal stitch sequence and alternative stitchout options</w:t>
            </w:r>
          </w:p>
          <w:p w:rsidR="00000000" w:rsidRPr="00926561" w:rsidP="00926561">
            <w:pPr>
              <w:pStyle w:val="ListBullet"/>
            </w:pPr>
            <w:r w:rsidRPr="00926561">
              <w:t>introduce texture techniques</w:t>
            </w:r>
          </w:p>
          <w:p w:rsidR="00000000" w:rsidRPr="00926561" w:rsidP="00926561">
            <w:pPr>
              <w:pStyle w:val="ListBullet"/>
            </w:pPr>
            <w:r w:rsidRPr="00926561">
              <w:t>apply advanced editing techniques to manipulate design components and embroidery effects</w:t>
            </w:r>
          </w:p>
          <w:p w:rsidR="00000000" w:rsidRPr="00926561" w:rsidP="00926561">
            <w:pPr>
              <w:pStyle w:val="ListBullet"/>
            </w:pPr>
            <w:r w:rsidRPr="00926561">
              <w:t xml:space="preserve">complete embroidery sample </w:t>
            </w:r>
          </w:p>
          <w:p w:rsidR="00000000" w:rsidRPr="00926561" w:rsidP="00926561">
            <w:pPr>
              <w:pStyle w:val="ListBullet"/>
            </w:pPr>
            <w:r w:rsidRPr="00926561">
              <w:t>save and file images, templates and design catalo</w:t>
            </w:r>
            <w:r w:rsidRPr="00926561">
              <w:t>gues according to the workplace filing requirements.</w:t>
            </w:r>
          </w:p>
          <w:p w:rsidR="00000000" w:rsidP="00926561">
            <w:pPr>
              <w:pStyle w:val="BodyText"/>
              <w:rPr>
                <w:lang w:val="en-NZ"/>
              </w:rPr>
            </w:pPr>
            <w:r w:rsidRPr="00926561">
              <w:t>Evidence should demonstrate ability in digitising techniques through production of a range of sample pieces.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Assessment may occur on the job or in an appropriately simulated environment and requires access to work areas, materials and equipment, and to information on workplace practices and OHS practices.</w:t>
            </w:r>
          </w:p>
          <w:p w:rsidR="00000000" w:rsidRPr="00926561" w:rsidP="00926561">
            <w:pPr>
              <w:pStyle w:val="BodyText"/>
            </w:pPr>
            <w:r w:rsidRPr="00926561">
              <w:t>The resource requirements for this unit include access to:</w:t>
            </w:r>
          </w:p>
          <w:p w:rsidR="00000000" w:rsidRPr="00926561" w:rsidP="00926561">
            <w:pPr>
              <w:pStyle w:val="ListBullet"/>
            </w:pPr>
            <w:r w:rsidRPr="00926561">
              <w:t>digitising software</w:t>
            </w:r>
          </w:p>
          <w:p w:rsidR="00000000" w:rsidRPr="00926561" w:rsidP="00926561">
            <w:pPr>
              <w:pStyle w:val="ListBullet"/>
            </w:pPr>
            <w:r w:rsidRPr="00926561">
              <w:t>embroidery machine</w:t>
            </w:r>
          </w:p>
          <w:p w:rsidR="00000000" w:rsidRPr="00926561" w:rsidP="00926561">
            <w:pPr>
              <w:pStyle w:val="ListBullet"/>
            </w:pPr>
            <w:r w:rsidRPr="00926561">
              <w:t>hoops</w:t>
            </w:r>
          </w:p>
          <w:p w:rsidR="00000000" w:rsidRPr="00926561" w:rsidP="00926561">
            <w:pPr>
              <w:pStyle w:val="ListBullet"/>
            </w:pPr>
            <w:r w:rsidRPr="00926561">
              <w:t>a range of fabrics</w:t>
            </w:r>
          </w:p>
          <w:p w:rsidR="00000000" w:rsidRPr="00926561" w:rsidP="00926561">
            <w:pPr>
              <w:pStyle w:val="ListBullet"/>
            </w:pPr>
            <w:r w:rsidRPr="00926561">
              <w:t>a range of threads</w:t>
            </w:r>
          </w:p>
          <w:p w:rsidR="00000000" w:rsidRPr="00926561" w:rsidP="00926561">
            <w:pPr>
              <w:pStyle w:val="ListBullet"/>
            </w:pPr>
            <w:r w:rsidRPr="00926561">
              <w:t>a range of needles</w:t>
            </w:r>
          </w:p>
          <w:p w:rsidR="00000000" w:rsidRPr="00926561" w:rsidP="00926561">
            <w:pPr>
              <w:pStyle w:val="ListBullet"/>
            </w:pPr>
            <w:r w:rsidRPr="00926561">
              <w:t>hooping accessories</w:t>
            </w:r>
          </w:p>
          <w:p w:rsidR="00000000" w:rsidP="00926561">
            <w:pPr>
              <w:pStyle w:val="ListBullet"/>
              <w:rPr>
                <w:lang w:val="en-NZ"/>
              </w:rPr>
            </w:pPr>
            <w:r w:rsidRPr="00926561">
              <w:t>notions.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This unit may be assessed independently or in combination with other relevant units.</w:t>
            </w:r>
          </w:p>
          <w:p w:rsidR="00000000" w:rsidRPr="00926561" w:rsidP="00926561">
            <w:pPr>
              <w:pStyle w:val="BodyText"/>
            </w:pPr>
            <w:r w:rsidRPr="00926561">
              <w:t>Assessment method</w:t>
            </w:r>
            <w:r w:rsidRPr="00926561">
              <w:t>s may include:</w:t>
            </w:r>
          </w:p>
          <w:p w:rsidR="00000000" w:rsidRPr="00926561" w:rsidP="00926561">
            <w:pPr>
              <w:pStyle w:val="ListBullet"/>
            </w:pPr>
            <w:r w:rsidRPr="00926561">
              <w:t xml:space="preserve">written and oral questioning </w:t>
            </w:r>
          </w:p>
          <w:p w:rsidR="00000000" w:rsidP="00926561">
            <w:pPr>
              <w:pStyle w:val="ListBullet"/>
              <w:rPr>
                <w:lang w:val="en-NZ"/>
              </w:rPr>
            </w:pPr>
            <w:r w:rsidRPr="00926561">
              <w:t>completion of practical activities/tasks.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Assessment processes and techniques must be culturally appropriate and appropriate to the language and literacy capacity of the cand</w:t>
            </w:r>
            <w:r w:rsidRPr="00926561">
              <w:t>idate and the work being performed.</w:t>
            </w:r>
          </w:p>
        </w:tc>
      </w:tr>
    </w:tbl>
    <w:p w:rsidR="009F219B" w:rsidP="00926561">
      <w:pPr>
        <w:pStyle w:val="BodyText"/>
      </w:pPr>
    </w:p>
    <w:p w:rsidR="009F219B" w:rsidP="00926561">
      <w:pPr>
        <w:pStyle w:val="BodyText"/>
      </w:pPr>
    </w:p>
    <w:p w:rsidR="00000000" w:rsidRPr="00926561" w:rsidP="00926561">
      <w:pPr>
        <w:pStyle w:val="Heading1"/>
      </w:pPr>
      <w:bookmarkStart w:id="11" w:name="O_380250"/>
      <w:bookmarkEnd w:id="11"/>
      <w:r w:rsidRPr="00926561">
        <w:t>Range Statement</w:t>
      </w:r>
    </w:p>
    <w:tbl>
      <w:tblPr>
        <w:tblW w:w="9462" w:type="dxa"/>
        <w:tblLayout w:type="fixed"/>
        <w:tblCellMar>
          <w:left w:w="62" w:type="dxa"/>
          <w:right w:w="62" w:type="dxa"/>
        </w:tblCellMar>
        <w:tblLook w:val="0000"/>
      </w:tblPr>
      <w:tblGrid>
        <w:gridCol w:w="3800"/>
        <w:gridCol w:w="5662"/>
      </w:tblGrid>
      <w:tr w:rsidTr="00926561">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26561">
            <w:pPr>
              <w:pStyle w:val="BodyText"/>
              <w:rPr>
                <w:lang w:val="en-NZ"/>
              </w:rPr>
            </w:pPr>
            <w:r w:rsidRPr="00926561">
              <w:t xml:space="preserve">The range statement relates to the unit of competency as a whole. It allows for different work environments and situations that may affect </w:t>
            </w:r>
            <w:r w:rsidRPr="00926561">
              <w:t>performance. Bold italicised wording, if used in the performance criteria, is detailed below. Essential operating conditions that may be present with training and assessment (depending on the work situation, needs of the candidate, accessibility of the ite</w:t>
            </w:r>
            <w:r w:rsidRPr="00926561">
              <w:t>m, and local industry and regional contexts) may also be included.</w:t>
            </w:r>
          </w:p>
        </w:tc>
      </w:tr>
      <w:tr w:rsidTr="00926561">
        <w:tblPrEx>
          <w:tblW w:w="9462" w:type="dxa"/>
          <w:tblLayout w:type="fixed"/>
          <w:tblCellMar>
            <w:left w:w="62" w:type="dxa"/>
            <w:right w:w="62" w:type="dxa"/>
          </w:tblCellMar>
          <w:tblLook w:val="0000"/>
        </w:tblPrEx>
        <w:trPr>
          <w:trHeight w:val="46"/>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Optimum digitising sequence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Optimum digitising sequence includes:</w:t>
            </w:r>
          </w:p>
          <w:p w:rsidR="00000000" w:rsidRPr="00926561" w:rsidP="00926561">
            <w:pPr>
              <w:pStyle w:val="ListBullet"/>
            </w:pPr>
            <w:r w:rsidRPr="00926561">
              <w:t>minimising registration problems caused by fabric distortion</w:t>
            </w:r>
          </w:p>
          <w:p w:rsidR="00000000" w:rsidP="00926561">
            <w:pPr>
              <w:pStyle w:val="ListBullet"/>
              <w:rPr>
                <w:lang w:val="en-NZ"/>
              </w:rPr>
            </w:pPr>
            <w:r w:rsidRPr="00926561">
              <w:t>planning colour sequence</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 xml:space="preserve">Gradient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Gradient may include:</w:t>
            </w:r>
          </w:p>
          <w:p w:rsidR="00000000" w:rsidRPr="00926561" w:rsidP="00926561">
            <w:pPr>
              <w:pStyle w:val="ListBullet"/>
            </w:pPr>
            <w:r w:rsidRPr="00926561">
              <w:t>single colour with a variety of:</w:t>
            </w:r>
          </w:p>
          <w:p w:rsidR="00000000" w:rsidRPr="00926561" w:rsidP="00926561">
            <w:pPr>
              <w:pStyle w:val="ListBullet2"/>
            </w:pPr>
            <w:r w:rsidRPr="00926561">
              <w:t>density settings</w:t>
            </w:r>
          </w:p>
          <w:p w:rsidR="00000000" w:rsidRPr="00926561" w:rsidP="00926561">
            <w:pPr>
              <w:pStyle w:val="ListBullet2"/>
            </w:pPr>
            <w:r w:rsidRPr="00926561">
              <w:t>stitch directions</w:t>
            </w:r>
          </w:p>
          <w:p w:rsidR="00000000" w:rsidRPr="00926561" w:rsidP="00926561">
            <w:pPr>
              <w:pStyle w:val="ListBullet"/>
            </w:pPr>
            <w:r w:rsidRPr="00926561">
              <w:t>dual and multi-colour with varying:</w:t>
            </w:r>
          </w:p>
          <w:p w:rsidR="00000000" w:rsidRPr="00926561" w:rsidP="00926561">
            <w:pPr>
              <w:pStyle w:val="ListBullet2"/>
            </w:pPr>
            <w:r w:rsidRPr="00926561">
              <w:t>density settings</w:t>
            </w:r>
          </w:p>
          <w:p w:rsidR="00000000" w:rsidRPr="00926561" w:rsidP="00926561">
            <w:pPr>
              <w:pStyle w:val="ListBullet2"/>
            </w:pPr>
            <w:r w:rsidRPr="00926561">
              <w:t>stitch directions</w:t>
            </w:r>
          </w:p>
          <w:p w:rsidR="00000000" w:rsidP="00926561">
            <w:pPr>
              <w:pStyle w:val="ListBullet2"/>
              <w:rPr>
                <w:lang w:val="en-NZ"/>
              </w:rPr>
            </w:pPr>
            <w:r w:rsidRPr="00926561">
              <w:t>stitch types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Motifs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Motifs may include:</w:t>
            </w:r>
          </w:p>
          <w:p w:rsidR="00000000" w:rsidRPr="00926561" w:rsidP="00926561">
            <w:pPr>
              <w:pStyle w:val="ListBullet"/>
            </w:pPr>
            <w:r w:rsidRPr="00926561">
              <w:t>existing (pre-programmed)</w:t>
            </w:r>
          </w:p>
          <w:p w:rsidR="00000000" w:rsidRPr="00926561" w:rsidP="00926561">
            <w:pPr>
              <w:pStyle w:val="ListBullet"/>
            </w:pPr>
            <w:r w:rsidRPr="00926561">
              <w:t>individually created</w:t>
            </w:r>
          </w:p>
          <w:p w:rsidR="00000000" w:rsidRPr="00926561" w:rsidP="00926561">
            <w:pPr>
              <w:pStyle w:val="ListBullet"/>
            </w:pPr>
            <w:r w:rsidRPr="00926561">
              <w:t xml:space="preserve">placement </w:t>
            </w:r>
          </w:p>
          <w:p w:rsidR="00000000" w:rsidRPr="00926561" w:rsidP="00926561">
            <w:pPr>
              <w:pStyle w:val="ListBullet"/>
            </w:pPr>
            <w:r w:rsidRPr="00926561">
              <w:t>size</w:t>
            </w:r>
          </w:p>
          <w:p w:rsidR="00000000" w:rsidRPr="00926561" w:rsidP="00926561">
            <w:pPr>
              <w:pStyle w:val="ListBullet"/>
            </w:pPr>
            <w:r w:rsidRPr="00926561">
              <w:t>direction</w:t>
            </w:r>
          </w:p>
          <w:p w:rsidR="00000000" w:rsidRPr="00926561" w:rsidP="00926561">
            <w:pPr>
              <w:pStyle w:val="ListBullet"/>
            </w:pPr>
            <w:r w:rsidRPr="00926561">
              <w:t>repetition</w:t>
            </w:r>
          </w:p>
          <w:p w:rsidR="00000000" w:rsidRPr="00926561" w:rsidP="00926561">
            <w:pPr>
              <w:pStyle w:val="ListBullet"/>
            </w:pPr>
            <w:r w:rsidRPr="00926561">
              <w:t>spacing</w:t>
            </w:r>
          </w:p>
          <w:p w:rsidR="00000000" w:rsidRPr="00926561" w:rsidP="00926561">
            <w:pPr>
              <w:pStyle w:val="ListBullet"/>
            </w:pPr>
            <w:r w:rsidRPr="00926561">
              <w:t>layout</w:t>
            </w:r>
          </w:p>
          <w:p w:rsidR="00000000" w:rsidP="00926561">
            <w:pPr>
              <w:pStyle w:val="ListBullet"/>
              <w:rPr>
                <w:lang w:val="en-NZ"/>
              </w:rPr>
            </w:pPr>
            <w:r w:rsidRPr="00926561">
              <w:t>managed sets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Stamp fill patterns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Stamp fill patterns may include:</w:t>
            </w:r>
          </w:p>
          <w:p w:rsidR="00000000" w:rsidRPr="00926561" w:rsidP="00926561">
            <w:pPr>
              <w:pStyle w:val="ListBullet"/>
            </w:pPr>
            <w:r w:rsidRPr="00926561">
              <w:t>existing (pre-programmed)</w:t>
            </w:r>
          </w:p>
          <w:p w:rsidR="00000000" w:rsidRPr="00926561" w:rsidP="00926561">
            <w:pPr>
              <w:pStyle w:val="ListBullet"/>
            </w:pPr>
            <w:r w:rsidRPr="00926561">
              <w:t>individually created</w:t>
            </w:r>
          </w:p>
          <w:p w:rsidR="00000000" w:rsidRPr="00926561" w:rsidP="00926561">
            <w:pPr>
              <w:pStyle w:val="ListBullet"/>
            </w:pPr>
            <w:r w:rsidRPr="00926561">
              <w:t xml:space="preserve">placement </w:t>
            </w:r>
          </w:p>
          <w:p w:rsidR="00000000" w:rsidRPr="00926561" w:rsidP="00926561">
            <w:pPr>
              <w:pStyle w:val="ListBullet"/>
            </w:pPr>
            <w:r w:rsidRPr="00926561">
              <w:t>size</w:t>
            </w:r>
          </w:p>
          <w:p w:rsidR="00000000" w:rsidRPr="00926561" w:rsidP="00926561">
            <w:pPr>
              <w:pStyle w:val="ListBullet"/>
            </w:pPr>
            <w:r w:rsidRPr="00926561">
              <w:t>direction</w:t>
            </w:r>
          </w:p>
          <w:p w:rsidR="00000000" w:rsidRPr="00926561" w:rsidP="00926561">
            <w:pPr>
              <w:pStyle w:val="ListBullet"/>
            </w:pPr>
            <w:r w:rsidRPr="00926561">
              <w:t>repetition</w:t>
            </w:r>
          </w:p>
          <w:p w:rsidR="00000000" w:rsidRPr="00926561" w:rsidP="00926561">
            <w:pPr>
              <w:pStyle w:val="ListBullet"/>
            </w:pPr>
            <w:r w:rsidRPr="00926561">
              <w:t>spacing</w:t>
            </w:r>
          </w:p>
          <w:p w:rsidR="00000000" w:rsidP="00926561">
            <w:pPr>
              <w:pStyle w:val="ListBullet"/>
              <w:rPr>
                <w:lang w:val="en-NZ"/>
              </w:rPr>
            </w:pPr>
            <w:r w:rsidRPr="00926561">
              <w:t>layout</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Decorative fills and outlines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Decorative fills and outlines may include:</w:t>
            </w:r>
          </w:p>
          <w:p w:rsidR="00000000" w:rsidRPr="00926561" w:rsidP="00926561">
            <w:pPr>
              <w:pStyle w:val="ListBullet"/>
            </w:pPr>
            <w:r w:rsidRPr="00926561">
              <w:t xml:space="preserve">backstitch </w:t>
            </w:r>
          </w:p>
          <w:p w:rsidR="00000000" w:rsidRPr="00926561" w:rsidP="00926561">
            <w:pPr>
              <w:pStyle w:val="ListBullet"/>
            </w:pPr>
            <w:r w:rsidRPr="00926561">
              <w:t>stemstitch</w:t>
            </w:r>
          </w:p>
          <w:p w:rsidR="00000000" w:rsidRPr="00926561" w:rsidP="00926561">
            <w:pPr>
              <w:pStyle w:val="ListBullet"/>
            </w:pPr>
            <w:r w:rsidRPr="00926561">
              <w:t xml:space="preserve">zigzag </w:t>
            </w:r>
          </w:p>
          <w:p w:rsidR="00000000" w:rsidRPr="00926561" w:rsidP="00926561">
            <w:pPr>
              <w:pStyle w:val="ListBullet"/>
            </w:pPr>
            <w:r w:rsidRPr="00926561">
              <w:t>E-stitch (blanket) fills and borders</w:t>
            </w:r>
          </w:p>
          <w:p w:rsidR="00000000" w:rsidRPr="00926561" w:rsidP="00926561">
            <w:pPr>
              <w:pStyle w:val="ListBullet"/>
            </w:pPr>
            <w:r w:rsidRPr="00926561">
              <w:t>contour</w:t>
            </w:r>
          </w:p>
          <w:p w:rsidR="00000000" w:rsidRPr="00926561" w:rsidP="00926561">
            <w:pPr>
              <w:pStyle w:val="ListBullet"/>
            </w:pPr>
            <w:r w:rsidRPr="00926561">
              <w:t>radial</w:t>
            </w:r>
          </w:p>
          <w:p w:rsidR="00000000" w:rsidRPr="00926561" w:rsidP="00926561">
            <w:pPr>
              <w:pStyle w:val="ListBullet"/>
            </w:pPr>
            <w:r w:rsidRPr="00926561">
              <w:t>cross-stitch</w:t>
            </w:r>
          </w:p>
          <w:p w:rsidR="00000000" w:rsidRPr="00926561" w:rsidP="00926561">
            <w:pPr>
              <w:pStyle w:val="ListBullet"/>
            </w:pPr>
            <w:r w:rsidRPr="00926561">
              <w:t>arc</w:t>
            </w:r>
          </w:p>
          <w:p w:rsidR="00000000" w:rsidRPr="00926561" w:rsidP="00926561">
            <w:pPr>
              <w:pStyle w:val="ListBullet"/>
            </w:pPr>
            <w:r w:rsidRPr="00926561">
              <w:t>spiral</w:t>
            </w:r>
          </w:p>
          <w:p w:rsidR="00000000" w:rsidRPr="00926561" w:rsidP="00926561">
            <w:pPr>
              <w:pStyle w:val="ListBullet"/>
            </w:pPr>
            <w:r w:rsidRPr="00926561">
              <w:t>satin</w:t>
            </w:r>
          </w:p>
          <w:p w:rsidR="00000000" w:rsidRPr="00926561" w:rsidP="00926561">
            <w:pPr>
              <w:pStyle w:val="ListBullet"/>
            </w:pPr>
            <w:r w:rsidRPr="00926561">
              <w:t>motif</w:t>
            </w:r>
          </w:p>
          <w:p w:rsidR="00000000" w:rsidRPr="00926561" w:rsidP="00926561">
            <w:pPr>
              <w:pStyle w:val="ListBullet"/>
            </w:pPr>
            <w:r w:rsidRPr="00926561">
              <w:t>tatami offsets</w:t>
            </w:r>
          </w:p>
          <w:p w:rsidR="00000000" w:rsidRPr="00926561" w:rsidP="00926561">
            <w:pPr>
              <w:pStyle w:val="ListBullet"/>
            </w:pPr>
            <w:r w:rsidRPr="00926561">
              <w:t>pattern splits</w:t>
            </w:r>
          </w:p>
          <w:p w:rsidR="00000000" w:rsidRPr="00926561" w:rsidP="00926561">
            <w:pPr>
              <w:pStyle w:val="ListBullet"/>
            </w:pPr>
            <w:r w:rsidRPr="00926561">
              <w:t>carving stamps</w:t>
            </w:r>
          </w:p>
          <w:p w:rsidR="00000000" w:rsidP="00926561">
            <w:pPr>
              <w:pStyle w:val="ListBullet"/>
              <w:rPr>
                <w:lang w:val="en-NZ"/>
              </w:rPr>
            </w:pPr>
            <w:r w:rsidRPr="00926561">
              <w:t>user-defined splits</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Stable underlay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Stable underlay may include:</w:t>
            </w:r>
          </w:p>
          <w:p w:rsidR="00000000" w:rsidRPr="00926561" w:rsidP="00926561">
            <w:pPr>
              <w:pStyle w:val="ListBullet"/>
            </w:pPr>
            <w:r w:rsidRPr="00926561">
              <w:t>edge run</w:t>
            </w:r>
          </w:p>
          <w:p w:rsidR="00000000" w:rsidRPr="00926561" w:rsidP="00926561">
            <w:pPr>
              <w:pStyle w:val="ListBullet"/>
            </w:pPr>
            <w:r w:rsidRPr="00926561">
              <w:t>centre run</w:t>
            </w:r>
          </w:p>
          <w:p w:rsidR="00000000" w:rsidRPr="00926561" w:rsidP="00926561">
            <w:pPr>
              <w:pStyle w:val="ListBullet"/>
            </w:pPr>
            <w:r w:rsidRPr="00926561">
              <w:t>tatami</w:t>
            </w:r>
          </w:p>
          <w:p w:rsidR="00000000" w:rsidRPr="00926561" w:rsidP="00926561">
            <w:pPr>
              <w:pStyle w:val="ListBullet"/>
            </w:pPr>
            <w:r w:rsidRPr="00926561">
              <w:t>grid</w:t>
            </w:r>
          </w:p>
          <w:p w:rsidR="00000000" w:rsidRPr="00926561" w:rsidP="00926561">
            <w:pPr>
              <w:pStyle w:val="ListBullet"/>
            </w:pPr>
            <w:r w:rsidRPr="00926561">
              <w:t>zigzag</w:t>
            </w:r>
          </w:p>
          <w:p w:rsidR="00000000" w:rsidP="00926561">
            <w:pPr>
              <w:pStyle w:val="ListBullet"/>
              <w:rPr>
                <w:lang w:val="en-NZ"/>
              </w:rPr>
            </w:pPr>
            <w:r w:rsidRPr="00926561">
              <w:t>double zigzag</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 xml:space="preserve">Advanced editing techniques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Advanced editing techniques may include:</w:t>
            </w:r>
          </w:p>
          <w:p w:rsidR="00000000" w:rsidRPr="00926561" w:rsidP="00926561">
            <w:pPr>
              <w:pStyle w:val="ListBullet"/>
            </w:pPr>
            <w:r w:rsidRPr="00926561">
              <w:t>adding and adjusting stitch angles</w:t>
            </w:r>
          </w:p>
          <w:p w:rsidR="00000000" w:rsidRPr="00926561" w:rsidP="00926561">
            <w:pPr>
              <w:pStyle w:val="ListBullet"/>
            </w:pPr>
            <w:r w:rsidRPr="00926561">
              <w:t>smoothing object outlines</w:t>
            </w:r>
          </w:p>
          <w:p w:rsidR="00000000" w:rsidRPr="00926561" w:rsidP="00926561">
            <w:pPr>
              <w:pStyle w:val="ListBullet"/>
            </w:pPr>
            <w:r w:rsidRPr="00926561">
              <w:t>converting between embroidery objects</w:t>
            </w:r>
          </w:p>
          <w:p w:rsidR="00000000" w:rsidRPr="00926561" w:rsidP="00926561">
            <w:pPr>
              <w:pStyle w:val="ListBullet"/>
            </w:pPr>
            <w:r w:rsidRPr="00926561">
              <w:t>reinforcing outlines</w:t>
            </w:r>
          </w:p>
          <w:p w:rsidR="00000000" w:rsidRPr="00926561" w:rsidP="00926561">
            <w:pPr>
              <w:pStyle w:val="ListBullet"/>
            </w:pPr>
            <w:r w:rsidRPr="00926561">
              <w:t>removing unwanted underlying stitching</w:t>
            </w:r>
          </w:p>
          <w:p w:rsidR="00000000" w:rsidRPr="00926561" w:rsidP="00926561">
            <w:pPr>
              <w:pStyle w:val="ListBullet"/>
            </w:pPr>
            <w:r w:rsidRPr="00926561">
              <w:t>creating outlines and fill holes</w:t>
            </w:r>
          </w:p>
          <w:p w:rsidR="00000000" w:rsidRPr="00926561" w:rsidP="00926561">
            <w:pPr>
              <w:pStyle w:val="ListBullet"/>
            </w:pPr>
            <w:r w:rsidRPr="00926561">
              <w:t>editing stitches</w:t>
            </w:r>
          </w:p>
          <w:p w:rsidR="00000000" w:rsidRPr="00926561" w:rsidP="00926561">
            <w:pPr>
              <w:pStyle w:val="ListBullet"/>
            </w:pPr>
            <w:r w:rsidRPr="00926561">
              <w:t>editing machine functions</w:t>
            </w:r>
          </w:p>
          <w:p w:rsidR="00000000" w:rsidRPr="00926561" w:rsidP="00926561">
            <w:pPr>
              <w:pStyle w:val="ListBullet"/>
            </w:pPr>
            <w:r w:rsidRPr="00926561">
              <w:t>creating manual stitching</w:t>
            </w:r>
          </w:p>
          <w:p w:rsidR="00000000" w:rsidRPr="00926561" w:rsidP="00926561">
            <w:pPr>
              <w:pStyle w:val="ListBullet"/>
            </w:pPr>
            <w:r w:rsidRPr="00926561">
              <w:t>digitising boring holes</w:t>
            </w:r>
          </w:p>
          <w:p w:rsidR="00000000" w:rsidRPr="00926561" w:rsidP="00926561">
            <w:pPr>
              <w:pStyle w:val="ListBullet"/>
            </w:pPr>
            <w:r w:rsidRPr="00926561">
              <w:t xml:space="preserve">adding stitches </w:t>
            </w:r>
          </w:p>
          <w:p w:rsidR="00000000" w:rsidRPr="00926561" w:rsidP="00926561">
            <w:pPr>
              <w:pStyle w:val="ListBullet2"/>
            </w:pPr>
            <w:r w:rsidRPr="00926561">
              <w:t>feather stitching, such as:</w:t>
            </w:r>
          </w:p>
          <w:p w:rsidR="00000000" w:rsidRPr="00926561" w:rsidP="00926561">
            <w:pPr>
              <w:pStyle w:val="ListBullet3"/>
            </w:pPr>
            <w:r w:rsidRPr="00926561">
              <w:t>positive stitch length</w:t>
            </w:r>
          </w:p>
          <w:p w:rsidR="00000000" w:rsidRPr="00926561" w:rsidP="00926561">
            <w:pPr>
              <w:pStyle w:val="ListBullet3"/>
            </w:pPr>
            <w:r w:rsidRPr="00926561">
              <w:t>negative stitch length</w:t>
            </w:r>
          </w:p>
          <w:p w:rsidR="00000000" w:rsidRPr="00926561" w:rsidP="00926561">
            <w:pPr>
              <w:pStyle w:val="ListBullet3"/>
            </w:pPr>
            <w:r w:rsidRPr="00926561">
              <w:t>side A</w:t>
            </w:r>
          </w:p>
          <w:p w:rsidR="00000000" w:rsidRPr="00926561" w:rsidP="00926561">
            <w:pPr>
              <w:pStyle w:val="ListBullet3"/>
            </w:pPr>
            <w:r w:rsidRPr="00926561">
              <w:t>side B</w:t>
            </w:r>
          </w:p>
          <w:p w:rsidR="00000000" w:rsidRPr="00926561" w:rsidP="00926561">
            <w:pPr>
              <w:pStyle w:val="ListBullet3"/>
            </w:pPr>
            <w:r w:rsidRPr="00926561">
              <w:t>pre-programmed patterns</w:t>
            </w:r>
          </w:p>
          <w:p w:rsidR="00000000" w:rsidRPr="00926561" w:rsidP="00926561">
            <w:pPr>
              <w:pStyle w:val="ListBullet"/>
            </w:pPr>
            <w:r w:rsidRPr="00926561">
              <w:t>use of customised patterns</w:t>
            </w:r>
          </w:p>
          <w:p w:rsidR="00000000" w:rsidP="00926561">
            <w:pPr>
              <w:pStyle w:val="ListBullet"/>
              <w:rPr>
                <w:lang w:val="en-NZ"/>
              </w:rPr>
            </w:pPr>
            <w:r w:rsidRPr="00926561">
              <w:t xml:space="preserve">reshaping, cutting, splitting and breaking design objects </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Fabric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Fabric types must include:</w:t>
            </w:r>
          </w:p>
          <w:p w:rsidR="00000000" w:rsidRPr="00926561" w:rsidP="00926561">
            <w:pPr>
              <w:pStyle w:val="ListBullet"/>
            </w:pPr>
            <w:r w:rsidRPr="00926561">
              <w:t>woven</w:t>
            </w:r>
          </w:p>
          <w:p w:rsidR="00000000" w:rsidRPr="00926561" w:rsidP="00926561">
            <w:pPr>
              <w:pStyle w:val="ListBullet"/>
            </w:pPr>
            <w:r w:rsidRPr="00926561">
              <w:t>non-woven</w:t>
            </w:r>
          </w:p>
          <w:p w:rsidR="00000000" w:rsidRPr="00926561" w:rsidP="00926561">
            <w:pPr>
              <w:pStyle w:val="ListBullet"/>
            </w:pPr>
            <w:r w:rsidRPr="00926561">
              <w:t>knits</w:t>
            </w:r>
          </w:p>
          <w:p w:rsidR="00000000" w:rsidRPr="00926561" w:rsidP="00926561">
            <w:pPr>
              <w:pStyle w:val="ListBullet"/>
            </w:pPr>
            <w:r w:rsidRPr="00926561">
              <w:t>lightweight</w:t>
            </w:r>
          </w:p>
          <w:p w:rsidR="00000000" w:rsidP="00926561">
            <w:pPr>
              <w:pStyle w:val="ListBullet"/>
              <w:rPr>
                <w:lang w:val="en-NZ"/>
              </w:rPr>
            </w:pPr>
            <w:r w:rsidRPr="00926561">
              <w:t>heavyweight</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Stabilisers, toppings and backings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Stabilisers, toppings and backings may include:</w:t>
            </w:r>
          </w:p>
          <w:p w:rsidR="00000000" w:rsidRPr="00926561" w:rsidP="00926561">
            <w:pPr>
              <w:pStyle w:val="ListBullet"/>
            </w:pPr>
            <w:r w:rsidRPr="00926561">
              <w:t>water soluble</w:t>
            </w:r>
          </w:p>
          <w:p w:rsidR="00000000" w:rsidRPr="00926561" w:rsidP="00926561">
            <w:pPr>
              <w:pStyle w:val="ListBullet"/>
            </w:pPr>
            <w:r w:rsidRPr="00926561">
              <w:t>tear away</w:t>
            </w:r>
          </w:p>
          <w:p w:rsidR="00000000" w:rsidRPr="00926561" w:rsidP="00926561">
            <w:pPr>
              <w:pStyle w:val="ListBullet"/>
            </w:pPr>
            <w:r w:rsidRPr="00926561">
              <w:t>iron on</w:t>
            </w:r>
          </w:p>
          <w:p w:rsidR="00000000" w:rsidRPr="00926561" w:rsidP="00926561">
            <w:pPr>
              <w:pStyle w:val="ListBullet"/>
            </w:pPr>
            <w:r w:rsidRPr="00926561">
              <w:t>cut away</w:t>
            </w:r>
          </w:p>
          <w:p w:rsidR="00000000" w:rsidRPr="00926561" w:rsidP="00926561">
            <w:pPr>
              <w:pStyle w:val="BodyText"/>
            </w:pPr>
            <w:r w:rsidRPr="00926561">
              <w:t>Colours may include:</w:t>
            </w:r>
          </w:p>
          <w:p w:rsidR="00000000" w:rsidRPr="00926561" w:rsidP="00926561">
            <w:pPr>
              <w:pStyle w:val="ListBullet"/>
            </w:pPr>
            <w:r w:rsidRPr="00926561">
              <w:t>black</w:t>
            </w:r>
          </w:p>
          <w:p w:rsidR="00000000" w:rsidRPr="00926561" w:rsidP="00926561">
            <w:pPr>
              <w:pStyle w:val="ListBullet"/>
            </w:pPr>
            <w:r w:rsidRPr="00926561">
              <w:t>white</w:t>
            </w:r>
          </w:p>
          <w:p w:rsidR="00000000" w:rsidP="00926561">
            <w:pPr>
              <w:pStyle w:val="BodyText"/>
              <w:rPr>
                <w:lang w:val="en-NZ"/>
              </w:rPr>
            </w:pPr>
            <w:r w:rsidRPr="00926561">
              <w:t>Weights may vary</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Needle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Needle types may include:</w:t>
            </w:r>
          </w:p>
          <w:p w:rsidR="00000000" w:rsidRPr="00926561" w:rsidP="00926561">
            <w:pPr>
              <w:pStyle w:val="ListBullet"/>
            </w:pPr>
            <w:r w:rsidRPr="00926561">
              <w:t>standard</w:t>
            </w:r>
          </w:p>
          <w:p w:rsidR="00000000" w:rsidRPr="00926561" w:rsidP="00926561">
            <w:pPr>
              <w:pStyle w:val="ListBullet"/>
            </w:pPr>
            <w:r w:rsidRPr="00926561">
              <w:t>metalfil</w:t>
            </w:r>
          </w:p>
          <w:p w:rsidR="00000000" w:rsidRPr="00926561" w:rsidP="00926561">
            <w:pPr>
              <w:pStyle w:val="ListBullet"/>
            </w:pPr>
            <w:r w:rsidRPr="00926561">
              <w:t>embroidery eye</w:t>
            </w:r>
          </w:p>
          <w:p w:rsidR="00000000" w:rsidP="00926561">
            <w:pPr>
              <w:pStyle w:val="ListBullet"/>
              <w:rPr>
                <w:lang w:val="en-NZ"/>
              </w:rPr>
            </w:pPr>
            <w:r w:rsidRPr="00926561">
              <w:t>stretch</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Threads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Threads types may include:</w:t>
            </w:r>
          </w:p>
          <w:p w:rsidR="00000000" w:rsidRPr="00926561" w:rsidP="00926561">
            <w:pPr>
              <w:pStyle w:val="ListBullet"/>
            </w:pPr>
            <w:r w:rsidRPr="00926561">
              <w:t>polyester</w:t>
            </w:r>
          </w:p>
          <w:p w:rsidR="00000000" w:rsidRPr="00926561" w:rsidP="00926561">
            <w:pPr>
              <w:pStyle w:val="ListBullet"/>
            </w:pPr>
            <w:r w:rsidRPr="00926561">
              <w:t>metallic</w:t>
            </w:r>
          </w:p>
          <w:p w:rsidR="00000000" w:rsidRPr="00926561" w:rsidP="00926561">
            <w:pPr>
              <w:pStyle w:val="ListBullet"/>
            </w:pPr>
            <w:r w:rsidRPr="00926561">
              <w:t>rayon</w:t>
            </w:r>
          </w:p>
          <w:p w:rsidR="00000000" w:rsidP="00926561">
            <w:pPr>
              <w:pStyle w:val="ListBullet"/>
              <w:rPr>
                <w:lang w:val="en-NZ"/>
              </w:rPr>
            </w:pPr>
            <w:r w:rsidRPr="00926561">
              <w:t>cotton</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Hoop types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rPr>
                <w:rStyle w:val="SpecialBold"/>
              </w:rPr>
              <w:t>Hoop types may include:</w:t>
            </w:r>
          </w:p>
          <w:p w:rsidR="00000000" w:rsidRPr="00926561" w:rsidP="00926561">
            <w:pPr>
              <w:pStyle w:val="ListBullet"/>
            </w:pPr>
            <w:r w:rsidRPr="00926561">
              <w:t>tubular</w:t>
            </w:r>
          </w:p>
          <w:p w:rsidR="00000000" w:rsidRPr="00926561" w:rsidP="00926561">
            <w:pPr>
              <w:pStyle w:val="ListBullet"/>
            </w:pPr>
            <w:r w:rsidRPr="00926561">
              <w:t>sash</w:t>
            </w:r>
          </w:p>
          <w:p w:rsidR="00000000" w:rsidRPr="00926561" w:rsidP="00926561">
            <w:pPr>
              <w:pStyle w:val="ListBullet"/>
            </w:pPr>
            <w:r w:rsidRPr="00926561">
              <w:t>screw</w:t>
            </w:r>
          </w:p>
          <w:p w:rsidR="00000000" w:rsidRPr="00926561" w:rsidP="00926561">
            <w:pPr>
              <w:pStyle w:val="ListBullet"/>
            </w:pPr>
            <w:r w:rsidRPr="00926561">
              <w:t>cap</w:t>
            </w:r>
          </w:p>
          <w:p w:rsidR="00000000" w:rsidRPr="00926561" w:rsidP="00926561">
            <w:pPr>
              <w:pStyle w:val="ListBullet"/>
            </w:pPr>
            <w:r w:rsidRPr="00926561">
              <w:t>square</w:t>
            </w:r>
          </w:p>
          <w:p w:rsidR="00000000" w:rsidRPr="00926561" w:rsidP="00926561">
            <w:pPr>
              <w:pStyle w:val="ListBullet"/>
            </w:pPr>
            <w:r w:rsidRPr="00926561">
              <w:t xml:space="preserve">round </w:t>
            </w:r>
          </w:p>
          <w:p w:rsidR="00000000" w:rsidP="00926561">
            <w:pPr>
              <w:pStyle w:val="ListBullet"/>
              <w:rPr>
                <w:lang w:val="en-NZ"/>
              </w:rPr>
            </w:pPr>
            <w:r w:rsidRPr="00926561">
              <w:t>spring</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 xml:space="preserve">Workplace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Workplace procedures may include:</w:t>
            </w:r>
          </w:p>
          <w:p w:rsidR="00000000" w:rsidRPr="00926561" w:rsidP="00926561">
            <w:pPr>
              <w:pStyle w:val="ListBullet"/>
            </w:pPr>
            <w:r w:rsidRPr="00926561">
              <w:t>requirements prescribed by legislation, awards, agreements and conditions of employment</w:t>
            </w:r>
          </w:p>
          <w:p w:rsidR="00000000" w:rsidRPr="00926561" w:rsidP="00926561">
            <w:pPr>
              <w:pStyle w:val="ListBullet"/>
            </w:pPr>
            <w:r w:rsidRPr="00926561">
              <w:t>standard operating procedures</w:t>
            </w:r>
          </w:p>
          <w:p w:rsidR="00000000" w:rsidRPr="00926561" w:rsidP="00926561">
            <w:pPr>
              <w:pStyle w:val="ListBullet"/>
            </w:pPr>
            <w:r w:rsidRPr="00926561">
              <w:t>work instructions</w:t>
            </w:r>
          </w:p>
          <w:p w:rsidR="00000000" w:rsidRPr="00926561" w:rsidP="00926561">
            <w:pPr>
              <w:pStyle w:val="ListBullet"/>
            </w:pPr>
            <w:r w:rsidRPr="00926561">
              <w:t>oral, written and visual communication</w:t>
            </w:r>
          </w:p>
          <w:p w:rsidR="00000000" w:rsidRPr="00926561" w:rsidP="00926561">
            <w:pPr>
              <w:pStyle w:val="ListBullet"/>
            </w:pPr>
            <w:r w:rsidRPr="00926561">
              <w:t>quality practices, including responsibility for maintenance of own work quality a</w:t>
            </w:r>
            <w:r w:rsidRPr="00926561">
              <w:t>nd contribution to quality improvement of team or section output</w:t>
            </w:r>
          </w:p>
          <w:p w:rsidR="00000000" w:rsidRPr="00926561" w:rsidP="00926561">
            <w:pPr>
              <w:pStyle w:val="ListBullet"/>
            </w:pPr>
            <w:r w:rsidRPr="00926561">
              <w:t>housekeeping</w:t>
            </w:r>
          </w:p>
          <w:p w:rsidR="00000000" w:rsidP="00926561">
            <w:pPr>
              <w:pStyle w:val="ListBullet"/>
              <w:rPr>
                <w:lang w:val="en-NZ"/>
              </w:rPr>
            </w:pPr>
            <w:r w:rsidRPr="00926561">
              <w:t>tasks related to environmental protection, waste disposal, pollution control and recycling</w:t>
            </w:r>
          </w:p>
        </w:tc>
      </w:tr>
      <w:tr w:rsidTr="0092656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6561">
            <w:pPr>
              <w:pStyle w:val="BodyText"/>
              <w:rPr>
                <w:lang w:val="en-NZ"/>
              </w:rPr>
            </w:pPr>
            <w:r w:rsidRPr="00926561">
              <w:rPr>
                <w:rStyle w:val="SpecialBold"/>
              </w:rPr>
              <w:t xml:space="preserve">OHS practices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6561" w:rsidP="00926561">
            <w:pPr>
              <w:pStyle w:val="BodyText"/>
            </w:pPr>
            <w:r w:rsidRPr="00926561">
              <w:t>OHS practices must include hazard identification and control, risk asse</w:t>
            </w:r>
            <w:r w:rsidRPr="00926561">
              <w:t>ssment and implementation of risk reduction measures specific to the tasks described by this unit, and may include:</w:t>
            </w:r>
          </w:p>
          <w:p w:rsidR="00000000" w:rsidRPr="00926561" w:rsidP="00926561">
            <w:pPr>
              <w:pStyle w:val="ListBullet"/>
            </w:pPr>
            <w:r w:rsidRPr="00926561">
              <w:t>manual handling techniques</w:t>
            </w:r>
          </w:p>
          <w:p w:rsidR="00000000" w:rsidRPr="00926561" w:rsidP="00926561">
            <w:pPr>
              <w:pStyle w:val="ListBullet"/>
            </w:pPr>
            <w:r w:rsidRPr="00926561">
              <w:t>standard operating procedures</w:t>
            </w:r>
          </w:p>
          <w:p w:rsidR="00000000" w:rsidRPr="00926561" w:rsidP="00926561">
            <w:pPr>
              <w:pStyle w:val="ListBullet"/>
            </w:pPr>
            <w:r w:rsidRPr="00926561">
              <w:t>personal protective equipment</w:t>
            </w:r>
          </w:p>
          <w:p w:rsidR="00000000" w:rsidRPr="00926561" w:rsidP="00926561">
            <w:pPr>
              <w:pStyle w:val="ListBullet"/>
            </w:pPr>
            <w:r w:rsidRPr="00926561">
              <w:t>safe materials handling</w:t>
            </w:r>
          </w:p>
          <w:p w:rsidR="00000000" w:rsidRPr="00926561" w:rsidP="00926561">
            <w:pPr>
              <w:pStyle w:val="ListBullet"/>
            </w:pPr>
            <w:r w:rsidRPr="00926561">
              <w:t>taking of rest breaks</w:t>
            </w:r>
          </w:p>
          <w:p w:rsidR="00000000" w:rsidRPr="00926561" w:rsidP="00926561">
            <w:pPr>
              <w:pStyle w:val="ListBullet"/>
            </w:pPr>
            <w:r w:rsidRPr="00926561">
              <w:t>ergonomic arrangement of workplaces</w:t>
            </w:r>
          </w:p>
          <w:p w:rsidR="00000000" w:rsidRPr="00926561" w:rsidP="00926561">
            <w:pPr>
              <w:pStyle w:val="ListBullet"/>
            </w:pPr>
            <w:r w:rsidRPr="00926561">
              <w:t>following marked walkways</w:t>
            </w:r>
          </w:p>
          <w:p w:rsidR="00000000" w:rsidRPr="00926561" w:rsidP="00926561">
            <w:pPr>
              <w:pStyle w:val="ListBullet"/>
            </w:pPr>
            <w:r w:rsidRPr="00926561">
              <w:t>safe storage of equipment</w:t>
            </w:r>
          </w:p>
          <w:p w:rsidR="00000000" w:rsidRPr="00926561" w:rsidP="00926561">
            <w:pPr>
              <w:pStyle w:val="ListBullet"/>
            </w:pPr>
            <w:r w:rsidRPr="00926561">
              <w:t>housekeeping</w:t>
            </w:r>
          </w:p>
          <w:p w:rsidR="00000000" w:rsidRPr="00926561" w:rsidP="00926561">
            <w:pPr>
              <w:pStyle w:val="ListBullet"/>
            </w:pPr>
            <w:r w:rsidRPr="00926561">
              <w:t>reporting accidents and incidents</w:t>
            </w:r>
          </w:p>
          <w:p w:rsidR="00000000" w:rsidRPr="00926561" w:rsidP="00926561">
            <w:pPr>
              <w:pStyle w:val="ListBullet"/>
            </w:pPr>
            <w:r w:rsidRPr="00926561">
              <w:t>other OHS practices relevant to the job and enterprise</w:t>
            </w:r>
          </w:p>
        </w:tc>
      </w:tr>
    </w:tbl>
    <w:p w:rsidR="00000000" w:rsidRPr="00926561" w:rsidP="00926561">
      <w:pPr>
        <w:pStyle w:val="BodyText"/>
      </w:pPr>
    </w:p>
    <w:p w:rsidR="00000000" w:rsidRPr="00926561" w:rsidP="00926561">
      <w:pPr>
        <w:pStyle w:val="AllowPageBreak"/>
      </w:pPr>
    </w:p>
    <w:p w:rsidR="00000000" w:rsidRPr="00926561" w:rsidP="00926561">
      <w:pPr>
        <w:pStyle w:val="Heading1"/>
      </w:pPr>
      <w:bookmarkStart w:id="12" w:name="O_380251"/>
      <w:bookmarkEnd w:id="12"/>
      <w:r w:rsidRPr="00926561">
        <w:t>Unit Sector(s)</w:t>
      </w:r>
    </w:p>
    <w:p w:rsidR="00000000" w:rsidRPr="00926561" w:rsidP="00926561">
      <w:pPr>
        <w:pStyle w:val="BodyText"/>
      </w:pPr>
      <w:r w:rsidRPr="00926561">
        <w:t>Digitising and computerised embr</w:t>
      </w:r>
      <w:r w:rsidRPr="00926561">
        <w:t>oidery</w:t>
      </w:r>
    </w:p>
    <w:p w:rsidR="00000000" w:rsidRPr="00926561" w:rsidP="00926561">
      <w:pPr>
        <w:pStyle w:val="AllowPageBreak"/>
      </w:pPr>
    </w:p>
    <w:p w:rsidR="00000000" w:rsidRPr="00926561" w:rsidP="00926561">
      <w:pPr>
        <w:pStyle w:val="Heading1"/>
      </w:pPr>
      <w:bookmarkStart w:id="13" w:name="O_380252"/>
      <w:bookmarkEnd w:id="13"/>
      <w:r w:rsidRPr="00926561">
        <w:t>Custom Content Section</w:t>
      </w:r>
    </w:p>
    <w:p w:rsidR="00000000" w:rsidRPr="00926561" w:rsidP="00926561">
      <w:pPr>
        <w:pStyle w:val="BodyText"/>
      </w:pPr>
      <w:r w:rsidRPr="00926561">
        <w:t>Not applicable.</w:t>
      </w:r>
    </w:p>
    <w:p w:rsidR="00000000" w:rsidRPr="00926561" w:rsidP="00926561"/>
    <w:sectPr w:rsidSect="009265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19B" w:rsidP="009F21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9B" w:rsidP="0092656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19B" w:rsidP="009265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219B" w:rsidP="009265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1" w:rsidRPr="009F219B" w:rsidP="009F21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9B" w:rsidRPr="002D2AF8" w:rsidP="00926561">
    <w:pPr>
      <w:pStyle w:val="Header"/>
      <w:framePr w:wrap="around"/>
    </w:pPr>
    <w:r>
      <w:fldChar w:fldCharType="begin"/>
    </w:r>
    <w:r>
      <w:instrText xml:space="preserve"> TITLE   \* MERGEFORMAT </w:instrText>
    </w:r>
    <w:r>
      <w:fldChar w:fldCharType="separate"/>
    </w:r>
    <w:r>
      <w:t>LMTDE3003A Apply advanced digitising techniques to produce computerised embroideries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F219B" w:rsidP="00926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21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6C0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4E8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6561"/>
    <w:pPr>
      <w:spacing w:before="360" w:after="60"/>
      <w:outlineLvl w:val="0"/>
    </w:pPr>
    <w:rPr>
      <w:sz w:val="32"/>
    </w:rPr>
  </w:style>
  <w:style w:type="paragraph" w:styleId="Heading2">
    <w:name w:val="heading 2"/>
    <w:basedOn w:val="HeadingBase"/>
    <w:next w:val="BodyText"/>
    <w:link w:val="Heading2Char"/>
    <w:qFormat/>
    <w:rsid w:val="00926561"/>
    <w:pPr>
      <w:keepLines/>
      <w:spacing w:before="240" w:after="120"/>
      <w:outlineLvl w:val="1"/>
    </w:pPr>
    <w:rPr>
      <w:sz w:val="28"/>
      <w:szCs w:val="40"/>
    </w:rPr>
  </w:style>
  <w:style w:type="paragraph" w:styleId="Heading3">
    <w:name w:val="heading 3"/>
    <w:basedOn w:val="HeadingBase"/>
    <w:next w:val="BodyText"/>
    <w:link w:val="Heading3Char"/>
    <w:qFormat/>
    <w:rsid w:val="00926561"/>
    <w:pPr>
      <w:spacing w:before="180" w:after="120"/>
      <w:outlineLvl w:val="2"/>
    </w:pPr>
    <w:rPr>
      <w:spacing w:val="-10"/>
      <w:kern w:val="32"/>
    </w:rPr>
  </w:style>
  <w:style w:type="paragraph" w:styleId="Heading4">
    <w:name w:val="heading 4"/>
    <w:basedOn w:val="HeadingBase"/>
    <w:next w:val="BodyText"/>
    <w:link w:val="Heading4Char"/>
    <w:qFormat/>
    <w:rsid w:val="00926561"/>
    <w:pPr>
      <w:spacing w:before="160" w:after="120"/>
      <w:outlineLvl w:val="3"/>
    </w:pPr>
    <w:rPr>
      <w:sz w:val="22"/>
    </w:rPr>
  </w:style>
  <w:style w:type="paragraph" w:styleId="Heading5">
    <w:name w:val="heading 5"/>
    <w:basedOn w:val="HeadingBase"/>
    <w:next w:val="Normal"/>
    <w:link w:val="Heading5Char"/>
    <w:qFormat/>
    <w:rsid w:val="00926561"/>
    <w:pPr>
      <w:spacing w:before="80"/>
      <w:outlineLvl w:val="4"/>
    </w:pPr>
    <w:rPr>
      <w:color w:val="918585"/>
      <w:sz w:val="20"/>
    </w:rPr>
  </w:style>
  <w:style w:type="paragraph" w:styleId="Heading6">
    <w:name w:val="heading 6"/>
    <w:basedOn w:val="HeadingBase"/>
    <w:next w:val="Normal"/>
    <w:link w:val="Heading6Char"/>
    <w:qFormat/>
    <w:rsid w:val="00926561"/>
    <w:pPr>
      <w:spacing w:before="60"/>
      <w:outlineLvl w:val="5"/>
    </w:pPr>
    <w:rPr>
      <w:color w:val="918585"/>
      <w:sz w:val="20"/>
    </w:rPr>
  </w:style>
  <w:style w:type="paragraph" w:styleId="Heading7">
    <w:name w:val="heading 7"/>
    <w:basedOn w:val="Normal"/>
    <w:next w:val="Normal"/>
    <w:link w:val="Heading7Char"/>
    <w:qFormat/>
    <w:rsid w:val="00926561"/>
    <w:pPr>
      <w:ind w:left="720"/>
      <w:outlineLvl w:val="6"/>
    </w:pPr>
    <w:rPr>
      <w:i/>
    </w:rPr>
  </w:style>
  <w:style w:type="paragraph" w:styleId="Heading8">
    <w:name w:val="heading 8"/>
    <w:basedOn w:val="Normal"/>
    <w:next w:val="Normal"/>
    <w:link w:val="Heading8Char"/>
    <w:qFormat/>
    <w:rsid w:val="00926561"/>
    <w:pPr>
      <w:ind w:left="720"/>
      <w:outlineLvl w:val="7"/>
    </w:pPr>
    <w:rPr>
      <w:i/>
    </w:rPr>
  </w:style>
  <w:style w:type="paragraph" w:styleId="Heading9">
    <w:name w:val="heading 9"/>
    <w:basedOn w:val="Normal"/>
    <w:next w:val="Normal"/>
    <w:link w:val="Heading9Char"/>
    <w:qFormat/>
    <w:rsid w:val="00926561"/>
    <w:pPr>
      <w:ind w:left="720"/>
      <w:outlineLvl w:val="8"/>
    </w:pPr>
    <w:rPr>
      <w:i/>
    </w:rPr>
  </w:style>
  <w:style w:type="character" w:default="1" w:styleId="DefaultParagraphFont">
    <w:name w:val="Default Paragraph Font"/>
    <w:uiPriority w:val="1"/>
    <w:unhideWhenUsed/>
    <w:rsid w:val="00926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6561"/>
  </w:style>
  <w:style w:type="character" w:customStyle="1" w:styleId="Heading1Char">
    <w:name w:val="Heading 1 Char"/>
    <w:basedOn w:val="DefaultParagraphFont"/>
    <w:link w:val="Heading1"/>
    <w:rsid w:val="00926561"/>
    <w:rPr>
      <w:rFonts w:ascii="Times New Roman" w:eastAsia="Times New Roman" w:hAnsi="Times New Roman" w:cs="Times New Roman"/>
      <w:b/>
      <w:sz w:val="32"/>
      <w:szCs w:val="20"/>
      <w:lang w:eastAsia="en-US"/>
    </w:rPr>
  </w:style>
  <w:style w:type="paragraph" w:styleId="BodyText">
    <w:name w:val="Body Text"/>
    <w:basedOn w:val="Normal"/>
    <w:link w:val="BodyTextChar"/>
    <w:rsid w:val="009265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6561"/>
    <w:rPr>
      <w:rFonts w:ascii="Times New Roman" w:eastAsia="Times New Roman" w:hAnsi="Times New Roman" w:cs="Times New Roman"/>
      <w:sz w:val="24"/>
      <w:lang w:eastAsia="en-US"/>
    </w:rPr>
  </w:style>
  <w:style w:type="paragraph" w:styleId="Footer">
    <w:name w:val="footer"/>
    <w:basedOn w:val="Normal"/>
    <w:link w:val="FooterChar"/>
    <w:rsid w:val="00926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6561"/>
    <w:rPr>
      <w:rFonts w:ascii="Times New Roman" w:eastAsia="Times New Roman" w:hAnsi="Times New Roman" w:cs="Times New Roman"/>
      <w:sz w:val="16"/>
      <w:lang w:eastAsia="en-US"/>
    </w:rPr>
  </w:style>
  <w:style w:type="paragraph" w:styleId="ListBullet">
    <w:name w:val="List Bullet"/>
    <w:basedOn w:val="List"/>
    <w:rsid w:val="00926561"/>
    <w:pPr>
      <w:numPr>
        <w:numId w:val="14"/>
      </w:numPr>
      <w:tabs>
        <w:tab w:val="clear" w:pos="340"/>
      </w:tabs>
      <w:spacing w:before="40" w:after="40"/>
    </w:pPr>
  </w:style>
  <w:style w:type="character" w:customStyle="1" w:styleId="SpecialBold">
    <w:name w:val="Special Bold"/>
    <w:basedOn w:val="DefaultParagraphFont"/>
    <w:rsid w:val="00926561"/>
    <w:rPr>
      <w:b/>
      <w:spacing w:val="0"/>
    </w:rPr>
  </w:style>
  <w:style w:type="paragraph" w:styleId="ListBullet2">
    <w:name w:val="List Bullet 2"/>
    <w:basedOn w:val="List2"/>
    <w:rsid w:val="00926561"/>
    <w:pPr>
      <w:numPr>
        <w:numId w:val="15"/>
      </w:numPr>
      <w:tabs>
        <w:tab w:val="clear" w:pos="680"/>
      </w:tabs>
    </w:pPr>
  </w:style>
  <w:style w:type="paragraph" w:customStyle="1" w:styleId="SuperHeading">
    <w:name w:val="SuperHeading"/>
    <w:basedOn w:val="Normal"/>
    <w:rsid w:val="00926561"/>
    <w:pPr>
      <w:spacing w:before="240" w:after="120"/>
      <w:outlineLvl w:val="0"/>
    </w:pPr>
    <w:rPr>
      <w:rFonts w:ascii="Times New Roman" w:hAnsi="Times New Roman"/>
      <w:b/>
      <w:sz w:val="28"/>
    </w:rPr>
  </w:style>
  <w:style w:type="paragraph" w:customStyle="1" w:styleId="AllowPageBreak">
    <w:name w:val="AllowPageBreak"/>
    <w:rsid w:val="009265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6561"/>
    <w:pPr>
      <w:numPr>
        <w:numId w:val="3"/>
      </w:numPr>
      <w:tabs>
        <w:tab w:val="clear" w:pos="1021"/>
      </w:tabs>
      <w:ind w:left="1037" w:hanging="357"/>
    </w:pPr>
  </w:style>
  <w:style w:type="character" w:customStyle="1" w:styleId="BoldandItalics">
    <w:name w:val="Bold and Italics"/>
    <w:qFormat/>
    <w:rsid w:val="00926561"/>
    <w:rPr>
      <w:b/>
      <w:i/>
      <w:u w:val="none"/>
    </w:rPr>
  </w:style>
  <w:style w:type="character" w:customStyle="1" w:styleId="Heading2Char">
    <w:name w:val="Heading 2 Char"/>
    <w:basedOn w:val="DefaultParagraphFont"/>
    <w:link w:val="Heading2"/>
    <w:rsid w:val="00926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6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6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6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6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6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6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6561"/>
    <w:rPr>
      <w:rFonts w:ascii="Courier New" w:eastAsia="Times New Roman" w:hAnsi="Courier New" w:cs="Times New Roman"/>
      <w:i/>
      <w:szCs w:val="20"/>
      <w:lang w:eastAsia="en-US"/>
    </w:rPr>
  </w:style>
  <w:style w:type="paragraph" w:customStyle="1" w:styleId="HeadingBase">
    <w:name w:val="Heading Base"/>
    <w:rsid w:val="00926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6561"/>
    <w:pPr>
      <w:tabs>
        <w:tab w:val="right" w:leader="dot" w:pos="9072"/>
      </w:tabs>
      <w:ind w:left="567"/>
    </w:pPr>
    <w:rPr>
      <w:szCs w:val="22"/>
    </w:rPr>
  </w:style>
  <w:style w:type="paragraph" w:customStyle="1" w:styleId="TOCBase">
    <w:name w:val="TOC Base"/>
    <w:rsid w:val="00926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6561"/>
    <w:pPr>
      <w:tabs>
        <w:tab w:val="right" w:leader="dot" w:pos="9072"/>
      </w:tabs>
      <w:spacing w:before="40" w:after="40"/>
      <w:ind w:left="284"/>
    </w:pPr>
    <w:rPr>
      <w:rFonts w:ascii="Times New Roman" w:hAnsi="Times New Roman"/>
    </w:rPr>
  </w:style>
  <w:style w:type="paragraph" w:styleId="TOC1">
    <w:name w:val="toc 1"/>
    <w:basedOn w:val="TOCBase"/>
    <w:next w:val="Normal"/>
    <w:rsid w:val="009265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6561"/>
    <w:pPr>
      <w:spacing w:before="5040"/>
      <w:jc w:val="center"/>
    </w:pPr>
    <w:rPr>
      <w:sz w:val="48"/>
      <w:szCs w:val="72"/>
      <w:lang w:val="en-US"/>
    </w:rPr>
  </w:style>
  <w:style w:type="character" w:customStyle="1" w:styleId="TitleChar">
    <w:name w:val="Title Char"/>
    <w:basedOn w:val="DefaultParagraphFont"/>
    <w:link w:val="Title"/>
    <w:rsid w:val="00926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6561"/>
    <w:pPr>
      <w:tabs>
        <w:tab w:val="left" w:pos="3600"/>
        <w:tab w:val="left" w:pos="3958"/>
      </w:tabs>
    </w:pPr>
  </w:style>
  <w:style w:type="paragraph" w:styleId="List">
    <w:name w:val="List"/>
    <w:basedOn w:val="BodyText"/>
    <w:next w:val="BodyText"/>
    <w:rsid w:val="00926561"/>
    <w:pPr>
      <w:tabs>
        <w:tab w:val="left" w:pos="340"/>
      </w:tabs>
      <w:spacing w:before="60" w:after="60"/>
      <w:ind w:left="340" w:hanging="340"/>
    </w:pPr>
  </w:style>
  <w:style w:type="paragraph" w:customStyle="1" w:styleId="Note">
    <w:name w:val="Note"/>
    <w:basedOn w:val="BodyText"/>
    <w:rsid w:val="009265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6561"/>
    <w:pPr>
      <w:framePr w:wrap="auto" w:hAnchor="text" w:y="6049"/>
    </w:pPr>
    <w:rPr>
      <w:color w:val="000000"/>
      <w:sz w:val="40"/>
    </w:rPr>
  </w:style>
  <w:style w:type="paragraph" w:customStyle="1" w:styleId="TOCTitle">
    <w:name w:val="TOCTitle"/>
    <w:basedOn w:val="Heading1"/>
    <w:rsid w:val="00926561"/>
    <w:pPr>
      <w:spacing w:after="240"/>
      <w:jc w:val="center"/>
      <w:outlineLvl w:val="9"/>
    </w:pPr>
    <w:rPr>
      <w:caps/>
    </w:rPr>
  </w:style>
  <w:style w:type="paragraph" w:customStyle="1" w:styleId="Version">
    <w:name w:val="Version"/>
    <w:rsid w:val="00926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6561"/>
    <w:pPr>
      <w:keepNext w:val="0"/>
      <w:tabs>
        <w:tab w:val="right" w:pos="4176"/>
      </w:tabs>
      <w:ind w:left="198" w:hanging="198"/>
    </w:pPr>
    <w:rPr>
      <w:rFonts w:ascii="Garamond" w:hAnsi="Garamond"/>
    </w:rPr>
  </w:style>
  <w:style w:type="paragraph" w:styleId="IndexHeading">
    <w:name w:val="index heading"/>
    <w:basedOn w:val="Normal"/>
    <w:next w:val="Index1"/>
    <w:semiHidden/>
    <w:rsid w:val="00926561"/>
    <w:pPr>
      <w:spacing w:before="120" w:after="120"/>
    </w:pPr>
    <w:rPr>
      <w:rFonts w:ascii="Arial" w:hAnsi="Arial"/>
      <w:b/>
      <w:color w:val="918585"/>
      <w:sz w:val="24"/>
    </w:rPr>
  </w:style>
  <w:style w:type="paragraph" w:styleId="Header">
    <w:name w:val="header"/>
    <w:basedOn w:val="Normal"/>
    <w:link w:val="HeaderChar"/>
    <w:rsid w:val="00926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6561"/>
    <w:rPr>
      <w:rFonts w:ascii="Times New Roman" w:eastAsia="Times New Roman" w:hAnsi="Times New Roman" w:cs="Times New Roman"/>
      <w:sz w:val="16"/>
      <w:szCs w:val="20"/>
      <w:lang w:val="en-GB" w:eastAsia="en-US"/>
    </w:rPr>
  </w:style>
  <w:style w:type="paragraph" w:customStyle="1" w:styleId="Chapter">
    <w:name w:val="Chapter"/>
    <w:basedOn w:val="Normal"/>
    <w:rsid w:val="00926561"/>
    <w:pPr>
      <w:spacing w:before="240"/>
    </w:pPr>
    <w:rPr>
      <w:rFonts w:ascii="Times New Roman" w:hAnsi="Times New Roman"/>
      <w:smallCaps/>
      <w:spacing w:val="80"/>
      <w:sz w:val="28"/>
    </w:rPr>
  </w:style>
  <w:style w:type="paragraph" w:customStyle="1" w:styleId="InChapter">
    <w:name w:val="InChapter"/>
    <w:basedOn w:val="Heading3"/>
    <w:rsid w:val="00926561"/>
    <w:pPr>
      <w:spacing w:after="240"/>
      <w:outlineLvl w:val="9"/>
    </w:pPr>
    <w:rPr>
      <w:noProof/>
    </w:rPr>
  </w:style>
  <w:style w:type="paragraph" w:styleId="Index2">
    <w:name w:val="index 2"/>
    <w:basedOn w:val="Normal"/>
    <w:next w:val="Normal"/>
    <w:semiHidden/>
    <w:rsid w:val="00926561"/>
    <w:pPr>
      <w:tabs>
        <w:tab w:val="right" w:pos="4176"/>
      </w:tabs>
      <w:ind w:left="568" w:hanging="284"/>
    </w:pPr>
    <w:rPr>
      <w:rFonts w:ascii="Garamond" w:hAnsi="Garamond"/>
    </w:rPr>
  </w:style>
  <w:style w:type="paragraph" w:customStyle="1" w:styleId="Byline">
    <w:name w:val="Byline"/>
    <w:rsid w:val="00926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6561"/>
    <w:pPr>
      <w:tabs>
        <w:tab w:val="clear" w:pos="3600"/>
        <w:tab w:val="clear" w:pos="3958"/>
      </w:tabs>
      <w:jc w:val="right"/>
    </w:pPr>
  </w:style>
  <w:style w:type="character" w:styleId="Emphasis">
    <w:name w:val="Emphasis"/>
    <w:basedOn w:val="DefaultParagraphFont"/>
    <w:qFormat/>
    <w:rsid w:val="00926561"/>
    <w:rPr>
      <w:i/>
    </w:rPr>
  </w:style>
  <w:style w:type="paragraph" w:styleId="Caption">
    <w:name w:val="caption"/>
    <w:basedOn w:val="BodyText"/>
    <w:next w:val="Normal"/>
    <w:qFormat/>
    <w:rsid w:val="00926561"/>
    <w:pPr>
      <w:framePr w:w="2268" w:hSpace="181" w:vSpace="181" w:wrap="around" w:vAnchor="text" w:hAnchor="page" w:x="1135" w:y="285" w:anchorLock="1"/>
    </w:pPr>
    <w:rPr>
      <w:i/>
    </w:rPr>
  </w:style>
  <w:style w:type="paragraph" w:customStyle="1" w:styleId="MiniTOCTitle">
    <w:name w:val="MiniTOCTitle"/>
    <w:basedOn w:val="Heading4"/>
    <w:rsid w:val="00926561"/>
    <w:pPr>
      <w:spacing w:before="240"/>
      <w:outlineLvl w:val="9"/>
    </w:pPr>
    <w:rPr>
      <w:noProof/>
      <w:sz w:val="24"/>
    </w:rPr>
  </w:style>
  <w:style w:type="paragraph" w:customStyle="1" w:styleId="MiniTOCItem">
    <w:name w:val="MiniTOCItem"/>
    <w:basedOn w:val="ListBullet"/>
    <w:rsid w:val="00926561"/>
    <w:pPr>
      <w:numPr>
        <w:numId w:val="0"/>
      </w:numPr>
      <w:tabs>
        <w:tab w:val="right" w:leader="dot" w:pos="6521"/>
      </w:tabs>
      <w:spacing w:before="0" w:after="0"/>
    </w:pPr>
  </w:style>
  <w:style w:type="paragraph" w:customStyle="1" w:styleId="TOFTitle">
    <w:name w:val="TOFTitle"/>
    <w:basedOn w:val="TOCTitle"/>
    <w:rsid w:val="00926561"/>
  </w:style>
  <w:style w:type="paragraph" w:styleId="TableofFigures">
    <w:name w:val="table of figures"/>
    <w:basedOn w:val="Normal"/>
    <w:next w:val="Normal"/>
    <w:semiHidden/>
    <w:rsid w:val="00926561"/>
    <w:pPr>
      <w:tabs>
        <w:tab w:val="right" w:leader="dot" w:pos="9072"/>
      </w:tabs>
      <w:ind w:left="970" w:hanging="403"/>
    </w:pPr>
    <w:rPr>
      <w:rFonts w:ascii="Times New Roman" w:hAnsi="Times New Roman"/>
      <w:b/>
    </w:rPr>
  </w:style>
  <w:style w:type="paragraph" w:styleId="ListNumber">
    <w:name w:val="List Number"/>
    <w:basedOn w:val="List"/>
    <w:rsid w:val="00926561"/>
    <w:pPr>
      <w:numPr>
        <w:numId w:val="12"/>
      </w:numPr>
    </w:pPr>
  </w:style>
  <w:style w:type="character" w:customStyle="1" w:styleId="WingdingSymbols">
    <w:name w:val="Wingding Symbols"/>
    <w:rsid w:val="00926561"/>
    <w:rPr>
      <w:rFonts w:ascii="Wingdings" w:hAnsi="Wingdings"/>
    </w:rPr>
  </w:style>
  <w:style w:type="paragraph" w:customStyle="1" w:styleId="TableHeading">
    <w:name w:val="Table Heading"/>
    <w:basedOn w:val="HeadingBase"/>
    <w:rsid w:val="00926561"/>
    <w:pPr>
      <w:keepLines/>
      <w:pBdr>
        <w:bottom w:val="single" w:sz="6" w:space="1" w:color="918585"/>
      </w:pBdr>
      <w:spacing w:before="240"/>
    </w:pPr>
  </w:style>
  <w:style w:type="character" w:customStyle="1" w:styleId="HotSpot">
    <w:name w:val="HotSpot"/>
    <w:rsid w:val="00926561"/>
    <w:rPr>
      <w:color w:val="0033CC"/>
      <w:u w:val="none"/>
    </w:rPr>
  </w:style>
  <w:style w:type="paragraph" w:customStyle="1" w:styleId="BodyTextRight">
    <w:name w:val="Body Text Right"/>
    <w:basedOn w:val="BodyText"/>
    <w:rsid w:val="00926561"/>
    <w:pPr>
      <w:spacing w:before="0" w:after="0"/>
      <w:jc w:val="right"/>
    </w:pPr>
  </w:style>
  <w:style w:type="paragraph" w:styleId="Index3">
    <w:name w:val="index 3"/>
    <w:basedOn w:val="ListNumber2"/>
    <w:next w:val="Normal"/>
    <w:semiHidden/>
    <w:rsid w:val="00926561"/>
    <w:pPr>
      <w:numPr>
        <w:numId w:val="0"/>
      </w:numPr>
      <w:tabs>
        <w:tab w:val="right" w:leader="dot" w:pos="4176"/>
      </w:tabs>
    </w:pPr>
  </w:style>
  <w:style w:type="paragraph" w:styleId="ListNumber2">
    <w:name w:val="List Number 2"/>
    <w:basedOn w:val="List2"/>
    <w:rsid w:val="00926561"/>
    <w:pPr>
      <w:numPr>
        <w:numId w:val="11"/>
      </w:numPr>
      <w:tabs>
        <w:tab w:val="clear" w:pos="1060"/>
      </w:tabs>
    </w:pPr>
  </w:style>
  <w:style w:type="paragraph" w:customStyle="1" w:styleId="MarginNote">
    <w:name w:val="Margin Note"/>
    <w:basedOn w:val="BodyText"/>
    <w:rsid w:val="00926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6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6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6561"/>
    <w:rPr>
      <w:sz w:val="32"/>
    </w:rPr>
  </w:style>
  <w:style w:type="paragraph" w:customStyle="1" w:styleId="HeadingProcedure">
    <w:name w:val="Heading Procedure"/>
    <w:basedOn w:val="HeadingBase"/>
    <w:next w:val="Normal"/>
    <w:rsid w:val="00926561"/>
    <w:pPr>
      <w:tabs>
        <w:tab w:val="left" w:pos="0"/>
      </w:tabs>
      <w:spacing w:before="120" w:after="60"/>
    </w:pPr>
    <w:rPr>
      <w:i/>
      <w:color w:val="918585"/>
      <w:sz w:val="22"/>
    </w:rPr>
  </w:style>
  <w:style w:type="paragraph" w:customStyle="1" w:styleId="TableBodyText">
    <w:name w:val="Table Body Text"/>
    <w:basedOn w:val="BodyText"/>
    <w:rsid w:val="00926561"/>
    <w:pPr>
      <w:spacing w:before="60" w:after="60"/>
    </w:pPr>
  </w:style>
  <w:style w:type="paragraph" w:styleId="ListContinue">
    <w:name w:val="List Continue"/>
    <w:basedOn w:val="List"/>
    <w:rsid w:val="00926561"/>
    <w:pPr>
      <w:ind w:firstLine="0"/>
    </w:pPr>
  </w:style>
  <w:style w:type="paragraph" w:customStyle="1" w:styleId="ListNote">
    <w:name w:val="List Note"/>
    <w:basedOn w:val="List"/>
    <w:rsid w:val="00926561"/>
    <w:pPr>
      <w:pBdr>
        <w:top w:val="single" w:sz="6" w:space="2" w:color="918585"/>
        <w:bottom w:val="single" w:sz="6" w:space="2" w:color="918585"/>
      </w:pBdr>
      <w:tabs>
        <w:tab w:val="left" w:pos="1021"/>
      </w:tabs>
      <w:ind w:firstLine="0"/>
    </w:pPr>
  </w:style>
  <w:style w:type="paragraph" w:customStyle="1" w:styleId="Warning">
    <w:name w:val="Warning"/>
    <w:basedOn w:val="BodyText"/>
    <w:rsid w:val="00926561"/>
    <w:pPr>
      <w:shd w:val="clear" w:color="auto" w:fill="D9D9D9"/>
      <w:tabs>
        <w:tab w:val="left" w:pos="992"/>
      </w:tabs>
      <w:ind w:left="119" w:right="119"/>
    </w:pPr>
    <w:rPr>
      <w:sz w:val="20"/>
    </w:rPr>
  </w:style>
  <w:style w:type="paragraph" w:customStyle="1" w:styleId="MarginIcons">
    <w:name w:val="Margin Icons"/>
    <w:basedOn w:val="BodyText"/>
    <w:rsid w:val="00926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6561"/>
    <w:rPr>
      <w:rFonts w:ascii="Courier New" w:hAnsi="Courier New"/>
    </w:rPr>
  </w:style>
  <w:style w:type="paragraph" w:customStyle="1" w:styleId="NoteBullet">
    <w:name w:val="Note Bullet"/>
    <w:basedOn w:val="Note"/>
    <w:rsid w:val="00926561"/>
    <w:pPr>
      <w:tabs>
        <w:tab w:val="clear" w:pos="680"/>
      </w:tabs>
      <w:spacing w:before="60" w:after="60"/>
    </w:pPr>
  </w:style>
  <w:style w:type="paragraph" w:customStyle="1" w:styleId="SubHeading2">
    <w:name w:val="SubHeading2"/>
    <w:basedOn w:val="HeadingBase"/>
    <w:rsid w:val="00926561"/>
    <w:pPr>
      <w:spacing w:before="240" w:after="60"/>
    </w:pPr>
    <w:rPr>
      <w:sz w:val="20"/>
    </w:rPr>
  </w:style>
  <w:style w:type="paragraph" w:customStyle="1" w:styleId="SubHeading1">
    <w:name w:val="SubHeading1"/>
    <w:basedOn w:val="HeadingBase"/>
    <w:rsid w:val="00926561"/>
    <w:pPr>
      <w:spacing w:before="240" w:after="60"/>
    </w:pPr>
    <w:rPr>
      <w:color w:val="918585"/>
      <w:sz w:val="22"/>
    </w:rPr>
  </w:style>
  <w:style w:type="paragraph" w:customStyle="1" w:styleId="SideHeading">
    <w:name w:val="Side Heading"/>
    <w:basedOn w:val="HeadingBase"/>
    <w:rsid w:val="00926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6561"/>
    <w:pPr>
      <w:numPr>
        <w:numId w:val="13"/>
      </w:numPr>
    </w:pPr>
  </w:style>
  <w:style w:type="paragraph" w:styleId="PlainText">
    <w:name w:val="Plain Text"/>
    <w:basedOn w:val="Normal"/>
    <w:link w:val="PlainTextChar"/>
    <w:rsid w:val="00926561"/>
    <w:rPr>
      <w:sz w:val="20"/>
    </w:rPr>
  </w:style>
  <w:style w:type="character" w:customStyle="1" w:styleId="PlainTextChar">
    <w:name w:val="Plain Text Char"/>
    <w:basedOn w:val="DefaultParagraphFont"/>
    <w:link w:val="PlainText"/>
    <w:rsid w:val="00926561"/>
    <w:rPr>
      <w:rFonts w:ascii="Courier New" w:eastAsia="Times New Roman" w:hAnsi="Courier New" w:cs="Times New Roman"/>
      <w:sz w:val="20"/>
      <w:szCs w:val="20"/>
      <w:lang w:eastAsia="en-US"/>
    </w:rPr>
  </w:style>
  <w:style w:type="character" w:customStyle="1" w:styleId="MenuOption">
    <w:name w:val="Menu Option"/>
    <w:basedOn w:val="DefaultParagraphFont"/>
    <w:rsid w:val="00926561"/>
    <w:rPr>
      <w:b/>
      <w:smallCaps/>
    </w:rPr>
  </w:style>
  <w:style w:type="paragraph" w:customStyle="1" w:styleId="TableListNumber">
    <w:name w:val="Table List Number"/>
    <w:basedOn w:val="ListNumber"/>
    <w:rsid w:val="00926561"/>
    <w:pPr>
      <w:numPr>
        <w:numId w:val="0"/>
      </w:numPr>
    </w:pPr>
  </w:style>
  <w:style w:type="paragraph" w:styleId="TOC4">
    <w:name w:val="toc 4"/>
    <w:basedOn w:val="TOCBase"/>
    <w:next w:val="Normal"/>
    <w:semiHidden/>
    <w:rsid w:val="00926561"/>
    <w:pPr>
      <w:tabs>
        <w:tab w:val="right" w:leader="dot" w:pos="9071"/>
      </w:tabs>
      <w:ind w:left="1701"/>
    </w:pPr>
  </w:style>
  <w:style w:type="paragraph" w:customStyle="1" w:styleId="ListAlpha">
    <w:name w:val="List Alpha"/>
    <w:basedOn w:val="List"/>
    <w:rsid w:val="00926561"/>
    <w:pPr>
      <w:numPr>
        <w:numId w:val="10"/>
      </w:numPr>
    </w:pPr>
  </w:style>
  <w:style w:type="paragraph" w:customStyle="1" w:styleId="ListAlpha2">
    <w:name w:val="List Alpha 2"/>
    <w:basedOn w:val="List2"/>
    <w:rsid w:val="00926561"/>
    <w:pPr>
      <w:numPr>
        <w:numId w:val="9"/>
      </w:numPr>
    </w:pPr>
  </w:style>
  <w:style w:type="paragraph" w:styleId="List2">
    <w:name w:val="List 2"/>
    <w:basedOn w:val="BodyText"/>
    <w:rsid w:val="00926561"/>
    <w:pPr>
      <w:tabs>
        <w:tab w:val="left" w:pos="680"/>
      </w:tabs>
      <w:spacing w:before="60" w:after="60"/>
      <w:ind w:left="680" w:hanging="340"/>
    </w:pPr>
  </w:style>
  <w:style w:type="paragraph" w:styleId="List3">
    <w:name w:val="List 3"/>
    <w:basedOn w:val="BodyText"/>
    <w:rsid w:val="00926561"/>
    <w:pPr>
      <w:tabs>
        <w:tab w:val="left" w:pos="1021"/>
      </w:tabs>
      <w:spacing w:before="60" w:after="60"/>
      <w:ind w:left="1020" w:hanging="340"/>
    </w:pPr>
  </w:style>
  <w:style w:type="paragraph" w:styleId="List4">
    <w:name w:val="List 4"/>
    <w:basedOn w:val="BodyText"/>
    <w:rsid w:val="00926561"/>
    <w:pPr>
      <w:tabs>
        <w:tab w:val="left" w:pos="1361"/>
      </w:tabs>
      <w:spacing w:before="60" w:after="60"/>
      <w:ind w:left="1361" w:hanging="340"/>
    </w:pPr>
  </w:style>
  <w:style w:type="paragraph" w:styleId="List5">
    <w:name w:val="List 5"/>
    <w:basedOn w:val="BodyText"/>
    <w:rsid w:val="00926561"/>
    <w:pPr>
      <w:tabs>
        <w:tab w:val="left" w:pos="1701"/>
      </w:tabs>
      <w:spacing w:before="60" w:after="60"/>
      <w:ind w:left="1701" w:hanging="340"/>
    </w:pPr>
  </w:style>
  <w:style w:type="paragraph" w:styleId="ListBullet4">
    <w:name w:val="List Bullet 4"/>
    <w:basedOn w:val="List4"/>
    <w:rsid w:val="00926561"/>
    <w:pPr>
      <w:numPr>
        <w:numId w:val="4"/>
      </w:numPr>
    </w:pPr>
  </w:style>
  <w:style w:type="paragraph" w:styleId="ListBullet5">
    <w:name w:val="List Bullet 5"/>
    <w:basedOn w:val="List5"/>
    <w:rsid w:val="00926561"/>
    <w:pPr>
      <w:numPr>
        <w:numId w:val="5"/>
      </w:numPr>
    </w:pPr>
  </w:style>
  <w:style w:type="paragraph" w:styleId="ListContinue2">
    <w:name w:val="List Continue 2"/>
    <w:basedOn w:val="List2"/>
    <w:rsid w:val="00926561"/>
    <w:pPr>
      <w:ind w:firstLine="0"/>
    </w:pPr>
  </w:style>
  <w:style w:type="paragraph" w:styleId="ListContinue3">
    <w:name w:val="List Continue 3"/>
    <w:basedOn w:val="List3"/>
    <w:rsid w:val="00926561"/>
    <w:pPr>
      <w:ind w:left="1021" w:firstLine="0"/>
    </w:pPr>
  </w:style>
  <w:style w:type="paragraph" w:styleId="ListContinue4">
    <w:name w:val="List Continue 4"/>
    <w:basedOn w:val="List4"/>
    <w:rsid w:val="00926561"/>
    <w:pPr>
      <w:ind w:firstLine="0"/>
    </w:pPr>
  </w:style>
  <w:style w:type="paragraph" w:styleId="ListContinue5">
    <w:name w:val="List Continue 5"/>
    <w:basedOn w:val="List5"/>
    <w:rsid w:val="00926561"/>
    <w:pPr>
      <w:ind w:firstLine="0"/>
    </w:pPr>
  </w:style>
  <w:style w:type="paragraph" w:styleId="ListNumber3">
    <w:name w:val="List Number 3"/>
    <w:basedOn w:val="List3"/>
    <w:rsid w:val="00926561"/>
    <w:pPr>
      <w:numPr>
        <w:numId w:val="6"/>
      </w:numPr>
    </w:pPr>
  </w:style>
  <w:style w:type="paragraph" w:styleId="ListNumber4">
    <w:name w:val="List Number 4"/>
    <w:basedOn w:val="List4"/>
    <w:rsid w:val="00926561"/>
    <w:pPr>
      <w:numPr>
        <w:numId w:val="7"/>
      </w:numPr>
    </w:pPr>
  </w:style>
  <w:style w:type="paragraph" w:styleId="ListNumber5">
    <w:name w:val="List Number 5"/>
    <w:basedOn w:val="List5"/>
    <w:rsid w:val="00926561"/>
    <w:pPr>
      <w:numPr>
        <w:numId w:val="8"/>
      </w:numPr>
    </w:pPr>
  </w:style>
  <w:style w:type="paragraph" w:styleId="BlockText">
    <w:name w:val="Block Text"/>
    <w:basedOn w:val="Normal"/>
    <w:rsid w:val="00926561"/>
    <w:pPr>
      <w:spacing w:after="120"/>
      <w:ind w:left="1440" w:right="1440"/>
    </w:pPr>
  </w:style>
  <w:style w:type="character" w:customStyle="1" w:styleId="Subscript">
    <w:name w:val="Subscript"/>
    <w:basedOn w:val="DefaultParagraphFont"/>
    <w:rsid w:val="00926561"/>
    <w:rPr>
      <w:sz w:val="16"/>
      <w:vertAlign w:val="subscript"/>
    </w:rPr>
  </w:style>
  <w:style w:type="character" w:customStyle="1" w:styleId="Superscript">
    <w:name w:val="Superscript"/>
    <w:basedOn w:val="DefaultParagraphFont"/>
    <w:rsid w:val="00926561"/>
    <w:rPr>
      <w:sz w:val="16"/>
      <w:vertAlign w:val="superscript"/>
    </w:rPr>
  </w:style>
  <w:style w:type="character" w:customStyle="1" w:styleId="Symbols">
    <w:name w:val="Symbols"/>
    <w:basedOn w:val="DefaultParagraphFont"/>
    <w:rsid w:val="00926561"/>
    <w:rPr>
      <w:rFonts w:ascii="Symbol" w:hAnsi="Symbol"/>
    </w:rPr>
  </w:style>
  <w:style w:type="character" w:customStyle="1" w:styleId="MenuOptions">
    <w:name w:val="Menu Options"/>
    <w:basedOn w:val="DefaultParagraphFont"/>
    <w:rsid w:val="00926561"/>
    <w:rPr>
      <w:rFonts w:ascii="Arial Narrow" w:hAnsi="Arial Narrow"/>
      <w:smallCaps/>
    </w:rPr>
  </w:style>
  <w:style w:type="character" w:customStyle="1" w:styleId="Buttons">
    <w:name w:val="Buttons"/>
    <w:basedOn w:val="DefaultParagraphFont"/>
    <w:rsid w:val="00926561"/>
    <w:rPr>
      <w:b/>
    </w:rPr>
  </w:style>
  <w:style w:type="character" w:customStyle="1" w:styleId="Underlined">
    <w:name w:val="Underlined"/>
    <w:basedOn w:val="DefaultParagraphFont"/>
    <w:rsid w:val="00926561"/>
    <w:rPr>
      <w:u w:val="single"/>
    </w:rPr>
  </w:style>
  <w:style w:type="paragraph" w:customStyle="1" w:styleId="TableBodyTextRight">
    <w:name w:val="Table Body Text Right"/>
    <w:basedOn w:val="TableBodyText"/>
    <w:rsid w:val="00926561"/>
    <w:pPr>
      <w:widowControl w:val="0"/>
      <w:autoSpaceDE w:val="0"/>
      <w:autoSpaceDN w:val="0"/>
      <w:adjustRightInd w:val="0"/>
      <w:jc w:val="right"/>
    </w:pPr>
    <w:rPr>
      <w:rFonts w:cs="Arial"/>
      <w:szCs w:val="18"/>
    </w:rPr>
  </w:style>
  <w:style w:type="paragraph" w:customStyle="1" w:styleId="CopyrightText">
    <w:name w:val="Copyright Text"/>
    <w:basedOn w:val="BodyText"/>
    <w:rsid w:val="00926561"/>
    <w:rPr>
      <w:sz w:val="18"/>
    </w:rPr>
  </w:style>
  <w:style w:type="paragraph" w:customStyle="1" w:styleId="BodySmallRight">
    <w:name w:val="Body Small Right"/>
    <w:basedOn w:val="BodyTextRight"/>
    <w:rsid w:val="00926561"/>
    <w:rPr>
      <w:sz w:val="18"/>
      <w:szCs w:val="18"/>
    </w:rPr>
  </w:style>
  <w:style w:type="paragraph" w:customStyle="1" w:styleId="MarginEdition">
    <w:name w:val="Margin Edition"/>
    <w:basedOn w:val="MarginNote"/>
    <w:rsid w:val="00926561"/>
    <w:pPr>
      <w:spacing w:before="0" w:after="0"/>
    </w:pPr>
    <w:rPr>
      <w:rFonts w:ascii="Times New Roman" w:hAnsi="Times New Roman"/>
      <w:color w:val="999999"/>
    </w:rPr>
  </w:style>
  <w:style w:type="paragraph" w:customStyle="1" w:styleId="Spacer">
    <w:name w:val="Spacer"/>
    <w:basedOn w:val="Normal"/>
    <w:rsid w:val="00926561"/>
    <w:rPr>
      <w:sz w:val="2"/>
      <w:szCs w:val="2"/>
    </w:rPr>
  </w:style>
  <w:style w:type="character" w:customStyle="1" w:styleId="Small">
    <w:name w:val="Small"/>
    <w:basedOn w:val="DefaultParagraphFont"/>
    <w:rsid w:val="00926561"/>
    <w:rPr>
      <w:sz w:val="16"/>
    </w:rPr>
  </w:style>
  <w:style w:type="paragraph" w:customStyle="1" w:styleId="WideTable">
    <w:name w:val="Wide Table"/>
    <w:basedOn w:val="Normal"/>
    <w:rsid w:val="00926561"/>
    <w:pPr>
      <w:ind w:left="-1418"/>
    </w:pPr>
    <w:rPr>
      <w:sz w:val="2"/>
      <w:szCs w:val="2"/>
    </w:rPr>
  </w:style>
  <w:style w:type="character" w:styleId="PageNumber">
    <w:name w:val="page number"/>
    <w:basedOn w:val="DefaultParagraphFont"/>
    <w:rsid w:val="00926561"/>
  </w:style>
  <w:style w:type="paragraph" w:styleId="Quote">
    <w:name w:val="Quote"/>
    <w:basedOn w:val="Heading1"/>
    <w:link w:val="QuoteChar"/>
    <w:qFormat/>
    <w:rsid w:val="00926561"/>
    <w:rPr>
      <w:b w:val="0"/>
      <w:sz w:val="72"/>
      <w:szCs w:val="72"/>
      <w:lang w:val="en-NZ"/>
    </w:rPr>
  </w:style>
  <w:style w:type="character" w:customStyle="1" w:styleId="QuoteChar">
    <w:name w:val="Quote Char"/>
    <w:basedOn w:val="DefaultParagraphFont"/>
    <w:link w:val="Quote"/>
    <w:rsid w:val="00926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6561"/>
    <w:pPr>
      <w:pageBreakBefore/>
    </w:pPr>
  </w:style>
  <w:style w:type="paragraph" w:customStyle="1" w:styleId="Border">
    <w:name w:val="Border"/>
    <w:basedOn w:val="Normal"/>
    <w:qFormat/>
    <w:rsid w:val="00926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6561"/>
    <w:rPr>
      <w:b/>
      <w:bCs/>
      <w:i/>
      <w:iCs/>
      <w:color w:val="auto"/>
    </w:rPr>
  </w:style>
  <w:style w:type="paragraph" w:styleId="IntenseQuote">
    <w:name w:val="Intense Quote"/>
    <w:basedOn w:val="Normal"/>
    <w:next w:val="Normal"/>
    <w:link w:val="IntenseQuoteChar"/>
    <w:uiPriority w:val="30"/>
    <w:qFormat/>
    <w:rsid w:val="00926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6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6561"/>
    <w:rPr>
      <w:smallCaps/>
      <w:color w:val="auto"/>
      <w:u w:val="single"/>
    </w:rPr>
  </w:style>
  <w:style w:type="character" w:styleId="IntenseReference">
    <w:name w:val="Intense Reference"/>
    <w:basedOn w:val="DefaultParagraphFont"/>
    <w:uiPriority w:val="32"/>
    <w:qFormat/>
    <w:rsid w:val="00926561"/>
    <w:rPr>
      <w:b/>
      <w:bCs/>
      <w:smallCaps/>
      <w:color w:val="auto"/>
      <w:spacing w:val="5"/>
      <w:u w:val="single"/>
    </w:rPr>
  </w:style>
  <w:style w:type="paragraph" w:customStyle="1" w:styleId="2ColumnHeading">
    <w:name w:val="2Column Heading"/>
    <w:basedOn w:val="BodyText"/>
    <w:qFormat/>
    <w:rsid w:val="00926561"/>
    <w:pPr>
      <w:spacing w:after="60"/>
      <w:ind w:left="-2268"/>
    </w:pPr>
    <w:rPr>
      <w:b/>
    </w:rPr>
  </w:style>
  <w:style w:type="paragraph" w:customStyle="1" w:styleId="Heading1TOC">
    <w:name w:val="Heading1 TOC"/>
    <w:basedOn w:val="Normal"/>
    <w:qFormat/>
    <w:rsid w:val="00926561"/>
    <w:pPr>
      <w:spacing w:before="240" w:after="120"/>
    </w:pPr>
    <w:rPr>
      <w:rFonts w:ascii="Times New Roman" w:hAnsi="Times New Roman"/>
      <w:b/>
      <w:sz w:val="32"/>
    </w:rPr>
  </w:style>
  <w:style w:type="paragraph" w:customStyle="1" w:styleId="Heading2TOC">
    <w:name w:val="Heading2 TOC"/>
    <w:basedOn w:val="Normal"/>
    <w:qFormat/>
    <w:rsid w:val="00926561"/>
    <w:pPr>
      <w:spacing w:before="240" w:after="60"/>
    </w:pPr>
    <w:rPr>
      <w:rFonts w:ascii="Times New Roman" w:hAnsi="Times New Roman"/>
      <w:b/>
      <w:sz w:val="28"/>
    </w:rPr>
  </w:style>
  <w:style w:type="character" w:customStyle="1" w:styleId="Underline">
    <w:name w:val="Underline"/>
    <w:basedOn w:val="DefaultParagraphFont"/>
    <w:qFormat/>
    <w:rsid w:val="00926561"/>
    <w:rPr>
      <w:u w:val="single"/>
    </w:rPr>
  </w:style>
  <w:style w:type="paragraph" w:styleId="BalloonText">
    <w:name w:val="Balloon Text"/>
    <w:basedOn w:val="Normal"/>
    <w:link w:val="BalloonTextChar"/>
    <w:rsid w:val="00926561"/>
    <w:rPr>
      <w:rFonts w:ascii="Tahoma" w:hAnsi="Tahoma" w:cs="Tahoma"/>
      <w:sz w:val="16"/>
      <w:szCs w:val="16"/>
    </w:rPr>
  </w:style>
  <w:style w:type="character" w:customStyle="1" w:styleId="BalloonTextChar">
    <w:name w:val="Balloon Text Char"/>
    <w:basedOn w:val="DefaultParagraphFont"/>
    <w:link w:val="BalloonText"/>
    <w:rsid w:val="00926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65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6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6561"/>
    <w:rPr>
      <w:b/>
      <w:color w:val="660033"/>
      <w:spacing w:val="0"/>
    </w:rPr>
  </w:style>
  <w:style w:type="paragraph" w:customStyle="1" w:styleId="Nameditemlist">
    <w:name w:val="Named item list"/>
    <w:basedOn w:val="BodyText"/>
    <w:qFormat/>
    <w:rsid w:val="009265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1638</Words>
  <Characters>10429</Characters>
  <Application>Microsoft Office Word</Application>
  <DocSecurity>0</DocSecurity>
  <Lines>502</Lines>
  <Paragraphs>322</Paragraphs>
  <ScaleCrop>false</ScaleCrop>
  <Company>Author-it Software Corporation Ltd.</Company>
  <LinksUpToDate>false</LinksUpToDate>
  <CharactersWithSpaces>11940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LMTDE3003A Apply advanced digitising techniques to produce computerised embroideries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2012-10-05T10:39:00Z</dcterms:created>
  <dcterms:modified xsi:type="dcterms:W3CDTF">2012-10-05T10:40:00Z</dcterms:modified>
</cp:coreProperties>
</file>