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E6E" w:rsidP="002E6E6E">
      <w:pPr>
        <w:pStyle w:val="Title"/>
      </w:pPr>
      <w:r>
        <w:fldChar w:fldCharType="begin"/>
      </w:r>
      <w:r>
        <w:instrText xml:space="preserve"> TITLE   \* MERGEFORMAT </w:instrText>
      </w:r>
      <w:r>
        <w:fldChar w:fldCharType="separate"/>
      </w:r>
      <w:r>
        <w:t>LMTCL3006B Assemble bra or swimwear</w:t>
      </w:r>
      <w:r>
        <w:fldChar w:fldCharType="end"/>
      </w:r>
    </w:p>
    <w:p w:rsidR="002E6E6E" w:rsidP="002E6E6E">
      <w:pPr>
        <w:pStyle w:val="Version"/>
        <w:sectPr w:rsidSect="009A4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4AB4" w:rsidP="009A4AB4">
      <w:pPr>
        <w:pStyle w:val="SuperHeading"/>
      </w:pPr>
      <w:r w:rsidRPr="009A4AB4">
        <w:t xml:space="preserve">LMTCL3006B Assemble bra or swimwear </w:t>
      </w:r>
    </w:p>
    <w:p w:rsidR="00000000" w:rsidRPr="009A4AB4" w:rsidP="009A4AB4">
      <w:pPr>
        <w:pStyle w:val="SuperHeading"/>
      </w:pPr>
    </w:p>
    <w:p w:rsidR="00000000" w:rsidRPr="009A4AB4" w:rsidP="009A4AB4">
      <w:pPr>
        <w:pStyle w:val="Heading1"/>
      </w:pPr>
      <w:bookmarkStart w:id="1" w:name="O_92907"/>
      <w:bookmarkEnd w:id="1"/>
      <w:r w:rsidRPr="009A4AB4">
        <w:t>Modification History</w:t>
      </w:r>
    </w:p>
    <w:p w:rsidR="00000000" w:rsidRPr="009A4AB4" w:rsidP="009A4AB4">
      <w:pPr>
        <w:pStyle w:val="BodyText"/>
      </w:pPr>
      <w:r w:rsidRPr="009A4AB4">
        <w:t>Not applicable.</w:t>
      </w:r>
    </w:p>
    <w:p w:rsidR="00000000" w:rsidRPr="009A4AB4" w:rsidP="009A4AB4">
      <w:pPr>
        <w:pStyle w:val="AllowPageBreak"/>
      </w:pPr>
    </w:p>
    <w:p w:rsidR="00000000" w:rsidRPr="009A4AB4" w:rsidP="009A4AB4">
      <w:pPr>
        <w:pStyle w:val="Heading1"/>
      </w:pPr>
      <w:bookmarkStart w:id="2" w:name="O_92908"/>
      <w:bookmarkEnd w:id="2"/>
      <w:r w:rsidRPr="009A4AB4">
        <w:t>Unit Descriptor</w:t>
      </w:r>
    </w:p>
    <w:tbl>
      <w:tblPr>
        <w:tblW w:w="0" w:type="auto"/>
        <w:tblLayout w:type="fixed"/>
        <w:tblCellMar>
          <w:left w:w="62" w:type="dxa"/>
          <w:right w:w="62" w:type="dxa"/>
        </w:tblCellMar>
        <w:tblLook w:val="0000"/>
      </w:tblPr>
      <w:tblGrid>
        <w:gridCol w:w="2269"/>
        <w:gridCol w:w="6803"/>
      </w:tblGrid>
      <w:tr w:rsidTr="002E6E6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 xml:space="preserve">This unit covers the skills and knowledge to plan, align and assemble a bra or swimwear garment from specifications </w:t>
            </w:r>
            <w:r w:rsidRPr="009A4AB4">
              <w:t>or patterns using a variety of machines and processes.</w:t>
            </w:r>
          </w:p>
        </w:tc>
      </w:tr>
    </w:tbl>
    <w:p w:rsidR="00000000" w:rsidRPr="009A4AB4" w:rsidP="009A4AB4">
      <w:pPr>
        <w:pStyle w:val="BodyText"/>
      </w:pPr>
    </w:p>
    <w:p w:rsidR="00000000" w:rsidRPr="009A4AB4" w:rsidP="009A4AB4">
      <w:pPr>
        <w:pStyle w:val="AllowPageBreak"/>
      </w:pPr>
    </w:p>
    <w:p w:rsidR="00000000" w:rsidRPr="009A4AB4" w:rsidP="009A4AB4">
      <w:pPr>
        <w:pStyle w:val="Heading1"/>
      </w:pPr>
      <w:bookmarkStart w:id="3" w:name="O_92909"/>
      <w:bookmarkEnd w:id="3"/>
      <w:r w:rsidRPr="009A4AB4">
        <w:t>Application of the Unit</w:t>
      </w:r>
    </w:p>
    <w:tbl>
      <w:tblPr>
        <w:tblW w:w="0" w:type="auto"/>
        <w:tblLayout w:type="fixed"/>
        <w:tblCellMar>
          <w:left w:w="62" w:type="dxa"/>
          <w:right w:w="62" w:type="dxa"/>
        </w:tblCellMar>
        <w:tblLook w:val="0000"/>
      </w:tblPr>
      <w:tblGrid>
        <w:gridCol w:w="2269"/>
        <w:gridCol w:w="6803"/>
      </w:tblGrid>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Application of the Unit</w:t>
            </w:r>
            <w:r w:rsidRPr="009A4AB4">
              <w:t xml:space="preserve"> </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The unit applies to assembli</w:t>
            </w:r>
            <w:r w:rsidRPr="009A4AB4">
              <w:t>ng a bra or swimwear garment and may apply to sample machining involving all operations in the assembly of a garment to specifications. Machines used may include three step, twin needle with binding, channelling, single needle, a zigzag sewing machine, bar</w:t>
            </w:r>
            <w:r w:rsidRPr="009A4AB4">
              <w:t xml:space="preserve"> rack, elasticator and overlocker. It involves being able to work quickly and accurately with expensive and delicate fabrics, to tight tolerances.</w:t>
            </w:r>
          </w:p>
          <w:p w:rsidR="00000000" w:rsidRPr="009A4AB4" w:rsidP="009A4AB4">
            <w:pPr>
              <w:pStyle w:val="BodyText"/>
            </w:pPr>
            <w:r w:rsidRPr="009A4AB4">
              <w:t>If cutting skills are required, then unit LMTCL2007A Lay up, mark and cut uncomplicated fabrics and lays shou</w:t>
            </w:r>
            <w:r w:rsidRPr="009A4AB4">
              <w:t>ld be selected.</w:t>
            </w:r>
          </w:p>
          <w:p w:rsidR="00000000" w:rsidRPr="009A4AB4" w:rsidP="009A4AB4">
            <w:pPr>
              <w:pStyle w:val="BodyText"/>
            </w:pPr>
            <w:r w:rsidRPr="009A4AB4">
              <w:t>Work may be self-directed and unsupervised.</w:t>
            </w:r>
          </w:p>
          <w:p w:rsidR="00000000" w:rsidRPr="009A4AB4" w:rsidP="009A4AB4">
            <w:pPr>
              <w:pStyle w:val="BodyText"/>
            </w:pPr>
            <w:r w:rsidRPr="009A4AB4">
              <w:t>Work may be conducted in small to large scale enterprises and may involve individual and team activities.</w:t>
            </w:r>
          </w:p>
          <w:p w:rsidR="00000000" w:rsidRPr="009A4AB4" w:rsidP="009A4AB4">
            <w:pPr>
              <w:pStyle w:val="BodyText"/>
            </w:pPr>
            <w:r w:rsidRPr="009A4AB4">
              <w:t>The application of this unit is according to OHS practices of the enterprise and workplace</w:t>
            </w:r>
            <w:r w:rsidRPr="009A4AB4">
              <w:t xml:space="preserve"> practices, which may include:</w:t>
            </w:r>
          </w:p>
          <w:p w:rsidR="00000000" w:rsidRPr="009A4AB4" w:rsidP="009A4AB4">
            <w:pPr>
              <w:pStyle w:val="ListBullet"/>
            </w:pPr>
            <w:r w:rsidRPr="009A4AB4">
              <w:t>requirements prescribed by legislation, awards, agreements and conditions of employment</w:t>
            </w:r>
          </w:p>
          <w:p w:rsidR="00000000" w:rsidRPr="009A4AB4" w:rsidP="009A4AB4">
            <w:pPr>
              <w:pStyle w:val="ListBullet"/>
            </w:pPr>
            <w:r w:rsidRPr="009A4AB4">
              <w:t>standard operating procedures</w:t>
            </w:r>
          </w:p>
          <w:p w:rsidR="00000000" w:rsidRPr="009A4AB4" w:rsidP="009A4AB4">
            <w:pPr>
              <w:pStyle w:val="ListBullet"/>
            </w:pPr>
            <w:r w:rsidRPr="009A4AB4">
              <w:t>work instructions</w:t>
            </w:r>
          </w:p>
          <w:p w:rsidR="00000000" w:rsidRPr="009A4AB4" w:rsidP="009A4AB4">
            <w:pPr>
              <w:pStyle w:val="ListBullet"/>
            </w:pPr>
            <w:r w:rsidRPr="009A4AB4">
              <w:t>oral, written and visual communication</w:t>
            </w:r>
          </w:p>
          <w:p w:rsidR="00000000" w:rsidRPr="009A4AB4" w:rsidP="009A4AB4">
            <w:pPr>
              <w:pStyle w:val="ListBullet"/>
            </w:pPr>
            <w:r w:rsidRPr="009A4AB4">
              <w:t>quality practices, including responsibility for maintenance of own work quality and contribution to quality improvement of team or section output</w:t>
            </w:r>
          </w:p>
          <w:p w:rsidR="00000000" w:rsidRPr="009A4AB4" w:rsidP="009A4AB4">
            <w:pPr>
              <w:pStyle w:val="ListBullet"/>
            </w:pPr>
            <w:r w:rsidRPr="009A4AB4">
              <w:t>housekeeping</w:t>
            </w:r>
          </w:p>
          <w:p w:rsidR="00000000" w:rsidRPr="009A4AB4" w:rsidP="009A4AB4">
            <w:pPr>
              <w:pStyle w:val="ListBullet"/>
            </w:pPr>
            <w:r w:rsidRPr="009A4AB4">
              <w:t>tasks related to environmental protection, waste disposal, pollution control, and recycling</w:t>
            </w:r>
          </w:p>
          <w:p w:rsidR="00000000" w:rsidRPr="009A4AB4" w:rsidP="009A4AB4">
            <w:pPr>
              <w:pStyle w:val="BodyText"/>
            </w:pPr>
            <w:r w:rsidRPr="009A4AB4">
              <w:t xml:space="preserve">This </w:t>
            </w:r>
            <w:r w:rsidRPr="009A4AB4">
              <w:t>unit requires the application of skills associated with planning and organising to assemble garment components. Problem solving skills are required to determine machining requirements and identify any production problems. Communication skills are used to r</w:t>
            </w:r>
            <w:r w:rsidRPr="009A4AB4">
              <w:t>efer to and complete required documentation. Self management skills are used to ensure safe use of technology and conformance of own work to quality standards.</w:t>
            </w:r>
          </w:p>
        </w:tc>
      </w:tr>
    </w:tbl>
    <w:p w:rsidR="00000000" w:rsidRPr="009A4AB4" w:rsidP="009A4AB4">
      <w:pPr>
        <w:pStyle w:val="BodyText"/>
      </w:pPr>
    </w:p>
    <w:p w:rsidR="00000000" w:rsidRPr="009A4AB4" w:rsidP="009A4AB4">
      <w:pPr>
        <w:pStyle w:val="AllowPageBreak"/>
      </w:pPr>
    </w:p>
    <w:p w:rsidR="00000000" w:rsidRPr="009A4AB4" w:rsidP="009A4AB4">
      <w:pPr>
        <w:pStyle w:val="Heading1"/>
      </w:pPr>
      <w:bookmarkStart w:id="4" w:name="O_92910"/>
      <w:bookmarkEnd w:id="4"/>
      <w:r w:rsidRPr="009A4AB4">
        <w:t>Licensing/Regulatory Information</w:t>
      </w:r>
    </w:p>
    <w:p w:rsidR="00000000" w:rsidRPr="009A4AB4" w:rsidP="009A4AB4">
      <w:pPr>
        <w:pStyle w:val="BodyText"/>
      </w:pPr>
      <w:r w:rsidRPr="009A4AB4">
        <w:t>Not applicable.</w:t>
      </w:r>
    </w:p>
    <w:p w:rsidR="00000000" w:rsidRPr="009A4AB4" w:rsidP="009A4AB4">
      <w:pPr>
        <w:pStyle w:val="AllowPageBreak"/>
      </w:pPr>
    </w:p>
    <w:p w:rsidR="00000000" w:rsidRPr="009A4AB4" w:rsidP="009A4AB4">
      <w:pPr>
        <w:pStyle w:val="Heading1"/>
      </w:pPr>
      <w:bookmarkStart w:id="5" w:name="O_92912"/>
      <w:bookmarkEnd w:id="5"/>
      <w:r w:rsidRPr="009A4AB4">
        <w:t>Pre-Requisites</w:t>
      </w:r>
    </w:p>
    <w:tbl>
      <w:tblPr>
        <w:tblW w:w="0" w:type="auto"/>
        <w:tblLayout w:type="fixed"/>
        <w:tblCellMar>
          <w:left w:w="62" w:type="dxa"/>
          <w:right w:w="62" w:type="dxa"/>
        </w:tblCellMar>
        <w:tblLook w:val="0000"/>
      </w:tblPr>
      <w:tblGrid>
        <w:gridCol w:w="2518"/>
        <w:gridCol w:w="6554"/>
      </w:tblGrid>
      <w:tr w:rsidTr="002E6E6E">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Prerequisite</w:t>
            </w:r>
            <w:r w:rsidRPr="009A4AB4">
              <w:t xml:space="preserve"> </w:t>
            </w:r>
          </w:p>
        </w:tc>
        <w:tc>
          <w:tcPr>
            <w:tcW w:w="6554"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 xml:space="preserve">LMTCL2001B </w:t>
            </w:r>
          </w:p>
          <w:p w:rsidR="00000000" w:rsidRPr="009A4AB4" w:rsidP="009A4AB4">
            <w:pPr>
              <w:pStyle w:val="BodyText"/>
            </w:pPr>
            <w:r w:rsidRPr="009A4AB4">
              <w:t xml:space="preserve">LMTCL2003B </w:t>
            </w:r>
          </w:p>
          <w:p w:rsidR="00000000" w:rsidRPr="009A4AB4" w:rsidP="009A4AB4">
            <w:pPr>
              <w:pStyle w:val="BodyText"/>
            </w:pPr>
            <w:r w:rsidRPr="009A4AB4">
              <w:t xml:space="preserve">LMTCL2004B </w:t>
            </w:r>
          </w:p>
        </w:tc>
      </w:tr>
    </w:tbl>
    <w:p w:rsidR="00000000" w:rsidRPr="009A4AB4" w:rsidP="009A4AB4">
      <w:pPr>
        <w:pStyle w:val="BodyText"/>
      </w:pPr>
    </w:p>
    <w:p w:rsidR="00000000" w:rsidRPr="009A4AB4" w:rsidP="009A4AB4">
      <w:pPr>
        <w:pStyle w:val="AllowPageBreak"/>
      </w:pPr>
    </w:p>
    <w:p w:rsidR="00000000" w:rsidRPr="009A4AB4" w:rsidP="009A4AB4">
      <w:pPr>
        <w:pStyle w:val="Heading1"/>
      </w:pPr>
      <w:bookmarkStart w:id="6" w:name="O_92911"/>
      <w:bookmarkEnd w:id="6"/>
      <w:r w:rsidRPr="009A4AB4">
        <w:t>Employability Skills Information</w:t>
      </w:r>
    </w:p>
    <w:tbl>
      <w:tblPr>
        <w:tblW w:w="0" w:type="auto"/>
        <w:tblLayout w:type="fixed"/>
        <w:tblCellMar>
          <w:left w:w="62" w:type="dxa"/>
          <w:right w:w="62" w:type="dxa"/>
        </w:tblCellMar>
        <w:tblLook w:val="0000"/>
      </w:tblPr>
      <w:tblGrid>
        <w:gridCol w:w="2269"/>
        <w:gridCol w:w="6803"/>
      </w:tblGrid>
      <w:tr w:rsidTr="002E6E6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This unit contains employability skills.</w:t>
            </w:r>
          </w:p>
        </w:tc>
      </w:tr>
    </w:tbl>
    <w:p w:rsidR="00000000" w:rsidRPr="009A4AB4" w:rsidP="009A4AB4">
      <w:pPr>
        <w:pStyle w:val="BodyText"/>
      </w:pPr>
    </w:p>
    <w:p w:rsidR="00000000" w:rsidRPr="009A4AB4" w:rsidP="009A4AB4">
      <w:pPr>
        <w:pStyle w:val="AllowPageBreak"/>
      </w:pPr>
    </w:p>
    <w:p w:rsidR="00000000" w:rsidRPr="009A4AB4" w:rsidP="009A4AB4">
      <w:pPr>
        <w:pStyle w:val="Heading1"/>
      </w:pPr>
      <w:bookmarkStart w:id="7" w:name="O_92913"/>
      <w:bookmarkEnd w:id="7"/>
      <w:r w:rsidRPr="009A4AB4">
        <w:t>Elements and Performance Criteria Pre-Content</w:t>
      </w:r>
    </w:p>
    <w:p w:rsidR="00000000" w:rsidRPr="009A4AB4" w:rsidP="009A4AB4">
      <w:pPr>
        <w:pStyle w:val="BodyText"/>
      </w:pPr>
      <w:r w:rsidRPr="009A4AB4">
        <w:t>Not applicable.</w:t>
      </w:r>
    </w:p>
    <w:p w:rsidR="00000000" w:rsidRPr="009A4AB4" w:rsidP="009A4AB4">
      <w:pPr>
        <w:pStyle w:val="AllowPageBreak"/>
      </w:pPr>
    </w:p>
    <w:p w:rsidR="00000000" w:rsidRPr="009A4AB4" w:rsidP="009A4AB4">
      <w:pPr>
        <w:pStyle w:val="Heading1"/>
      </w:pPr>
      <w:bookmarkStart w:id="8" w:name="O_92914"/>
      <w:bookmarkEnd w:id="8"/>
      <w:r w:rsidRPr="009A4AB4">
        <w:t>Elements and Performance Criteria</w:t>
      </w:r>
    </w:p>
    <w:tbl>
      <w:tblPr>
        <w:tblW w:w="0" w:type="auto"/>
        <w:tblLayout w:type="fixed"/>
        <w:tblCellMar>
          <w:left w:w="62" w:type="dxa"/>
          <w:right w:w="62" w:type="dxa"/>
        </w:tblCellMar>
        <w:tblLook w:val="0000"/>
      </w:tblPr>
      <w:tblGrid>
        <w:gridCol w:w="2269"/>
        <w:gridCol w:w="6803"/>
      </w:tblGrid>
      <w:tr w:rsidTr="002E6E6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PERFORMANCE CRITERIA</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List"/>
              <w:rPr>
                <w:lang w:val="en-NZ"/>
              </w:rPr>
            </w:pPr>
            <w:r w:rsidRPr="009A4AB4">
              <w:t>1</w:t>
            </w:r>
            <w:r w:rsidRPr="009A4AB4">
              <w:tab/>
              <w:t>Prepare workstation</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List"/>
            </w:pPr>
            <w:r w:rsidRPr="009A4AB4">
              <w:t>1.1</w:t>
            </w:r>
            <w:r w:rsidRPr="009A4AB4">
              <w:tab/>
              <w:t xml:space="preserve">Workbench and seating are set up according to </w:t>
            </w:r>
            <w:r w:rsidRPr="009A4AB4">
              <w:rPr>
                <w:rStyle w:val="BoldandItalics"/>
              </w:rPr>
              <w:t>OHS practices</w:t>
            </w:r>
            <w:r w:rsidRPr="009A4AB4">
              <w:t>.</w:t>
            </w:r>
          </w:p>
          <w:p w:rsidR="00000000" w:rsidRPr="009A4AB4" w:rsidP="009A4AB4">
            <w:pPr>
              <w:pStyle w:val="List"/>
            </w:pPr>
            <w:r w:rsidRPr="009A4AB4">
              <w:t>1.2</w:t>
            </w:r>
            <w:r w:rsidRPr="009A4AB4">
              <w:tab/>
            </w:r>
            <w:r w:rsidRPr="009A4AB4">
              <w:rPr>
                <w:rStyle w:val="BoldandItalics"/>
              </w:rPr>
              <w:t>Machines</w:t>
            </w:r>
            <w:r w:rsidRPr="009A4AB4">
              <w:t xml:space="preserve"> are cleaned and oil levels checked.</w:t>
            </w:r>
          </w:p>
          <w:p w:rsidR="00000000" w:rsidRPr="009A4AB4" w:rsidP="009A4AB4">
            <w:pPr>
              <w:pStyle w:val="List"/>
            </w:pPr>
            <w:r w:rsidRPr="009A4AB4">
              <w:t>1.3</w:t>
            </w:r>
            <w:r w:rsidRPr="009A4AB4">
              <w:tab/>
              <w:t>Records are maintained.</w:t>
            </w:r>
          </w:p>
          <w:p w:rsidR="00000000" w:rsidP="009A4AB4">
            <w:pPr>
              <w:pStyle w:val="List"/>
              <w:rPr>
                <w:lang w:val="en-NZ"/>
              </w:rPr>
            </w:pPr>
            <w:r w:rsidRPr="009A4AB4">
              <w:t>1.4</w:t>
            </w:r>
            <w:r w:rsidRPr="009A4AB4">
              <w:tab/>
              <w:t xml:space="preserve">Machines are </w:t>
            </w:r>
            <w:r w:rsidRPr="009A4AB4">
              <w:rPr>
                <w:rStyle w:val="BoldandItalics"/>
              </w:rPr>
              <w:t>set up</w:t>
            </w:r>
            <w:r w:rsidRPr="009A4AB4">
              <w:t xml:space="preserve"> and adjusted according to specifications for work.</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List"/>
              <w:rPr>
                <w:lang w:val="en-NZ"/>
              </w:rPr>
            </w:pPr>
            <w:r w:rsidRPr="009A4AB4">
              <w:t>2</w:t>
            </w:r>
            <w:r w:rsidRPr="009A4AB4">
              <w:tab/>
              <w:t>Prepare for assembly of bra or swimwear</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List"/>
            </w:pPr>
            <w:r w:rsidRPr="009A4AB4">
              <w:t>2.1</w:t>
            </w:r>
            <w:r w:rsidRPr="009A4AB4">
              <w:tab/>
              <w:t>Work bundle is received, checked, and any follow-up action is determined.</w:t>
            </w:r>
          </w:p>
          <w:p w:rsidR="00000000" w:rsidRPr="009A4AB4" w:rsidP="009A4AB4">
            <w:pPr>
              <w:pStyle w:val="List"/>
            </w:pPr>
            <w:r w:rsidRPr="009A4AB4">
              <w:t>2.2</w:t>
            </w:r>
            <w:r w:rsidRPr="009A4AB4">
              <w:tab/>
            </w:r>
            <w:r w:rsidRPr="009A4AB4">
              <w:rPr>
                <w:rStyle w:val="BoldandItalics"/>
              </w:rPr>
              <w:t>Components</w:t>
            </w:r>
            <w:r w:rsidRPr="009A4AB4">
              <w:t xml:space="preserve"> are laid out in sequence.</w:t>
            </w:r>
          </w:p>
          <w:p w:rsidR="00000000" w:rsidRPr="009A4AB4" w:rsidP="009A4AB4">
            <w:pPr>
              <w:pStyle w:val="List"/>
            </w:pPr>
            <w:r w:rsidRPr="009A4AB4">
              <w:t>2.3</w:t>
            </w:r>
            <w:r w:rsidRPr="009A4AB4">
              <w:tab/>
              <w:t>Bra or swimwear requirements are ident</w:t>
            </w:r>
            <w:r w:rsidRPr="009A4AB4">
              <w:t>ified from specifications.</w:t>
            </w:r>
          </w:p>
          <w:p w:rsidR="00000000" w:rsidRPr="009A4AB4" w:rsidP="009A4AB4">
            <w:pPr>
              <w:pStyle w:val="List"/>
            </w:pPr>
            <w:r w:rsidRPr="009A4AB4">
              <w:t>2.4</w:t>
            </w:r>
            <w:r w:rsidRPr="009A4AB4">
              <w:tab/>
              <w:t>Machining requirements are determined.</w:t>
            </w:r>
          </w:p>
          <w:p w:rsidR="00000000" w:rsidP="009A4AB4">
            <w:pPr>
              <w:pStyle w:val="List"/>
              <w:rPr>
                <w:lang w:val="en-NZ"/>
              </w:rPr>
            </w:pPr>
            <w:r w:rsidRPr="009A4AB4">
              <w:t>2.5</w:t>
            </w:r>
            <w:r w:rsidRPr="009A4AB4">
              <w:tab/>
              <w:t>Plan for bra or swimwear construction is developed.</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List"/>
              <w:rPr>
                <w:lang w:val="en-NZ"/>
              </w:rPr>
            </w:pPr>
            <w:r w:rsidRPr="009A4AB4">
              <w:t>3</w:t>
            </w:r>
            <w:r w:rsidRPr="009A4AB4">
              <w:tab/>
              <w:t>Identify poor machine performance</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List"/>
            </w:pPr>
            <w:r w:rsidRPr="009A4AB4">
              <w:t>3.1</w:t>
            </w:r>
            <w:r w:rsidRPr="009A4AB4">
              <w:tab/>
            </w:r>
            <w:r w:rsidRPr="009A4AB4">
              <w:t>Needles, attachments and parts are checked and worn needles and parts are identified and reported or replaced, according to manufacturer instructions.</w:t>
            </w:r>
          </w:p>
          <w:p w:rsidR="00000000" w:rsidP="009A4AB4">
            <w:pPr>
              <w:pStyle w:val="List"/>
              <w:rPr>
                <w:lang w:val="en-NZ"/>
              </w:rPr>
            </w:pPr>
            <w:r w:rsidRPr="009A4AB4">
              <w:t>3.2</w:t>
            </w:r>
            <w:r w:rsidRPr="009A4AB4">
              <w:tab/>
              <w:t>Performance of machine is regularly checked for signs of faulty operation, including evidence from in</w:t>
            </w:r>
            <w:r w:rsidRPr="009A4AB4">
              <w:t>spection of finished pieces and required action taken.</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List"/>
              <w:rPr>
                <w:lang w:val="en-NZ"/>
              </w:rPr>
            </w:pPr>
            <w:r w:rsidRPr="009A4AB4">
              <w:t>4</w:t>
            </w:r>
            <w:r w:rsidRPr="009A4AB4">
              <w:tab/>
              <w:t>Assemble bra or swimwear</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List"/>
            </w:pPr>
            <w:r w:rsidRPr="009A4AB4">
              <w:t>4.1</w:t>
            </w:r>
            <w:r w:rsidRPr="009A4AB4">
              <w:tab/>
              <w:t xml:space="preserve">Bra or swimwear is </w:t>
            </w:r>
            <w:r w:rsidRPr="009A4AB4">
              <w:rPr>
                <w:rStyle w:val="BoldandItalics"/>
              </w:rPr>
              <w:t>assembled</w:t>
            </w:r>
            <w:r w:rsidRPr="009A4AB4">
              <w:t xml:space="preserve"> according to product requirements and quality standards.</w:t>
            </w:r>
          </w:p>
          <w:p w:rsidR="00000000" w:rsidRPr="009A4AB4" w:rsidP="009A4AB4">
            <w:pPr>
              <w:pStyle w:val="List"/>
            </w:pPr>
            <w:r w:rsidRPr="009A4AB4">
              <w:t>4.2</w:t>
            </w:r>
            <w:r w:rsidRPr="009A4AB4">
              <w:tab/>
              <w:t xml:space="preserve">Bra or swimwear is assembled according to requirements for personal safety and </w:t>
            </w:r>
            <w:r w:rsidRPr="009A4AB4">
              <w:t>requirements for speed of work.</w:t>
            </w:r>
          </w:p>
          <w:p w:rsidR="00000000" w:rsidRPr="009A4AB4" w:rsidP="009A4AB4">
            <w:pPr>
              <w:pStyle w:val="List"/>
            </w:pPr>
            <w:r w:rsidRPr="009A4AB4">
              <w:t>4.3</w:t>
            </w:r>
            <w:r w:rsidRPr="009A4AB4">
              <w:tab/>
              <w:t>Machine speed and work handling are controlled for type of operations, fabrics and product type.</w:t>
            </w:r>
          </w:p>
          <w:p w:rsidR="00000000" w:rsidRPr="009A4AB4" w:rsidP="009A4AB4">
            <w:pPr>
              <w:pStyle w:val="List"/>
            </w:pPr>
            <w:r w:rsidRPr="009A4AB4">
              <w:t>4.4</w:t>
            </w:r>
            <w:r w:rsidRPr="009A4AB4">
              <w:tab/>
              <w:t>All work is checked for compliance with specifications, including tolerances.</w:t>
            </w:r>
          </w:p>
          <w:p w:rsidR="00000000" w:rsidRPr="009A4AB4" w:rsidP="009A4AB4">
            <w:pPr>
              <w:pStyle w:val="List"/>
            </w:pPr>
            <w:r w:rsidRPr="009A4AB4">
              <w:t>4.5</w:t>
            </w:r>
            <w:r w:rsidRPr="009A4AB4">
              <w:tab/>
              <w:t>Remedial action is undertaken where n</w:t>
            </w:r>
            <w:r w:rsidRPr="009A4AB4">
              <w:t>on-compliance is detected.</w:t>
            </w:r>
          </w:p>
          <w:p w:rsidR="00000000" w:rsidP="009A4AB4">
            <w:pPr>
              <w:pStyle w:val="List"/>
              <w:rPr>
                <w:lang w:val="en-NZ"/>
              </w:rPr>
            </w:pPr>
            <w:r w:rsidRPr="009A4AB4">
              <w:t>4.6</w:t>
            </w:r>
            <w:r w:rsidRPr="009A4AB4">
              <w:tab/>
              <w:t>OHS practices are followed in operation of machines.</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List"/>
              <w:rPr>
                <w:lang w:val="en-NZ"/>
              </w:rPr>
            </w:pPr>
            <w:r w:rsidRPr="009A4AB4">
              <w:t>5</w:t>
            </w:r>
            <w:r w:rsidRPr="009A4AB4">
              <w:tab/>
              <w:t>Complete work</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List"/>
            </w:pPr>
            <w:r w:rsidRPr="009A4AB4">
              <w:t>5.1</w:t>
            </w:r>
            <w:r w:rsidRPr="009A4AB4">
              <w:tab/>
              <w:t>Finished garment is inspected and checked against quality standards, any faults are identified and appropriate action taken.</w:t>
            </w:r>
          </w:p>
          <w:p w:rsidR="00000000" w:rsidRPr="009A4AB4" w:rsidP="009A4AB4">
            <w:pPr>
              <w:pStyle w:val="List"/>
            </w:pPr>
            <w:r w:rsidRPr="009A4AB4">
              <w:t>5.2</w:t>
            </w:r>
            <w:r w:rsidRPr="009A4AB4">
              <w:tab/>
              <w:t xml:space="preserve">Results of inspection </w:t>
            </w:r>
            <w:r w:rsidRPr="009A4AB4">
              <w:t>of finished garment are recorded.</w:t>
            </w:r>
          </w:p>
          <w:p w:rsidR="00000000" w:rsidRPr="009A4AB4" w:rsidP="009A4AB4">
            <w:pPr>
              <w:pStyle w:val="List"/>
            </w:pPr>
            <w:r w:rsidRPr="009A4AB4">
              <w:t>5.3</w:t>
            </w:r>
            <w:r w:rsidRPr="009A4AB4">
              <w:tab/>
              <w:t>All recording requirements are met, including action taken to either reject or correct faulty garment, preventative action taken to avoid any recurrence of defective garment, and completion of production records or pac</w:t>
            </w:r>
            <w:r w:rsidRPr="009A4AB4">
              <w:t>king slips.</w:t>
            </w:r>
          </w:p>
          <w:p w:rsidR="00000000" w:rsidRPr="009A4AB4" w:rsidP="009A4AB4">
            <w:pPr>
              <w:pStyle w:val="List"/>
            </w:pPr>
            <w:r w:rsidRPr="009A4AB4">
              <w:t>5.4</w:t>
            </w:r>
            <w:r w:rsidRPr="009A4AB4">
              <w:tab/>
              <w:t>Completed work is directed to next operation or packing section.</w:t>
            </w:r>
          </w:p>
        </w:tc>
      </w:tr>
    </w:tbl>
    <w:p w:rsidR="00000000" w:rsidRPr="009A4AB4" w:rsidP="009A4AB4">
      <w:pPr>
        <w:pStyle w:val="BodyText"/>
      </w:pPr>
    </w:p>
    <w:p w:rsidR="00000000" w:rsidRPr="009A4AB4" w:rsidP="009A4AB4">
      <w:pPr>
        <w:pStyle w:val="AllowPageBreak"/>
      </w:pPr>
    </w:p>
    <w:p w:rsidR="00000000" w:rsidRPr="009A4AB4" w:rsidP="009A4AB4">
      <w:pPr>
        <w:pStyle w:val="Heading1"/>
      </w:pPr>
      <w:bookmarkStart w:id="9" w:name="O_92915"/>
      <w:bookmarkEnd w:id="9"/>
      <w:r w:rsidRPr="009A4AB4">
        <w:t>Required Skills and Knowledge</w:t>
      </w:r>
    </w:p>
    <w:tbl>
      <w:tblPr>
        <w:tblW w:w="0" w:type="auto"/>
        <w:tblLayout w:type="fixed"/>
        <w:tblCellMar>
          <w:left w:w="62" w:type="dxa"/>
          <w:right w:w="62" w:type="dxa"/>
        </w:tblCellMar>
        <w:tblLook w:val="0000"/>
      </w:tblPr>
      <w:tblGrid>
        <w:gridCol w:w="9072"/>
      </w:tblGrid>
      <w:tr w:rsidTr="002E6E6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9A4AB4" w:rsidP="009A4AB4">
            <w:pPr>
              <w:pStyle w:val="BodyText"/>
              <w:rPr>
                <w:rStyle w:val="SpecialBold"/>
              </w:rPr>
            </w:pPr>
          </w:p>
          <w:p w:rsidR="00000000" w:rsidP="009A4AB4">
            <w:pPr>
              <w:pStyle w:val="BodyText"/>
              <w:rPr>
                <w:rFonts w:ascii="Tahoma" w:hAnsi="Tahoma"/>
                <w:lang w:val="en-NZ"/>
              </w:rPr>
            </w:pPr>
            <w:r w:rsidRPr="009A4AB4">
              <w:t>This describes the essential skills and knowledge and their level, required for this unit.</w:t>
            </w:r>
          </w:p>
        </w:tc>
      </w:tr>
      <w:tr w:rsidTr="002E6E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Demonstrates knowledge of:</w:t>
            </w:r>
          </w:p>
          <w:p w:rsidR="00000000" w:rsidRPr="009A4AB4" w:rsidP="009A4AB4">
            <w:pPr>
              <w:pStyle w:val="ListBullet"/>
            </w:pPr>
            <w:r w:rsidRPr="009A4AB4">
              <w:t>characteristics of fabrics, threads and other materials used in garment assembly</w:t>
            </w:r>
          </w:p>
          <w:p w:rsidR="00000000" w:rsidRPr="009A4AB4" w:rsidP="009A4AB4">
            <w:pPr>
              <w:pStyle w:val="ListBullet"/>
            </w:pPr>
            <w:r w:rsidRPr="009A4AB4">
              <w:t>quality standards and practices</w:t>
            </w:r>
          </w:p>
          <w:p w:rsidR="00000000" w:rsidRPr="009A4AB4" w:rsidP="009A4AB4">
            <w:pPr>
              <w:pStyle w:val="ListBullet"/>
            </w:pPr>
            <w:r w:rsidRPr="009A4AB4">
              <w:t>sequence of operations</w:t>
            </w:r>
          </w:p>
          <w:p w:rsidR="00000000" w:rsidRPr="009A4AB4" w:rsidP="009A4AB4">
            <w:pPr>
              <w:pStyle w:val="ListBullet"/>
            </w:pPr>
            <w:r w:rsidRPr="009A4AB4">
              <w:t>acceptable tolerances and other quality standards</w:t>
            </w:r>
          </w:p>
          <w:p w:rsidR="00000000" w:rsidRPr="009A4AB4" w:rsidP="009A4AB4">
            <w:pPr>
              <w:pStyle w:val="ListBullet"/>
            </w:pPr>
            <w:r w:rsidRPr="009A4AB4">
              <w:t>appropriate components</w:t>
            </w:r>
          </w:p>
          <w:p w:rsidR="00000000" w:rsidRPr="009A4AB4" w:rsidP="009A4AB4">
            <w:pPr>
              <w:pStyle w:val="ListBullet"/>
            </w:pPr>
            <w:r w:rsidRPr="009A4AB4">
              <w:t>performance and properties of one way and two w</w:t>
            </w:r>
            <w:r w:rsidRPr="009A4AB4">
              <w:t>ay stretch fabrics</w:t>
            </w:r>
          </w:p>
          <w:p w:rsidR="00000000" w:rsidRPr="009A4AB4" w:rsidP="009A4AB4">
            <w:pPr>
              <w:pStyle w:val="ListBullet"/>
            </w:pPr>
            <w:r w:rsidRPr="009A4AB4">
              <w:t>OHS practices, including hazard identification and control measures</w:t>
            </w:r>
          </w:p>
          <w:p w:rsidR="00000000" w:rsidRPr="009A4AB4" w:rsidP="009A4AB4">
            <w:pPr>
              <w:pStyle w:val="ListBullet"/>
            </w:pPr>
            <w:r w:rsidRPr="009A4AB4">
              <w:t>workplace practices</w:t>
            </w:r>
          </w:p>
          <w:p w:rsidR="00000000" w:rsidP="009A4AB4">
            <w:pPr>
              <w:pStyle w:val="ListBullet"/>
              <w:rPr>
                <w:lang w:val="en-NZ"/>
              </w:rPr>
            </w:pPr>
            <w:r w:rsidRPr="009A4AB4">
              <w:t>recording and reporting practices</w:t>
            </w:r>
          </w:p>
        </w:tc>
      </w:tr>
      <w:tr w:rsidTr="002E6E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Demonstrates skills to:</w:t>
            </w:r>
          </w:p>
          <w:p w:rsidR="00000000" w:rsidRPr="009A4AB4" w:rsidP="009A4AB4">
            <w:pPr>
              <w:pStyle w:val="ListBullet"/>
            </w:pPr>
            <w:r w:rsidRPr="009A4AB4">
              <w:t>plan product construction</w:t>
            </w:r>
          </w:p>
          <w:p w:rsidR="00000000" w:rsidRPr="009A4AB4" w:rsidP="009A4AB4">
            <w:pPr>
              <w:pStyle w:val="ListBullet"/>
            </w:pPr>
            <w:r w:rsidRPr="009A4AB4">
              <w:t>use and maintain production machines, including three step, twin needle with binding, channelling, single needle, zigzag sewing machine, bar rack, elasticator, overlocker and three thread</w:t>
            </w:r>
          </w:p>
          <w:p w:rsidR="00000000" w:rsidRPr="009A4AB4" w:rsidP="009A4AB4">
            <w:pPr>
              <w:pStyle w:val="ListBullet"/>
            </w:pPr>
            <w:r w:rsidRPr="009A4AB4">
              <w:t>conduct quality checks of own work, including identifying non-compli</w:t>
            </w:r>
            <w:r w:rsidRPr="009A4AB4">
              <w:t>ance with quality standards</w:t>
            </w:r>
          </w:p>
          <w:p w:rsidR="00000000" w:rsidRPr="009A4AB4" w:rsidP="009A4AB4">
            <w:pPr>
              <w:pStyle w:val="ListBullet"/>
            </w:pPr>
            <w:r w:rsidRPr="009A4AB4">
              <w:t>consistently achieve quality and production output requirements, including:</w:t>
            </w:r>
          </w:p>
          <w:p w:rsidR="00000000" w:rsidRPr="009A4AB4" w:rsidP="009A4AB4">
            <w:pPr>
              <w:pStyle w:val="ListBullet"/>
            </w:pPr>
            <w:r w:rsidRPr="009A4AB4">
              <w:t>sewing delicate and difficult to handle fabrics, including bias-cut fabrics, within agreed tolerances</w:t>
            </w:r>
          </w:p>
          <w:p w:rsidR="00000000" w:rsidRPr="009A4AB4" w:rsidP="009A4AB4">
            <w:pPr>
              <w:pStyle w:val="ListBullet"/>
            </w:pPr>
            <w:r w:rsidRPr="009A4AB4">
              <w:t>assembling a number of pattern pieces according to</w:t>
            </w:r>
            <w:r w:rsidRPr="009A4AB4">
              <w:t xml:space="preserve"> instructions</w:t>
            </w:r>
          </w:p>
          <w:p w:rsidR="00000000" w:rsidRPr="009A4AB4" w:rsidP="009A4AB4">
            <w:pPr>
              <w:pStyle w:val="ListBullet"/>
            </w:pPr>
            <w:r w:rsidRPr="009A4AB4">
              <w:t>sewing curved pieces to quality standards</w:t>
            </w:r>
          </w:p>
          <w:p w:rsidR="00000000" w:rsidRPr="009A4AB4" w:rsidP="009A4AB4">
            <w:pPr>
              <w:pStyle w:val="ListBullet"/>
            </w:pPr>
            <w:r w:rsidRPr="009A4AB4">
              <w:t>sewing at high speed to very tight tolerances</w:t>
            </w:r>
          </w:p>
          <w:p w:rsidR="00000000" w:rsidRPr="009A4AB4" w:rsidP="009A4AB4">
            <w:pPr>
              <w:pStyle w:val="ListBullet"/>
            </w:pPr>
            <w:r w:rsidRPr="009A4AB4">
              <w:t>read, interpret and follow information on work specifications, standard operating procedures and work instructions, and other reference material</w:t>
            </w:r>
          </w:p>
          <w:p w:rsidR="00000000" w:rsidRPr="009A4AB4" w:rsidP="009A4AB4">
            <w:pPr>
              <w:pStyle w:val="ListBullet"/>
            </w:pPr>
            <w:r w:rsidRPr="009A4AB4">
              <w:t xml:space="preserve">maintain </w:t>
            </w:r>
            <w:r w:rsidRPr="009A4AB4">
              <w:t>accurate records</w:t>
            </w:r>
          </w:p>
          <w:p w:rsidR="00000000" w:rsidRPr="009A4AB4" w:rsidP="009A4AB4">
            <w:pPr>
              <w:pStyle w:val="ListBullet"/>
            </w:pPr>
            <w:r w:rsidRPr="009A4AB4">
              <w:t>communicate within the workplace</w:t>
            </w:r>
          </w:p>
          <w:p w:rsidR="00000000" w:rsidRPr="009A4AB4" w:rsidP="009A4AB4">
            <w:pPr>
              <w:pStyle w:val="ListBullet"/>
            </w:pPr>
            <w:r w:rsidRPr="009A4AB4">
              <w:t>sequence operations</w:t>
            </w:r>
          </w:p>
          <w:p w:rsidR="00000000" w:rsidRPr="009A4AB4" w:rsidP="009A4AB4">
            <w:pPr>
              <w:pStyle w:val="ListBullet"/>
            </w:pPr>
            <w:r w:rsidRPr="009A4AB4">
              <w:t>meet specifications</w:t>
            </w:r>
          </w:p>
          <w:p w:rsidR="00000000" w:rsidRPr="009A4AB4" w:rsidP="009A4AB4">
            <w:pPr>
              <w:pStyle w:val="ListBullet"/>
            </w:pPr>
            <w:r w:rsidRPr="009A4AB4">
              <w:t>clarify and check task-related information</w:t>
            </w:r>
          </w:p>
          <w:p w:rsidR="00000000" w:rsidRPr="009A4AB4" w:rsidP="009A4AB4">
            <w:pPr>
              <w:pStyle w:val="ListBullet"/>
            </w:pPr>
            <w:r w:rsidRPr="009A4AB4">
              <w:t>carry out work according to OHS practices</w:t>
            </w:r>
          </w:p>
        </w:tc>
      </w:tr>
    </w:tbl>
    <w:p w:rsidR="00000000" w:rsidRPr="009A4AB4" w:rsidP="009A4AB4">
      <w:pPr>
        <w:pStyle w:val="BodyText"/>
      </w:pPr>
    </w:p>
    <w:p w:rsidR="00000000" w:rsidRPr="009A4AB4" w:rsidP="009A4AB4">
      <w:pPr>
        <w:pStyle w:val="AllowPageBreak"/>
      </w:pPr>
    </w:p>
    <w:p w:rsidR="00000000" w:rsidRPr="009A4AB4" w:rsidP="009A4AB4">
      <w:pPr>
        <w:pStyle w:val="Heading1"/>
      </w:pPr>
      <w:bookmarkStart w:id="10" w:name="O_92916"/>
      <w:bookmarkEnd w:id="10"/>
      <w:r w:rsidRPr="009A4AB4">
        <w:t>Evidence Guide</w:t>
      </w:r>
    </w:p>
    <w:tbl>
      <w:tblPr>
        <w:tblW w:w="0" w:type="auto"/>
        <w:tblLayout w:type="fixed"/>
        <w:tblCellMar>
          <w:left w:w="62" w:type="dxa"/>
          <w:right w:w="62" w:type="dxa"/>
        </w:tblCellMar>
        <w:tblLook w:val="0000"/>
      </w:tblPr>
      <w:tblGrid>
        <w:gridCol w:w="2269"/>
        <w:gridCol w:w="6803"/>
      </w:tblGrid>
      <w:tr w:rsidTr="002E6E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9A4AB4" w:rsidP="009A4AB4">
            <w:pPr>
              <w:pStyle w:val="BodyText"/>
              <w:rPr>
                <w:rStyle w:val="SpecialBold"/>
              </w:rPr>
            </w:pPr>
          </w:p>
          <w:p w:rsidR="00000000" w:rsidP="009A4AB4">
            <w:pPr>
              <w:pStyle w:val="BodyText"/>
              <w:rPr>
                <w:rFonts w:ascii="Tahoma" w:hAnsi="Tahoma"/>
                <w:lang w:val="en-NZ"/>
              </w:rPr>
            </w:pPr>
            <w:r w:rsidRPr="009A4AB4">
              <w:t>The Evidence Guide provides advice on assessment and must be read in conjunction with the Performance Criteria, Required Skills and Knowledge, the Range Statement and the Assessment Guidelines for the Training Package.</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Demonstrates skills and knowledge to:</w:t>
            </w:r>
          </w:p>
          <w:p w:rsidR="00000000" w:rsidRPr="009A4AB4" w:rsidP="009A4AB4">
            <w:pPr>
              <w:pStyle w:val="ListBullet"/>
            </w:pPr>
            <w:r w:rsidRPr="009A4AB4">
              <w:t>plan garment assembly</w:t>
            </w:r>
          </w:p>
          <w:p w:rsidR="00000000" w:rsidRPr="009A4AB4" w:rsidP="009A4AB4">
            <w:pPr>
              <w:pStyle w:val="ListBullet"/>
            </w:pPr>
            <w:r w:rsidRPr="009A4AB4">
              <w:t>check work pieces against pattern or specifications</w:t>
            </w:r>
          </w:p>
          <w:p w:rsidR="00000000" w:rsidRPr="009A4AB4" w:rsidP="009A4AB4">
            <w:pPr>
              <w:pStyle w:val="ListBullet"/>
            </w:pPr>
            <w:r w:rsidRPr="009A4AB4">
              <w:t>prepare workstation and work before commencing sewing operations</w:t>
            </w:r>
          </w:p>
          <w:p w:rsidR="00000000" w:rsidRPr="009A4AB4" w:rsidP="009A4AB4">
            <w:pPr>
              <w:pStyle w:val="ListBullet"/>
            </w:pPr>
            <w:r w:rsidRPr="009A4AB4">
              <w:t>apply range of techniques required to assemble garment</w:t>
            </w:r>
          </w:p>
          <w:p w:rsidR="00000000" w:rsidRPr="009A4AB4" w:rsidP="009A4AB4">
            <w:pPr>
              <w:pStyle w:val="ListBullet"/>
            </w:pPr>
            <w:r w:rsidRPr="009A4AB4">
              <w:t>operate machines requir</w:t>
            </w:r>
            <w:r w:rsidRPr="009A4AB4">
              <w:t>ed for complete operations</w:t>
            </w:r>
          </w:p>
          <w:p w:rsidR="00000000" w:rsidRPr="009A4AB4" w:rsidP="009A4AB4">
            <w:pPr>
              <w:pStyle w:val="ListBullet"/>
            </w:pPr>
            <w:r w:rsidRPr="009A4AB4">
              <w:t>apply OHS practices in work operations</w:t>
            </w:r>
          </w:p>
          <w:p w:rsidR="00000000" w:rsidRPr="009A4AB4" w:rsidP="009A4AB4">
            <w:pPr>
              <w:pStyle w:val="ListBullet"/>
            </w:pPr>
            <w:r w:rsidRPr="009A4AB4">
              <w:t>perform quality checks</w:t>
            </w:r>
          </w:p>
          <w:p w:rsidR="00000000" w:rsidRPr="009A4AB4" w:rsidP="009A4AB4">
            <w:pPr>
              <w:pStyle w:val="ListBullet"/>
            </w:pPr>
            <w:r w:rsidRPr="009A4AB4">
              <w:t>work quickly and accurately within defined tolerances</w:t>
            </w:r>
          </w:p>
          <w:p w:rsidR="00000000" w:rsidP="009A4AB4">
            <w:pPr>
              <w:pStyle w:val="ListBullet"/>
              <w:rPr>
                <w:lang w:val="en-NZ"/>
              </w:rPr>
            </w:pPr>
            <w:r w:rsidRPr="009A4AB4">
              <w:t>maintain accurate records</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Consistently applies skills and knowledge when:</w:t>
            </w:r>
          </w:p>
          <w:p w:rsidR="00000000" w:rsidRPr="009A4AB4" w:rsidP="009A4AB4">
            <w:pPr>
              <w:pStyle w:val="ListBullet"/>
            </w:pPr>
            <w:r w:rsidRPr="009A4AB4">
              <w:t>organising work</w:t>
            </w:r>
          </w:p>
          <w:p w:rsidR="00000000" w:rsidRPr="009A4AB4" w:rsidP="009A4AB4">
            <w:pPr>
              <w:pStyle w:val="ListBullet"/>
            </w:pPr>
            <w:r w:rsidRPr="009A4AB4">
              <w:t>completing tasks according to instructions</w:t>
            </w:r>
          </w:p>
          <w:p w:rsidR="00000000" w:rsidRPr="009A4AB4" w:rsidP="009A4AB4">
            <w:pPr>
              <w:pStyle w:val="ListBullet"/>
            </w:pPr>
            <w:r w:rsidRPr="009A4AB4">
              <w:t>working systematically with attention to detail</w:t>
            </w:r>
          </w:p>
          <w:p w:rsidR="00000000" w:rsidRPr="009A4AB4" w:rsidP="009A4AB4">
            <w:pPr>
              <w:pStyle w:val="ListBullet"/>
            </w:pPr>
            <w:r w:rsidRPr="009A4AB4">
              <w:t>identifying improvements and avoiding damage</w:t>
            </w:r>
          </w:p>
          <w:p w:rsidR="00000000" w:rsidRPr="009A4AB4" w:rsidP="009A4AB4">
            <w:pPr>
              <w:pStyle w:val="ListBullet"/>
            </w:pPr>
            <w:r w:rsidRPr="009A4AB4">
              <w:t>using workplace practices</w:t>
            </w:r>
          </w:p>
          <w:p w:rsidR="00000000" w:rsidRPr="009A4AB4" w:rsidP="009A4AB4">
            <w:pPr>
              <w:pStyle w:val="ListBullet"/>
            </w:pPr>
            <w:r w:rsidRPr="009A4AB4">
              <w:t>using OHS practices</w:t>
            </w:r>
          </w:p>
          <w:p w:rsidR="00000000" w:rsidRPr="009A4AB4" w:rsidP="009A4AB4">
            <w:pPr>
              <w:pStyle w:val="ListBullet"/>
            </w:pPr>
            <w:r w:rsidRPr="009A4AB4">
              <w:t>recording and reporting accidents and incidents</w:t>
            </w:r>
          </w:p>
          <w:p w:rsidR="00000000" w:rsidRPr="009A4AB4" w:rsidP="009A4AB4">
            <w:pPr>
              <w:pStyle w:val="ListBullet"/>
            </w:pPr>
            <w:r w:rsidRPr="009A4AB4">
              <w:t xml:space="preserve">assessing </w:t>
            </w:r>
            <w:r w:rsidRPr="009A4AB4">
              <w:t>operational readiness of equipment</w:t>
            </w:r>
          </w:p>
          <w:p w:rsidR="00000000" w:rsidP="009A4AB4">
            <w:pPr>
              <w:pStyle w:val="ListBullet"/>
              <w:rPr>
                <w:lang w:val="en-NZ"/>
              </w:rPr>
            </w:pPr>
            <w:r w:rsidRPr="009A4AB4">
              <w:t>recognising and adapting to cultural differences in the workplace, including modes of behaviour and interactions</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t>Access is required to real or appropriately simulated situations, including work area</w:t>
            </w:r>
            <w:r w:rsidRPr="009A4AB4">
              <w:t>s, materials and equipment, and to information on workplace practices and OHS practices.</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t>Assessment may occur on the job or in an appropriately simulated environment.</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This unit may be assessed independently or in combination with other relevant units.</w:t>
            </w:r>
          </w:p>
        </w:tc>
      </w:tr>
    </w:tbl>
    <w:p w:rsidR="00000000" w:rsidRPr="009A4AB4" w:rsidP="009A4AB4">
      <w:pPr>
        <w:pStyle w:val="BodyText"/>
      </w:pPr>
    </w:p>
    <w:p w:rsidR="00000000" w:rsidRPr="009A4AB4" w:rsidP="009A4AB4">
      <w:pPr>
        <w:pStyle w:val="AllowPageBreak"/>
      </w:pPr>
    </w:p>
    <w:p w:rsidR="00000000" w:rsidRPr="009A4AB4" w:rsidP="009A4AB4">
      <w:pPr>
        <w:pStyle w:val="Heading1"/>
      </w:pPr>
      <w:bookmarkStart w:id="11" w:name="O_92917"/>
      <w:bookmarkEnd w:id="11"/>
      <w:r w:rsidRPr="009A4AB4">
        <w:t>Range Statement</w:t>
      </w:r>
    </w:p>
    <w:tbl>
      <w:tblPr>
        <w:tblW w:w="0" w:type="auto"/>
        <w:tblLayout w:type="fixed"/>
        <w:tblCellMar>
          <w:left w:w="62" w:type="dxa"/>
          <w:right w:w="62" w:type="dxa"/>
        </w:tblCellMar>
        <w:tblLook w:val="0000"/>
      </w:tblPr>
      <w:tblGrid>
        <w:gridCol w:w="2269"/>
        <w:gridCol w:w="6803"/>
      </w:tblGrid>
      <w:tr w:rsidTr="002E6E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rPr>
                <w:rStyle w:val="SpecialBold"/>
              </w:rPr>
              <w:t>RANGE STATEMENT</w:t>
            </w:r>
          </w:p>
          <w:p w:rsidR="00000000" w:rsidP="009A4AB4">
            <w:pPr>
              <w:pStyle w:val="BodyText"/>
              <w:rPr>
                <w:lang w:val="en-NZ"/>
              </w:rPr>
            </w:pPr>
            <w:r w:rsidRPr="009A4AB4">
              <w:t>The Range Statement relates to the unit of competency as a whole. It allows for different work environments and situations</w:t>
            </w:r>
            <w:r w:rsidRPr="009A4AB4">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9A4AB4">
              <w:t>accessibility of the item, and local industry and regional contexts.</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t>All work must comply with relevant Federal and State or Territory legislative or regulatory requirements.</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t>OHS practices</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OHS practices include hazard identification and control, risk assessment and implementation of risk reduction measures specific to the tasks described by this unit, and may relate to:</w:t>
            </w:r>
          </w:p>
          <w:p w:rsidR="00000000" w:rsidRPr="009A4AB4" w:rsidP="009A4AB4">
            <w:pPr>
              <w:pStyle w:val="ListBullet"/>
            </w:pPr>
            <w:r w:rsidRPr="009A4AB4">
              <w:t>manual handling techniques</w:t>
            </w:r>
          </w:p>
          <w:p w:rsidR="00000000" w:rsidRPr="009A4AB4" w:rsidP="009A4AB4">
            <w:pPr>
              <w:pStyle w:val="ListBullet"/>
            </w:pPr>
            <w:r w:rsidRPr="009A4AB4">
              <w:t>standard operating procedures</w:t>
            </w:r>
          </w:p>
          <w:p w:rsidR="00000000" w:rsidRPr="009A4AB4" w:rsidP="009A4AB4">
            <w:pPr>
              <w:pStyle w:val="ListBullet"/>
            </w:pPr>
            <w:r w:rsidRPr="009A4AB4">
              <w:t>personal prote</w:t>
            </w:r>
            <w:r w:rsidRPr="009A4AB4">
              <w:t>ctive equipment</w:t>
            </w:r>
          </w:p>
          <w:p w:rsidR="00000000" w:rsidRPr="009A4AB4" w:rsidP="009A4AB4">
            <w:pPr>
              <w:pStyle w:val="ListBullet"/>
            </w:pPr>
            <w:r w:rsidRPr="009A4AB4">
              <w:t>safe materials handling</w:t>
            </w:r>
          </w:p>
          <w:p w:rsidR="00000000" w:rsidRPr="009A4AB4" w:rsidP="009A4AB4">
            <w:pPr>
              <w:pStyle w:val="ListBullet"/>
            </w:pPr>
            <w:r w:rsidRPr="009A4AB4">
              <w:t>taking of rest breaks</w:t>
            </w:r>
          </w:p>
          <w:p w:rsidR="00000000" w:rsidRPr="009A4AB4" w:rsidP="009A4AB4">
            <w:pPr>
              <w:pStyle w:val="ListBullet"/>
            </w:pPr>
            <w:r w:rsidRPr="009A4AB4">
              <w:t>ergonomic arrangement of workplaces</w:t>
            </w:r>
          </w:p>
          <w:p w:rsidR="00000000" w:rsidRPr="009A4AB4" w:rsidP="009A4AB4">
            <w:pPr>
              <w:pStyle w:val="ListBullet"/>
            </w:pPr>
            <w:r w:rsidRPr="009A4AB4">
              <w:t>following marked walkways</w:t>
            </w:r>
          </w:p>
          <w:p w:rsidR="00000000" w:rsidRPr="009A4AB4" w:rsidP="009A4AB4">
            <w:pPr>
              <w:pStyle w:val="ListBullet"/>
            </w:pPr>
            <w:r w:rsidRPr="009A4AB4">
              <w:t>safe storage of equipment</w:t>
            </w:r>
          </w:p>
          <w:p w:rsidR="00000000" w:rsidRPr="009A4AB4" w:rsidP="009A4AB4">
            <w:pPr>
              <w:pStyle w:val="ListBullet"/>
            </w:pPr>
            <w:r w:rsidRPr="009A4AB4">
              <w:t>housekeeping</w:t>
            </w:r>
          </w:p>
          <w:p w:rsidR="00000000" w:rsidRPr="009A4AB4" w:rsidP="009A4AB4">
            <w:pPr>
              <w:pStyle w:val="ListBullet"/>
            </w:pPr>
            <w:r w:rsidRPr="009A4AB4">
              <w:t>reporting accidents and incidents</w:t>
            </w:r>
          </w:p>
          <w:p w:rsidR="00000000" w:rsidP="009A4AB4">
            <w:pPr>
              <w:pStyle w:val="ListBullet"/>
              <w:rPr>
                <w:lang w:val="en-NZ"/>
              </w:rPr>
            </w:pPr>
            <w:r w:rsidRPr="009A4AB4">
              <w:t>environmental practices</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t>Machines may include:</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ListBullet"/>
            </w:pPr>
            <w:r w:rsidRPr="009A4AB4">
              <w:t>a full range of machines required to complete garment construction, which may include a combination of the following:</w:t>
            </w:r>
          </w:p>
          <w:p w:rsidR="00000000" w:rsidRPr="009A4AB4" w:rsidP="009A4AB4">
            <w:pPr>
              <w:pStyle w:val="ListBullet"/>
            </w:pPr>
            <w:r w:rsidRPr="009A4AB4">
              <w:t>a three-thread overlocker, a zigzag sewing machine</w:t>
            </w:r>
          </w:p>
          <w:p w:rsidR="00000000" w:rsidRPr="009A4AB4" w:rsidP="009A4AB4">
            <w:pPr>
              <w:pStyle w:val="ListBullet"/>
            </w:pPr>
            <w:r w:rsidRPr="009A4AB4">
              <w:t>three-step, twin needle with binding, channelling, single needle, bar rack</w:t>
            </w:r>
          </w:p>
          <w:p w:rsidR="00000000" w:rsidP="009A4AB4">
            <w:pPr>
              <w:pStyle w:val="ListBullet"/>
              <w:rPr>
                <w:lang w:val="en-NZ"/>
              </w:rPr>
            </w:pPr>
            <w:r w:rsidRPr="009A4AB4">
              <w:t>fusing, moul</w:t>
            </w:r>
            <w:r w:rsidRPr="009A4AB4">
              <w:t>ding, gluing, ultrasonic machine</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t>Set-up may include:</w:t>
            </w:r>
          </w:p>
        </w:tc>
        <w:tc>
          <w:tcPr>
            <w:tcW w:w="6803" w:type="dxa"/>
            <w:tcBorders>
              <w:top w:val="nil"/>
              <w:left w:val="nil"/>
              <w:bottom w:val="nil"/>
              <w:right w:val="nil"/>
            </w:tcBorders>
            <w:tcMar>
              <w:top w:w="0" w:type="dxa"/>
              <w:left w:w="62" w:type="dxa"/>
              <w:bottom w:w="0" w:type="dxa"/>
              <w:right w:w="62" w:type="dxa"/>
            </w:tcMar>
          </w:tcPr>
          <w:p w:rsidR="00000000" w:rsidP="009A4AB4">
            <w:pPr>
              <w:pStyle w:val="ListBullet"/>
              <w:rPr>
                <w:lang w:val="en-NZ"/>
              </w:rPr>
            </w:pPr>
            <w:r w:rsidRPr="009A4AB4">
              <w:t xml:space="preserve">correct thread, needle size and length needle guard, tension setting, attachments, correct heat and pressure, correct foot </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t>Components may include:</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ListBullet"/>
            </w:pPr>
            <w:r w:rsidRPr="009A4AB4">
              <w:t>straps</w:t>
            </w:r>
          </w:p>
          <w:p w:rsidR="00000000" w:rsidRPr="009A4AB4" w:rsidP="009A4AB4">
            <w:pPr>
              <w:pStyle w:val="ListBullet"/>
            </w:pPr>
            <w:r w:rsidRPr="009A4AB4">
              <w:t>hooks</w:t>
            </w:r>
          </w:p>
          <w:p w:rsidR="00000000" w:rsidRPr="009A4AB4" w:rsidP="009A4AB4">
            <w:pPr>
              <w:pStyle w:val="ListBullet"/>
            </w:pPr>
            <w:r w:rsidRPr="009A4AB4">
              <w:t>elastic</w:t>
            </w:r>
          </w:p>
          <w:p w:rsidR="00000000" w:rsidRPr="009A4AB4" w:rsidP="009A4AB4">
            <w:pPr>
              <w:pStyle w:val="ListBullet"/>
            </w:pPr>
            <w:r w:rsidRPr="009A4AB4">
              <w:t>fasteners</w:t>
            </w:r>
          </w:p>
          <w:p w:rsidR="00000000" w:rsidRPr="009A4AB4" w:rsidP="009A4AB4">
            <w:pPr>
              <w:pStyle w:val="ListBullet"/>
            </w:pPr>
            <w:r w:rsidRPr="009A4AB4">
              <w:t>ribbon</w:t>
            </w:r>
          </w:p>
          <w:p w:rsidR="00000000" w:rsidRPr="009A4AB4" w:rsidP="009A4AB4">
            <w:pPr>
              <w:pStyle w:val="ListBullet"/>
            </w:pPr>
            <w:r w:rsidRPr="009A4AB4">
              <w:t>underwire</w:t>
            </w:r>
          </w:p>
          <w:p w:rsidR="00000000" w:rsidRPr="009A4AB4" w:rsidP="009A4AB4">
            <w:pPr>
              <w:pStyle w:val="ListBullet"/>
            </w:pPr>
            <w:r w:rsidRPr="009A4AB4">
              <w:t>foam padding</w:t>
            </w:r>
          </w:p>
          <w:p w:rsidR="00000000" w:rsidRPr="009A4AB4" w:rsidP="009A4AB4">
            <w:pPr>
              <w:pStyle w:val="ListBullet"/>
            </w:pPr>
            <w:r w:rsidRPr="009A4AB4">
              <w:t>oil-filled straps</w:t>
            </w:r>
          </w:p>
          <w:p w:rsidR="00000000" w:rsidRPr="009A4AB4" w:rsidP="009A4AB4">
            <w:pPr>
              <w:pStyle w:val="ListBullet"/>
            </w:pPr>
            <w:r w:rsidRPr="009A4AB4">
              <w:t>rings</w:t>
            </w:r>
          </w:p>
          <w:p w:rsidR="00000000" w:rsidP="009A4AB4">
            <w:pPr>
              <w:pStyle w:val="ListBullet"/>
              <w:rPr>
                <w:lang w:val="en-NZ"/>
              </w:rPr>
            </w:pPr>
            <w:r w:rsidRPr="009A4AB4">
              <w:t>fine lace and delicate fabrics</w:t>
            </w:r>
          </w:p>
        </w:tc>
      </w:tr>
      <w:tr w:rsidTr="002E6E6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t>Assembled may include:</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ListBullet"/>
            </w:pPr>
            <w:r w:rsidRPr="009A4AB4">
              <w:t>gluing</w:t>
            </w:r>
          </w:p>
          <w:p w:rsidR="00000000" w:rsidRPr="009A4AB4" w:rsidP="009A4AB4">
            <w:pPr>
              <w:pStyle w:val="ListBullet"/>
            </w:pPr>
            <w:r w:rsidRPr="009A4AB4">
              <w:t>fusing</w:t>
            </w:r>
          </w:p>
          <w:p w:rsidR="00000000" w:rsidRPr="009A4AB4" w:rsidP="009A4AB4">
            <w:pPr>
              <w:pStyle w:val="ListBullet"/>
            </w:pPr>
            <w:r w:rsidRPr="009A4AB4">
              <w:t>sewing</w:t>
            </w:r>
          </w:p>
        </w:tc>
      </w:tr>
    </w:tbl>
    <w:p w:rsidR="00000000" w:rsidRPr="009A4AB4" w:rsidP="009A4AB4">
      <w:pPr>
        <w:pStyle w:val="BodyText"/>
      </w:pPr>
    </w:p>
    <w:p w:rsidR="00000000" w:rsidRPr="009A4AB4" w:rsidP="009A4AB4">
      <w:pPr>
        <w:pStyle w:val="AllowPageBreak"/>
      </w:pPr>
    </w:p>
    <w:p w:rsidR="00000000" w:rsidRPr="009A4AB4" w:rsidP="009A4AB4">
      <w:pPr>
        <w:pStyle w:val="Heading1"/>
      </w:pPr>
      <w:bookmarkStart w:id="12" w:name="O_92918"/>
      <w:bookmarkEnd w:id="12"/>
      <w:r w:rsidRPr="009A4AB4">
        <w:t>Unit Sector(s)</w:t>
      </w:r>
    </w:p>
    <w:tbl>
      <w:tblPr>
        <w:tblW w:w="0" w:type="auto"/>
        <w:tblLayout w:type="fixed"/>
        <w:tblCellMar>
          <w:left w:w="62" w:type="dxa"/>
          <w:right w:w="62" w:type="dxa"/>
        </w:tblCellMar>
        <w:tblLook w:val="0000"/>
      </w:tblPr>
      <w:tblGrid>
        <w:gridCol w:w="2269"/>
        <w:gridCol w:w="6803"/>
      </w:tblGrid>
      <w:tr w:rsidTr="002E6E6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A4AB4">
            <w:pPr>
              <w:pStyle w:val="BodyText"/>
              <w:rPr>
                <w:lang w:val="en-NZ"/>
              </w:rPr>
            </w:pPr>
            <w:r w:rsidRPr="009A4AB4">
              <w:rPr>
                <w:rStyle w:val="SpecialBold"/>
              </w:rPr>
              <w:t>Sector</w:t>
            </w:r>
            <w:r w:rsidRPr="009A4AB4">
              <w:t xml:space="preserve"> </w:t>
            </w:r>
          </w:p>
        </w:tc>
        <w:tc>
          <w:tcPr>
            <w:tcW w:w="6803" w:type="dxa"/>
            <w:tcBorders>
              <w:top w:val="nil"/>
              <w:left w:val="nil"/>
              <w:bottom w:val="nil"/>
              <w:right w:val="nil"/>
            </w:tcBorders>
            <w:tcMar>
              <w:top w:w="0" w:type="dxa"/>
              <w:left w:w="62" w:type="dxa"/>
              <w:bottom w:w="0" w:type="dxa"/>
              <w:right w:w="62" w:type="dxa"/>
            </w:tcMar>
          </w:tcPr>
          <w:p w:rsidR="00000000" w:rsidRPr="009A4AB4" w:rsidP="009A4AB4">
            <w:pPr>
              <w:pStyle w:val="BodyText"/>
            </w:pPr>
            <w:r w:rsidRPr="009A4AB4">
              <w:t>Clothing Production</w:t>
            </w:r>
          </w:p>
        </w:tc>
      </w:tr>
    </w:tbl>
    <w:p w:rsidR="00000000" w:rsidRPr="009A4AB4" w:rsidP="009A4AB4">
      <w:pPr>
        <w:pStyle w:val="BodyText"/>
      </w:pPr>
    </w:p>
    <w:p w:rsidR="00000000" w:rsidRPr="009A4AB4" w:rsidP="009A4AB4"/>
    <w:sectPr w:rsidSect="009A4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E6E" w:rsidP="002E6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6E" w:rsidP="009A4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6E6E" w:rsidP="009A4A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6E6E" w:rsidP="009A4A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E6E" w:rsidP="002E6E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6E" w:rsidP="009A4AB4">
    <w:pPr>
      <w:pStyle w:val="Header"/>
      <w:framePr w:wrap="around"/>
    </w:pPr>
    <w:r>
      <w:fldChar w:fldCharType="begin"/>
    </w:r>
    <w:r>
      <w:instrText xml:space="preserve"> TITLE   \* MERGEFORMAT </w:instrText>
    </w:r>
    <w:r>
      <w:fldChar w:fldCharType="separate"/>
    </w:r>
    <w:r>
      <w:t>LMTCL3006B Assemble bra or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6E6E" w:rsidP="009A4A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10F1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F44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AB4"/>
    <w:pPr>
      <w:spacing w:before="360" w:after="60"/>
      <w:outlineLvl w:val="0"/>
    </w:pPr>
    <w:rPr>
      <w:sz w:val="32"/>
    </w:rPr>
  </w:style>
  <w:style w:type="paragraph" w:styleId="Heading2">
    <w:name w:val="heading 2"/>
    <w:basedOn w:val="HeadingBase"/>
    <w:next w:val="BodyText"/>
    <w:link w:val="Heading2Char"/>
    <w:qFormat/>
    <w:rsid w:val="009A4AB4"/>
    <w:pPr>
      <w:keepLines/>
      <w:spacing w:before="240" w:after="120"/>
      <w:outlineLvl w:val="1"/>
    </w:pPr>
    <w:rPr>
      <w:sz w:val="28"/>
      <w:szCs w:val="40"/>
    </w:rPr>
  </w:style>
  <w:style w:type="paragraph" w:styleId="Heading3">
    <w:name w:val="heading 3"/>
    <w:basedOn w:val="HeadingBase"/>
    <w:next w:val="BodyText"/>
    <w:link w:val="Heading3Char"/>
    <w:qFormat/>
    <w:rsid w:val="009A4AB4"/>
    <w:pPr>
      <w:spacing w:before="180" w:after="120"/>
      <w:outlineLvl w:val="2"/>
    </w:pPr>
    <w:rPr>
      <w:spacing w:val="-10"/>
      <w:kern w:val="32"/>
    </w:rPr>
  </w:style>
  <w:style w:type="paragraph" w:styleId="Heading4">
    <w:name w:val="heading 4"/>
    <w:basedOn w:val="HeadingBase"/>
    <w:next w:val="BodyText"/>
    <w:link w:val="Heading4Char"/>
    <w:qFormat/>
    <w:rsid w:val="009A4AB4"/>
    <w:pPr>
      <w:spacing w:before="160" w:after="120"/>
      <w:outlineLvl w:val="3"/>
    </w:pPr>
    <w:rPr>
      <w:sz w:val="22"/>
    </w:rPr>
  </w:style>
  <w:style w:type="paragraph" w:styleId="Heading5">
    <w:name w:val="heading 5"/>
    <w:basedOn w:val="HeadingBase"/>
    <w:next w:val="Normal"/>
    <w:link w:val="Heading5Char"/>
    <w:qFormat/>
    <w:rsid w:val="009A4AB4"/>
    <w:pPr>
      <w:spacing w:before="80"/>
      <w:outlineLvl w:val="4"/>
    </w:pPr>
    <w:rPr>
      <w:color w:val="918585"/>
      <w:sz w:val="20"/>
    </w:rPr>
  </w:style>
  <w:style w:type="paragraph" w:styleId="Heading6">
    <w:name w:val="heading 6"/>
    <w:basedOn w:val="HeadingBase"/>
    <w:next w:val="Normal"/>
    <w:link w:val="Heading6Char"/>
    <w:qFormat/>
    <w:rsid w:val="009A4AB4"/>
    <w:pPr>
      <w:spacing w:before="60"/>
      <w:outlineLvl w:val="5"/>
    </w:pPr>
    <w:rPr>
      <w:color w:val="918585"/>
      <w:sz w:val="20"/>
    </w:rPr>
  </w:style>
  <w:style w:type="paragraph" w:styleId="Heading7">
    <w:name w:val="heading 7"/>
    <w:basedOn w:val="Normal"/>
    <w:next w:val="Normal"/>
    <w:link w:val="Heading7Char"/>
    <w:qFormat/>
    <w:rsid w:val="009A4AB4"/>
    <w:pPr>
      <w:ind w:left="720"/>
      <w:outlineLvl w:val="6"/>
    </w:pPr>
    <w:rPr>
      <w:i/>
    </w:rPr>
  </w:style>
  <w:style w:type="paragraph" w:styleId="Heading8">
    <w:name w:val="heading 8"/>
    <w:basedOn w:val="Normal"/>
    <w:next w:val="Normal"/>
    <w:link w:val="Heading8Char"/>
    <w:qFormat/>
    <w:rsid w:val="009A4AB4"/>
    <w:pPr>
      <w:ind w:left="720"/>
      <w:outlineLvl w:val="7"/>
    </w:pPr>
    <w:rPr>
      <w:i/>
    </w:rPr>
  </w:style>
  <w:style w:type="paragraph" w:styleId="Heading9">
    <w:name w:val="heading 9"/>
    <w:basedOn w:val="Normal"/>
    <w:next w:val="Normal"/>
    <w:link w:val="Heading9Char"/>
    <w:qFormat/>
    <w:rsid w:val="009A4AB4"/>
    <w:pPr>
      <w:ind w:left="720"/>
      <w:outlineLvl w:val="8"/>
    </w:pPr>
    <w:rPr>
      <w:i/>
    </w:rPr>
  </w:style>
  <w:style w:type="character" w:default="1" w:styleId="DefaultParagraphFont">
    <w:name w:val="Default Paragraph Font"/>
    <w:uiPriority w:val="1"/>
    <w:unhideWhenUsed/>
    <w:rsid w:val="009A4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AB4"/>
  </w:style>
  <w:style w:type="character" w:customStyle="1" w:styleId="Heading1Char">
    <w:name w:val="Heading 1 Char"/>
    <w:basedOn w:val="DefaultParagraphFont"/>
    <w:link w:val="Heading1"/>
    <w:rsid w:val="009A4AB4"/>
    <w:rPr>
      <w:rFonts w:ascii="Times New Roman" w:eastAsia="Times New Roman" w:hAnsi="Times New Roman" w:cs="Times New Roman"/>
      <w:b/>
      <w:sz w:val="32"/>
      <w:szCs w:val="20"/>
      <w:lang w:eastAsia="en-US"/>
    </w:rPr>
  </w:style>
  <w:style w:type="paragraph" w:styleId="BodyText">
    <w:name w:val="Body Text"/>
    <w:basedOn w:val="Normal"/>
    <w:link w:val="BodyTextChar"/>
    <w:rsid w:val="009A4A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AB4"/>
    <w:rPr>
      <w:rFonts w:ascii="Times New Roman" w:eastAsia="Times New Roman" w:hAnsi="Times New Roman" w:cs="Times New Roman"/>
      <w:sz w:val="24"/>
      <w:lang w:val="en-US" w:eastAsia="en-US"/>
    </w:rPr>
  </w:style>
  <w:style w:type="paragraph" w:styleId="Footer">
    <w:name w:val="footer"/>
    <w:basedOn w:val="Normal"/>
    <w:link w:val="FooterChar"/>
    <w:rsid w:val="009A4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AB4"/>
    <w:rPr>
      <w:rFonts w:ascii="Times New Roman" w:eastAsia="Times New Roman" w:hAnsi="Times New Roman" w:cs="Times New Roman"/>
      <w:sz w:val="16"/>
      <w:lang w:val="en-US" w:eastAsia="en-US"/>
    </w:rPr>
  </w:style>
  <w:style w:type="paragraph" w:styleId="List">
    <w:name w:val="List"/>
    <w:basedOn w:val="BodyText"/>
    <w:next w:val="BodyText"/>
    <w:rsid w:val="009A4AB4"/>
    <w:pPr>
      <w:tabs>
        <w:tab w:val="left" w:pos="340"/>
      </w:tabs>
      <w:spacing w:before="60" w:after="60"/>
      <w:ind w:left="340" w:hanging="340"/>
    </w:pPr>
  </w:style>
  <w:style w:type="paragraph" w:styleId="ListBullet">
    <w:name w:val="List Bullet"/>
    <w:basedOn w:val="List"/>
    <w:rsid w:val="009A4AB4"/>
    <w:pPr>
      <w:numPr>
        <w:numId w:val="12"/>
      </w:numPr>
      <w:tabs>
        <w:tab w:val="clear" w:pos="340"/>
      </w:tabs>
      <w:spacing w:before="40" w:after="40"/>
    </w:pPr>
  </w:style>
  <w:style w:type="character" w:customStyle="1" w:styleId="SpecialBold">
    <w:name w:val="Special Bold"/>
    <w:basedOn w:val="DefaultParagraphFont"/>
    <w:rsid w:val="009A4AB4"/>
    <w:rPr>
      <w:b/>
      <w:spacing w:val="0"/>
    </w:rPr>
  </w:style>
  <w:style w:type="paragraph" w:styleId="Header">
    <w:name w:val="header"/>
    <w:basedOn w:val="Normal"/>
    <w:link w:val="HeaderChar"/>
    <w:rsid w:val="009A4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A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4AB4"/>
    <w:pPr>
      <w:spacing w:before="240" w:after="120"/>
      <w:outlineLvl w:val="0"/>
    </w:pPr>
    <w:rPr>
      <w:rFonts w:ascii="Times New Roman" w:hAnsi="Times New Roman"/>
      <w:b/>
      <w:sz w:val="28"/>
    </w:rPr>
  </w:style>
  <w:style w:type="paragraph" w:customStyle="1" w:styleId="AllowPageBreak">
    <w:name w:val="AllowPageBreak"/>
    <w:rsid w:val="009A4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4AB4"/>
    <w:rPr>
      <w:b/>
      <w:i/>
      <w:u w:val="none"/>
    </w:rPr>
  </w:style>
  <w:style w:type="character" w:customStyle="1" w:styleId="Heading2Char">
    <w:name w:val="Heading 2 Char"/>
    <w:basedOn w:val="DefaultParagraphFont"/>
    <w:link w:val="Heading2"/>
    <w:rsid w:val="009A4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A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A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AB4"/>
    <w:rPr>
      <w:rFonts w:ascii="Courier New" w:eastAsia="Times New Roman" w:hAnsi="Courier New" w:cs="Times New Roman"/>
      <w:i/>
      <w:szCs w:val="20"/>
      <w:lang w:val="en-US" w:eastAsia="en-US"/>
    </w:rPr>
  </w:style>
  <w:style w:type="paragraph" w:customStyle="1" w:styleId="HeadingBase">
    <w:name w:val="Heading Base"/>
    <w:rsid w:val="009A4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AB4"/>
    <w:pPr>
      <w:tabs>
        <w:tab w:val="right" w:leader="dot" w:pos="9072"/>
      </w:tabs>
      <w:ind w:left="567"/>
    </w:pPr>
    <w:rPr>
      <w:szCs w:val="22"/>
    </w:rPr>
  </w:style>
  <w:style w:type="paragraph" w:customStyle="1" w:styleId="TOCBase">
    <w:name w:val="TOC Base"/>
    <w:rsid w:val="009A4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AB4"/>
    <w:pPr>
      <w:tabs>
        <w:tab w:val="right" w:leader="dot" w:pos="9072"/>
      </w:tabs>
      <w:spacing w:before="40" w:after="40"/>
      <w:ind w:left="284"/>
    </w:pPr>
    <w:rPr>
      <w:rFonts w:ascii="Times New Roman" w:hAnsi="Times New Roman"/>
    </w:rPr>
  </w:style>
  <w:style w:type="paragraph" w:styleId="TOC1">
    <w:name w:val="toc 1"/>
    <w:basedOn w:val="TOCBase"/>
    <w:next w:val="Normal"/>
    <w:rsid w:val="009A4A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AB4"/>
    <w:pPr>
      <w:spacing w:before="5040"/>
      <w:jc w:val="center"/>
    </w:pPr>
    <w:rPr>
      <w:sz w:val="48"/>
      <w:szCs w:val="72"/>
      <w:lang w:val="en-US"/>
    </w:rPr>
  </w:style>
  <w:style w:type="character" w:customStyle="1" w:styleId="TitleChar">
    <w:name w:val="Title Char"/>
    <w:basedOn w:val="DefaultParagraphFont"/>
    <w:link w:val="Title"/>
    <w:rsid w:val="009A4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AB4"/>
    <w:pPr>
      <w:tabs>
        <w:tab w:val="left" w:pos="3600"/>
        <w:tab w:val="left" w:pos="3958"/>
      </w:tabs>
    </w:pPr>
  </w:style>
  <w:style w:type="paragraph" w:customStyle="1" w:styleId="Note">
    <w:name w:val="Note"/>
    <w:basedOn w:val="BodyText"/>
    <w:rsid w:val="009A4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AB4"/>
    <w:pPr>
      <w:framePr w:wrap="auto" w:hAnchor="text" w:y="6049"/>
    </w:pPr>
    <w:rPr>
      <w:color w:val="000000"/>
      <w:sz w:val="40"/>
    </w:rPr>
  </w:style>
  <w:style w:type="paragraph" w:customStyle="1" w:styleId="TOCTitle">
    <w:name w:val="TOCTitle"/>
    <w:basedOn w:val="Heading1"/>
    <w:rsid w:val="009A4AB4"/>
    <w:pPr>
      <w:spacing w:after="240"/>
      <w:jc w:val="center"/>
      <w:outlineLvl w:val="9"/>
    </w:pPr>
    <w:rPr>
      <w:caps/>
    </w:rPr>
  </w:style>
  <w:style w:type="paragraph" w:customStyle="1" w:styleId="Version">
    <w:name w:val="Version"/>
    <w:rsid w:val="009A4A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AB4"/>
    <w:pPr>
      <w:numPr>
        <w:numId w:val="13"/>
      </w:numPr>
      <w:tabs>
        <w:tab w:val="clear" w:pos="680"/>
      </w:tabs>
    </w:pPr>
  </w:style>
  <w:style w:type="paragraph" w:styleId="Index1">
    <w:name w:val="index 1"/>
    <w:basedOn w:val="Normal"/>
    <w:next w:val="Normal"/>
    <w:semiHidden/>
    <w:rsid w:val="009A4AB4"/>
    <w:pPr>
      <w:keepNext w:val="0"/>
      <w:tabs>
        <w:tab w:val="right" w:pos="4176"/>
      </w:tabs>
      <w:ind w:left="198" w:hanging="198"/>
    </w:pPr>
    <w:rPr>
      <w:rFonts w:ascii="Garamond" w:hAnsi="Garamond"/>
    </w:rPr>
  </w:style>
  <w:style w:type="paragraph" w:styleId="IndexHeading">
    <w:name w:val="index heading"/>
    <w:basedOn w:val="Normal"/>
    <w:next w:val="Index1"/>
    <w:semiHidden/>
    <w:rsid w:val="009A4AB4"/>
    <w:pPr>
      <w:spacing w:before="120" w:after="120"/>
    </w:pPr>
    <w:rPr>
      <w:rFonts w:ascii="Arial" w:hAnsi="Arial"/>
      <w:b/>
      <w:color w:val="918585"/>
      <w:sz w:val="24"/>
    </w:rPr>
  </w:style>
  <w:style w:type="paragraph" w:customStyle="1" w:styleId="Chapter">
    <w:name w:val="Chapter"/>
    <w:basedOn w:val="Normal"/>
    <w:rsid w:val="009A4AB4"/>
    <w:pPr>
      <w:spacing w:before="240"/>
    </w:pPr>
    <w:rPr>
      <w:rFonts w:ascii="Times New Roman" w:hAnsi="Times New Roman"/>
      <w:smallCaps/>
      <w:spacing w:val="80"/>
      <w:sz w:val="28"/>
    </w:rPr>
  </w:style>
  <w:style w:type="paragraph" w:customStyle="1" w:styleId="InChapter">
    <w:name w:val="InChapter"/>
    <w:basedOn w:val="Heading3"/>
    <w:rsid w:val="009A4AB4"/>
    <w:pPr>
      <w:spacing w:after="240"/>
      <w:outlineLvl w:val="9"/>
    </w:pPr>
    <w:rPr>
      <w:noProof/>
    </w:rPr>
  </w:style>
  <w:style w:type="paragraph" w:styleId="Index2">
    <w:name w:val="index 2"/>
    <w:basedOn w:val="Normal"/>
    <w:next w:val="Normal"/>
    <w:semiHidden/>
    <w:rsid w:val="009A4AB4"/>
    <w:pPr>
      <w:tabs>
        <w:tab w:val="right" w:pos="4176"/>
      </w:tabs>
      <w:ind w:left="568" w:hanging="284"/>
    </w:pPr>
    <w:rPr>
      <w:rFonts w:ascii="Garamond" w:hAnsi="Garamond"/>
    </w:rPr>
  </w:style>
  <w:style w:type="paragraph" w:customStyle="1" w:styleId="Byline">
    <w:name w:val="Byline"/>
    <w:rsid w:val="009A4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AB4"/>
    <w:pPr>
      <w:tabs>
        <w:tab w:val="clear" w:pos="3600"/>
        <w:tab w:val="clear" w:pos="3958"/>
      </w:tabs>
      <w:jc w:val="right"/>
    </w:pPr>
  </w:style>
  <w:style w:type="character" w:styleId="Emphasis">
    <w:name w:val="Emphasis"/>
    <w:basedOn w:val="DefaultParagraphFont"/>
    <w:qFormat/>
    <w:rsid w:val="009A4AB4"/>
    <w:rPr>
      <w:i/>
    </w:rPr>
  </w:style>
  <w:style w:type="paragraph" w:styleId="Caption">
    <w:name w:val="caption"/>
    <w:basedOn w:val="BodyText"/>
    <w:next w:val="Normal"/>
    <w:qFormat/>
    <w:rsid w:val="009A4AB4"/>
    <w:pPr>
      <w:framePr w:w="2268" w:hSpace="181" w:vSpace="181" w:wrap="around" w:vAnchor="text" w:hAnchor="page" w:x="1135" w:y="285" w:anchorLock="1"/>
    </w:pPr>
    <w:rPr>
      <w:i/>
    </w:rPr>
  </w:style>
  <w:style w:type="paragraph" w:customStyle="1" w:styleId="MiniTOCTitle">
    <w:name w:val="MiniTOCTitle"/>
    <w:basedOn w:val="Heading4"/>
    <w:rsid w:val="009A4AB4"/>
    <w:pPr>
      <w:spacing w:before="240"/>
      <w:outlineLvl w:val="9"/>
    </w:pPr>
    <w:rPr>
      <w:noProof/>
      <w:sz w:val="24"/>
    </w:rPr>
  </w:style>
  <w:style w:type="paragraph" w:customStyle="1" w:styleId="MiniTOCItem">
    <w:name w:val="MiniTOCItem"/>
    <w:basedOn w:val="ListBullet"/>
    <w:rsid w:val="009A4AB4"/>
    <w:pPr>
      <w:numPr>
        <w:numId w:val="0"/>
      </w:numPr>
      <w:tabs>
        <w:tab w:val="right" w:leader="dot" w:pos="6521"/>
      </w:tabs>
      <w:spacing w:before="0" w:after="0"/>
    </w:pPr>
  </w:style>
  <w:style w:type="paragraph" w:customStyle="1" w:styleId="TOFTitle">
    <w:name w:val="TOFTitle"/>
    <w:basedOn w:val="TOCTitle"/>
    <w:rsid w:val="009A4AB4"/>
  </w:style>
  <w:style w:type="paragraph" w:styleId="TableofFigures">
    <w:name w:val="table of figures"/>
    <w:basedOn w:val="Normal"/>
    <w:next w:val="Normal"/>
    <w:semiHidden/>
    <w:rsid w:val="009A4AB4"/>
    <w:pPr>
      <w:tabs>
        <w:tab w:val="right" w:leader="dot" w:pos="9072"/>
      </w:tabs>
      <w:ind w:left="970" w:hanging="403"/>
    </w:pPr>
    <w:rPr>
      <w:rFonts w:ascii="Times New Roman" w:hAnsi="Times New Roman"/>
      <w:b/>
    </w:rPr>
  </w:style>
  <w:style w:type="paragraph" w:styleId="ListNumber">
    <w:name w:val="List Number"/>
    <w:basedOn w:val="List"/>
    <w:rsid w:val="009A4AB4"/>
    <w:pPr>
      <w:numPr>
        <w:numId w:val="10"/>
      </w:numPr>
    </w:pPr>
  </w:style>
  <w:style w:type="character" w:customStyle="1" w:styleId="WingdingSymbols">
    <w:name w:val="Wingding Symbols"/>
    <w:rsid w:val="009A4AB4"/>
    <w:rPr>
      <w:rFonts w:ascii="Wingdings" w:hAnsi="Wingdings"/>
    </w:rPr>
  </w:style>
  <w:style w:type="paragraph" w:customStyle="1" w:styleId="TableHeading">
    <w:name w:val="Table Heading"/>
    <w:basedOn w:val="HeadingBase"/>
    <w:rsid w:val="009A4AB4"/>
    <w:pPr>
      <w:keepLines/>
      <w:pBdr>
        <w:bottom w:val="single" w:sz="6" w:space="1" w:color="918585"/>
      </w:pBdr>
      <w:spacing w:before="240"/>
    </w:pPr>
  </w:style>
  <w:style w:type="character" w:customStyle="1" w:styleId="HotSpot">
    <w:name w:val="HotSpot"/>
    <w:rsid w:val="009A4AB4"/>
    <w:rPr>
      <w:color w:val="0033CC"/>
      <w:u w:val="none"/>
    </w:rPr>
  </w:style>
  <w:style w:type="paragraph" w:customStyle="1" w:styleId="BodyTextRight">
    <w:name w:val="Body Text Right"/>
    <w:basedOn w:val="BodyText"/>
    <w:rsid w:val="009A4AB4"/>
    <w:pPr>
      <w:spacing w:before="0" w:after="0"/>
      <w:jc w:val="right"/>
    </w:pPr>
  </w:style>
  <w:style w:type="paragraph" w:styleId="Index3">
    <w:name w:val="index 3"/>
    <w:basedOn w:val="ListNumber2"/>
    <w:next w:val="Normal"/>
    <w:semiHidden/>
    <w:rsid w:val="009A4AB4"/>
    <w:pPr>
      <w:numPr>
        <w:numId w:val="0"/>
      </w:numPr>
      <w:tabs>
        <w:tab w:val="right" w:leader="dot" w:pos="4176"/>
      </w:tabs>
    </w:pPr>
  </w:style>
  <w:style w:type="paragraph" w:styleId="ListNumber2">
    <w:name w:val="List Number 2"/>
    <w:basedOn w:val="List2"/>
    <w:rsid w:val="009A4AB4"/>
    <w:pPr>
      <w:numPr>
        <w:numId w:val="9"/>
      </w:numPr>
      <w:tabs>
        <w:tab w:val="clear" w:pos="1060"/>
      </w:tabs>
    </w:pPr>
  </w:style>
  <w:style w:type="paragraph" w:customStyle="1" w:styleId="MarginNote">
    <w:name w:val="Margin Note"/>
    <w:basedOn w:val="BodyText"/>
    <w:rsid w:val="009A4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A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AB4"/>
    <w:rPr>
      <w:sz w:val="32"/>
    </w:rPr>
  </w:style>
  <w:style w:type="paragraph" w:customStyle="1" w:styleId="HeadingProcedure">
    <w:name w:val="Heading Procedure"/>
    <w:basedOn w:val="HeadingBase"/>
    <w:next w:val="Normal"/>
    <w:rsid w:val="009A4AB4"/>
    <w:pPr>
      <w:tabs>
        <w:tab w:val="left" w:pos="0"/>
      </w:tabs>
      <w:spacing w:before="120" w:after="60"/>
    </w:pPr>
    <w:rPr>
      <w:i/>
      <w:color w:val="918585"/>
      <w:sz w:val="22"/>
    </w:rPr>
  </w:style>
  <w:style w:type="paragraph" w:customStyle="1" w:styleId="TableBodyText">
    <w:name w:val="Table Body Text"/>
    <w:basedOn w:val="BodyText"/>
    <w:rsid w:val="009A4AB4"/>
    <w:pPr>
      <w:spacing w:before="60" w:after="60"/>
    </w:pPr>
  </w:style>
  <w:style w:type="paragraph" w:styleId="ListContinue">
    <w:name w:val="List Continue"/>
    <w:basedOn w:val="List"/>
    <w:rsid w:val="009A4AB4"/>
    <w:pPr>
      <w:ind w:firstLine="0"/>
    </w:pPr>
  </w:style>
  <w:style w:type="paragraph" w:customStyle="1" w:styleId="ListNote">
    <w:name w:val="List Note"/>
    <w:basedOn w:val="List"/>
    <w:rsid w:val="009A4AB4"/>
    <w:pPr>
      <w:pBdr>
        <w:top w:val="single" w:sz="6" w:space="2" w:color="918585"/>
        <w:bottom w:val="single" w:sz="6" w:space="2" w:color="918585"/>
      </w:pBdr>
      <w:tabs>
        <w:tab w:val="left" w:pos="1021"/>
      </w:tabs>
      <w:ind w:firstLine="0"/>
    </w:pPr>
  </w:style>
  <w:style w:type="paragraph" w:customStyle="1" w:styleId="Warning">
    <w:name w:val="Warning"/>
    <w:basedOn w:val="BodyText"/>
    <w:rsid w:val="009A4AB4"/>
    <w:pPr>
      <w:shd w:val="clear" w:color="auto" w:fill="D9D9D9"/>
      <w:tabs>
        <w:tab w:val="left" w:pos="992"/>
      </w:tabs>
      <w:ind w:left="119" w:right="119"/>
    </w:pPr>
    <w:rPr>
      <w:sz w:val="20"/>
    </w:rPr>
  </w:style>
  <w:style w:type="paragraph" w:customStyle="1" w:styleId="MarginIcons">
    <w:name w:val="Margin Icons"/>
    <w:basedOn w:val="BodyText"/>
    <w:rsid w:val="009A4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AB4"/>
    <w:rPr>
      <w:rFonts w:ascii="Courier New" w:hAnsi="Courier New"/>
    </w:rPr>
  </w:style>
  <w:style w:type="paragraph" w:customStyle="1" w:styleId="NoteBullet">
    <w:name w:val="Note Bullet"/>
    <w:basedOn w:val="Note"/>
    <w:rsid w:val="009A4AB4"/>
    <w:pPr>
      <w:tabs>
        <w:tab w:val="clear" w:pos="680"/>
      </w:tabs>
      <w:spacing w:before="60" w:after="60"/>
    </w:pPr>
  </w:style>
  <w:style w:type="paragraph" w:customStyle="1" w:styleId="SubHeading2">
    <w:name w:val="SubHeading2"/>
    <w:basedOn w:val="HeadingBase"/>
    <w:rsid w:val="009A4AB4"/>
    <w:pPr>
      <w:spacing w:before="240" w:after="60"/>
    </w:pPr>
    <w:rPr>
      <w:sz w:val="20"/>
    </w:rPr>
  </w:style>
  <w:style w:type="paragraph" w:customStyle="1" w:styleId="SubHeading1">
    <w:name w:val="SubHeading1"/>
    <w:basedOn w:val="HeadingBase"/>
    <w:rsid w:val="009A4AB4"/>
    <w:pPr>
      <w:spacing w:before="240" w:after="60"/>
    </w:pPr>
    <w:rPr>
      <w:color w:val="918585"/>
      <w:sz w:val="22"/>
    </w:rPr>
  </w:style>
  <w:style w:type="paragraph" w:customStyle="1" w:styleId="SideHeading">
    <w:name w:val="Side Heading"/>
    <w:basedOn w:val="HeadingBase"/>
    <w:rsid w:val="009A4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AB4"/>
    <w:pPr>
      <w:tabs>
        <w:tab w:val="num" w:pos="360"/>
      </w:tabs>
    </w:pPr>
  </w:style>
  <w:style w:type="paragraph" w:styleId="PlainText">
    <w:name w:val="Plain Text"/>
    <w:basedOn w:val="Normal"/>
    <w:link w:val="PlainTextChar"/>
    <w:rsid w:val="009A4AB4"/>
    <w:rPr>
      <w:sz w:val="20"/>
    </w:rPr>
  </w:style>
  <w:style w:type="character" w:customStyle="1" w:styleId="PlainTextChar">
    <w:name w:val="Plain Text Char"/>
    <w:basedOn w:val="DefaultParagraphFont"/>
    <w:link w:val="PlainText"/>
    <w:rsid w:val="009A4A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4AB4"/>
    <w:rPr>
      <w:b/>
      <w:smallCaps/>
    </w:rPr>
  </w:style>
  <w:style w:type="paragraph" w:customStyle="1" w:styleId="TableListNumber">
    <w:name w:val="Table List Number"/>
    <w:basedOn w:val="ListNumber"/>
    <w:rsid w:val="009A4AB4"/>
    <w:pPr>
      <w:numPr>
        <w:numId w:val="0"/>
      </w:numPr>
    </w:pPr>
  </w:style>
  <w:style w:type="paragraph" w:styleId="TOC4">
    <w:name w:val="toc 4"/>
    <w:basedOn w:val="TOCBase"/>
    <w:next w:val="Normal"/>
    <w:semiHidden/>
    <w:rsid w:val="009A4AB4"/>
    <w:pPr>
      <w:tabs>
        <w:tab w:val="right" w:leader="dot" w:pos="9071"/>
      </w:tabs>
      <w:ind w:left="1701"/>
    </w:pPr>
  </w:style>
  <w:style w:type="paragraph" w:customStyle="1" w:styleId="ListAlpha">
    <w:name w:val="List Alpha"/>
    <w:basedOn w:val="List"/>
    <w:rsid w:val="009A4AB4"/>
    <w:pPr>
      <w:numPr>
        <w:numId w:val="8"/>
      </w:numPr>
    </w:pPr>
  </w:style>
  <w:style w:type="paragraph" w:customStyle="1" w:styleId="ListAlpha2">
    <w:name w:val="List Alpha 2"/>
    <w:basedOn w:val="List2"/>
    <w:rsid w:val="009A4AB4"/>
    <w:pPr>
      <w:numPr>
        <w:numId w:val="7"/>
      </w:numPr>
    </w:pPr>
  </w:style>
  <w:style w:type="paragraph" w:styleId="List2">
    <w:name w:val="List 2"/>
    <w:basedOn w:val="BodyText"/>
    <w:rsid w:val="009A4AB4"/>
    <w:pPr>
      <w:tabs>
        <w:tab w:val="left" w:pos="680"/>
      </w:tabs>
      <w:spacing w:before="60" w:after="60"/>
      <w:ind w:left="680" w:hanging="340"/>
    </w:pPr>
  </w:style>
  <w:style w:type="paragraph" w:styleId="List3">
    <w:name w:val="List 3"/>
    <w:basedOn w:val="BodyText"/>
    <w:rsid w:val="009A4AB4"/>
    <w:pPr>
      <w:tabs>
        <w:tab w:val="left" w:pos="1021"/>
      </w:tabs>
      <w:spacing w:before="60" w:after="60"/>
      <w:ind w:left="1020" w:hanging="340"/>
    </w:pPr>
  </w:style>
  <w:style w:type="paragraph" w:styleId="List4">
    <w:name w:val="List 4"/>
    <w:basedOn w:val="BodyText"/>
    <w:rsid w:val="009A4AB4"/>
    <w:pPr>
      <w:tabs>
        <w:tab w:val="left" w:pos="1361"/>
      </w:tabs>
      <w:spacing w:before="60" w:after="60"/>
      <w:ind w:left="1361" w:hanging="340"/>
    </w:pPr>
  </w:style>
  <w:style w:type="paragraph" w:styleId="List5">
    <w:name w:val="List 5"/>
    <w:basedOn w:val="BodyText"/>
    <w:rsid w:val="009A4AB4"/>
    <w:pPr>
      <w:tabs>
        <w:tab w:val="left" w:pos="1701"/>
      </w:tabs>
      <w:spacing w:before="60" w:after="60"/>
      <w:ind w:left="1701" w:hanging="340"/>
    </w:pPr>
  </w:style>
  <w:style w:type="paragraph" w:styleId="ListBullet3">
    <w:name w:val="List Bullet 3"/>
    <w:basedOn w:val="List3"/>
    <w:rsid w:val="009A4AB4"/>
    <w:pPr>
      <w:numPr>
        <w:numId w:val="14"/>
      </w:numPr>
      <w:tabs>
        <w:tab w:val="clear" w:pos="1021"/>
      </w:tabs>
      <w:ind w:left="1037" w:hanging="357"/>
    </w:pPr>
  </w:style>
  <w:style w:type="paragraph" w:styleId="ListBullet4">
    <w:name w:val="List Bullet 4"/>
    <w:basedOn w:val="List4"/>
    <w:rsid w:val="009A4AB4"/>
    <w:pPr>
      <w:numPr>
        <w:numId w:val="2"/>
      </w:numPr>
    </w:pPr>
  </w:style>
  <w:style w:type="paragraph" w:styleId="ListBullet5">
    <w:name w:val="List Bullet 5"/>
    <w:basedOn w:val="List5"/>
    <w:rsid w:val="009A4AB4"/>
    <w:pPr>
      <w:numPr>
        <w:numId w:val="3"/>
      </w:numPr>
    </w:pPr>
  </w:style>
  <w:style w:type="paragraph" w:styleId="ListContinue2">
    <w:name w:val="List Continue 2"/>
    <w:basedOn w:val="List2"/>
    <w:rsid w:val="009A4AB4"/>
    <w:pPr>
      <w:ind w:firstLine="0"/>
    </w:pPr>
  </w:style>
  <w:style w:type="paragraph" w:styleId="ListContinue3">
    <w:name w:val="List Continue 3"/>
    <w:basedOn w:val="List3"/>
    <w:rsid w:val="009A4AB4"/>
    <w:pPr>
      <w:ind w:left="1021" w:firstLine="0"/>
    </w:pPr>
  </w:style>
  <w:style w:type="paragraph" w:styleId="ListContinue4">
    <w:name w:val="List Continue 4"/>
    <w:basedOn w:val="List4"/>
    <w:rsid w:val="009A4AB4"/>
    <w:pPr>
      <w:ind w:firstLine="0"/>
    </w:pPr>
  </w:style>
  <w:style w:type="paragraph" w:styleId="ListContinue5">
    <w:name w:val="List Continue 5"/>
    <w:basedOn w:val="List5"/>
    <w:rsid w:val="009A4AB4"/>
    <w:pPr>
      <w:ind w:firstLine="0"/>
    </w:pPr>
  </w:style>
  <w:style w:type="paragraph" w:styleId="ListNumber3">
    <w:name w:val="List Number 3"/>
    <w:basedOn w:val="List3"/>
    <w:rsid w:val="009A4AB4"/>
    <w:pPr>
      <w:numPr>
        <w:numId w:val="4"/>
      </w:numPr>
    </w:pPr>
  </w:style>
  <w:style w:type="paragraph" w:styleId="ListNumber4">
    <w:name w:val="List Number 4"/>
    <w:basedOn w:val="List4"/>
    <w:rsid w:val="009A4AB4"/>
    <w:pPr>
      <w:numPr>
        <w:numId w:val="5"/>
      </w:numPr>
    </w:pPr>
  </w:style>
  <w:style w:type="paragraph" w:styleId="ListNumber5">
    <w:name w:val="List Number 5"/>
    <w:basedOn w:val="List5"/>
    <w:rsid w:val="009A4AB4"/>
    <w:pPr>
      <w:numPr>
        <w:numId w:val="6"/>
      </w:numPr>
    </w:pPr>
  </w:style>
  <w:style w:type="paragraph" w:styleId="BlockText">
    <w:name w:val="Block Text"/>
    <w:basedOn w:val="Normal"/>
    <w:rsid w:val="009A4AB4"/>
    <w:pPr>
      <w:spacing w:after="120"/>
      <w:ind w:left="1440" w:right="1440"/>
    </w:pPr>
  </w:style>
  <w:style w:type="character" w:customStyle="1" w:styleId="Subscript">
    <w:name w:val="Subscript"/>
    <w:basedOn w:val="DefaultParagraphFont"/>
    <w:rsid w:val="009A4AB4"/>
    <w:rPr>
      <w:sz w:val="16"/>
      <w:vertAlign w:val="subscript"/>
    </w:rPr>
  </w:style>
  <w:style w:type="character" w:customStyle="1" w:styleId="Superscript">
    <w:name w:val="Superscript"/>
    <w:basedOn w:val="DefaultParagraphFont"/>
    <w:rsid w:val="009A4AB4"/>
    <w:rPr>
      <w:sz w:val="16"/>
      <w:vertAlign w:val="superscript"/>
    </w:rPr>
  </w:style>
  <w:style w:type="character" w:customStyle="1" w:styleId="Symbols">
    <w:name w:val="Symbols"/>
    <w:basedOn w:val="DefaultParagraphFont"/>
    <w:rsid w:val="009A4AB4"/>
    <w:rPr>
      <w:rFonts w:ascii="Symbol" w:hAnsi="Symbol"/>
    </w:rPr>
  </w:style>
  <w:style w:type="character" w:customStyle="1" w:styleId="MenuOptions">
    <w:name w:val="Menu Options"/>
    <w:basedOn w:val="DefaultParagraphFont"/>
    <w:rsid w:val="009A4AB4"/>
    <w:rPr>
      <w:rFonts w:ascii="Arial Narrow" w:hAnsi="Arial Narrow"/>
      <w:smallCaps/>
    </w:rPr>
  </w:style>
  <w:style w:type="character" w:customStyle="1" w:styleId="Buttons">
    <w:name w:val="Buttons"/>
    <w:basedOn w:val="DefaultParagraphFont"/>
    <w:rsid w:val="009A4AB4"/>
    <w:rPr>
      <w:b/>
    </w:rPr>
  </w:style>
  <w:style w:type="character" w:customStyle="1" w:styleId="Underlined">
    <w:name w:val="Underlined"/>
    <w:basedOn w:val="DefaultParagraphFont"/>
    <w:rsid w:val="009A4AB4"/>
    <w:rPr>
      <w:u w:val="single"/>
    </w:rPr>
  </w:style>
  <w:style w:type="paragraph" w:customStyle="1" w:styleId="TableBodyTextRight">
    <w:name w:val="Table Body Text Right"/>
    <w:basedOn w:val="TableBodyText"/>
    <w:rsid w:val="009A4AB4"/>
    <w:pPr>
      <w:widowControl w:val="0"/>
      <w:autoSpaceDE w:val="0"/>
      <w:autoSpaceDN w:val="0"/>
      <w:adjustRightInd w:val="0"/>
      <w:jc w:val="right"/>
    </w:pPr>
    <w:rPr>
      <w:rFonts w:cs="Arial"/>
      <w:szCs w:val="18"/>
    </w:rPr>
  </w:style>
  <w:style w:type="paragraph" w:customStyle="1" w:styleId="CopyrightText">
    <w:name w:val="Copyright Text"/>
    <w:basedOn w:val="BodyText"/>
    <w:rsid w:val="009A4AB4"/>
    <w:rPr>
      <w:sz w:val="18"/>
    </w:rPr>
  </w:style>
  <w:style w:type="paragraph" w:customStyle="1" w:styleId="BodySmallRight">
    <w:name w:val="Body Small Right"/>
    <w:basedOn w:val="BodyTextRight"/>
    <w:rsid w:val="009A4AB4"/>
    <w:rPr>
      <w:sz w:val="18"/>
      <w:szCs w:val="18"/>
    </w:rPr>
  </w:style>
  <w:style w:type="paragraph" w:customStyle="1" w:styleId="MarginEdition">
    <w:name w:val="Margin Edition"/>
    <w:basedOn w:val="MarginNote"/>
    <w:rsid w:val="009A4AB4"/>
    <w:pPr>
      <w:spacing w:before="0" w:after="0"/>
    </w:pPr>
    <w:rPr>
      <w:rFonts w:ascii="Times New Roman" w:hAnsi="Times New Roman"/>
      <w:color w:val="999999"/>
    </w:rPr>
  </w:style>
  <w:style w:type="paragraph" w:customStyle="1" w:styleId="Spacer">
    <w:name w:val="Spacer"/>
    <w:basedOn w:val="Normal"/>
    <w:rsid w:val="009A4AB4"/>
    <w:rPr>
      <w:sz w:val="2"/>
      <w:szCs w:val="2"/>
    </w:rPr>
  </w:style>
  <w:style w:type="character" w:customStyle="1" w:styleId="Small">
    <w:name w:val="Small"/>
    <w:basedOn w:val="DefaultParagraphFont"/>
    <w:rsid w:val="009A4AB4"/>
    <w:rPr>
      <w:sz w:val="16"/>
    </w:rPr>
  </w:style>
  <w:style w:type="paragraph" w:customStyle="1" w:styleId="WideTable">
    <w:name w:val="Wide Table"/>
    <w:basedOn w:val="Normal"/>
    <w:rsid w:val="009A4AB4"/>
    <w:pPr>
      <w:ind w:left="-1418"/>
    </w:pPr>
    <w:rPr>
      <w:sz w:val="2"/>
      <w:szCs w:val="2"/>
    </w:rPr>
  </w:style>
  <w:style w:type="character" w:styleId="PageNumber">
    <w:name w:val="page number"/>
    <w:basedOn w:val="DefaultParagraphFont"/>
    <w:rsid w:val="009A4AB4"/>
  </w:style>
  <w:style w:type="paragraph" w:styleId="Quote">
    <w:name w:val="Quote"/>
    <w:basedOn w:val="Heading1"/>
    <w:link w:val="QuoteChar"/>
    <w:qFormat/>
    <w:rsid w:val="009A4AB4"/>
    <w:rPr>
      <w:b w:val="0"/>
      <w:sz w:val="72"/>
      <w:szCs w:val="72"/>
      <w:lang w:val="en-NZ"/>
    </w:rPr>
  </w:style>
  <w:style w:type="character" w:customStyle="1" w:styleId="QuoteChar">
    <w:name w:val="Quote Char"/>
    <w:basedOn w:val="DefaultParagraphFont"/>
    <w:link w:val="Quote"/>
    <w:rsid w:val="009A4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AB4"/>
    <w:pPr>
      <w:pageBreakBefore/>
    </w:pPr>
  </w:style>
  <w:style w:type="paragraph" w:customStyle="1" w:styleId="Border">
    <w:name w:val="Border"/>
    <w:basedOn w:val="Normal"/>
    <w:qFormat/>
    <w:rsid w:val="009A4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AB4"/>
    <w:rPr>
      <w:b/>
      <w:bCs/>
      <w:i/>
      <w:iCs/>
      <w:color w:val="auto"/>
    </w:rPr>
  </w:style>
  <w:style w:type="paragraph" w:styleId="IntenseQuote">
    <w:name w:val="Intense Quote"/>
    <w:basedOn w:val="Normal"/>
    <w:next w:val="Normal"/>
    <w:link w:val="IntenseQuoteChar"/>
    <w:uiPriority w:val="30"/>
    <w:qFormat/>
    <w:rsid w:val="009A4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A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4AB4"/>
    <w:rPr>
      <w:smallCaps/>
      <w:color w:val="auto"/>
      <w:u w:val="single"/>
    </w:rPr>
  </w:style>
  <w:style w:type="character" w:styleId="IntenseReference">
    <w:name w:val="Intense Reference"/>
    <w:basedOn w:val="DefaultParagraphFont"/>
    <w:uiPriority w:val="32"/>
    <w:qFormat/>
    <w:rsid w:val="009A4AB4"/>
    <w:rPr>
      <w:b/>
      <w:bCs/>
      <w:smallCaps/>
      <w:color w:val="auto"/>
      <w:spacing w:val="5"/>
      <w:u w:val="single"/>
    </w:rPr>
  </w:style>
  <w:style w:type="paragraph" w:customStyle="1" w:styleId="2ColumnHeading">
    <w:name w:val="2Column Heading"/>
    <w:basedOn w:val="BodyText"/>
    <w:qFormat/>
    <w:rsid w:val="009A4AB4"/>
    <w:pPr>
      <w:spacing w:after="60"/>
      <w:ind w:left="-2268"/>
    </w:pPr>
    <w:rPr>
      <w:b/>
    </w:rPr>
  </w:style>
  <w:style w:type="paragraph" w:customStyle="1" w:styleId="Heading1TOC">
    <w:name w:val="Heading1 TOC"/>
    <w:basedOn w:val="Normal"/>
    <w:qFormat/>
    <w:rsid w:val="009A4AB4"/>
    <w:pPr>
      <w:spacing w:before="240" w:after="120"/>
    </w:pPr>
    <w:rPr>
      <w:rFonts w:ascii="Times New Roman" w:hAnsi="Times New Roman"/>
      <w:b/>
      <w:sz w:val="32"/>
    </w:rPr>
  </w:style>
  <w:style w:type="paragraph" w:customStyle="1" w:styleId="Heading2TOC">
    <w:name w:val="Heading2 TOC"/>
    <w:basedOn w:val="Normal"/>
    <w:qFormat/>
    <w:rsid w:val="009A4AB4"/>
    <w:pPr>
      <w:spacing w:before="240" w:after="60"/>
    </w:pPr>
    <w:rPr>
      <w:rFonts w:ascii="Times New Roman" w:hAnsi="Times New Roman"/>
      <w:b/>
      <w:sz w:val="28"/>
    </w:rPr>
  </w:style>
  <w:style w:type="character" w:customStyle="1" w:styleId="Underline">
    <w:name w:val="Underline"/>
    <w:basedOn w:val="DefaultParagraphFont"/>
    <w:qFormat/>
    <w:rsid w:val="009A4AB4"/>
    <w:rPr>
      <w:u w:val="single"/>
    </w:rPr>
  </w:style>
  <w:style w:type="paragraph" w:styleId="BalloonText">
    <w:name w:val="Balloon Text"/>
    <w:basedOn w:val="Normal"/>
    <w:link w:val="BalloonTextChar"/>
    <w:rsid w:val="009A4AB4"/>
    <w:rPr>
      <w:rFonts w:ascii="Tahoma" w:hAnsi="Tahoma" w:cs="Tahoma"/>
      <w:sz w:val="16"/>
      <w:szCs w:val="16"/>
    </w:rPr>
  </w:style>
  <w:style w:type="character" w:customStyle="1" w:styleId="BalloonTextChar">
    <w:name w:val="Balloon Text Char"/>
    <w:basedOn w:val="DefaultParagraphFont"/>
    <w:link w:val="BalloonText"/>
    <w:rsid w:val="009A4A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A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A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Words>
  <Characters>8053</Characters>
  <Application>Microsoft Office Word</Application>
  <DocSecurity>0</DocSecurity>
  <Lines>263</Lines>
  <Paragraphs>165</Paragraphs>
  <ScaleCrop>false</ScaleCrop>
  <Company>Author-it Software Corporation Ltd.</Company>
  <LinksUpToDate>false</LinksUpToDate>
  <CharactersWithSpaces>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LMTCL3006B Assemble bra or swimwear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2012-05-26T17:51:00Z</dcterms:created>
  <dcterms:modified xsi:type="dcterms:W3CDTF">2012-05-26T17:51:00Z</dcterms:modified>
</cp:coreProperties>
</file>