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4BF" w:rsidP="008A14BF">
      <w:pPr>
        <w:pStyle w:val="Title"/>
      </w:pPr>
      <w:r>
        <w:fldChar w:fldCharType="begin"/>
      </w:r>
      <w:r>
        <w:instrText xml:space="preserve"> TITLE   \* MERGEFORMAT </w:instrText>
      </w:r>
      <w:r>
        <w:fldChar w:fldCharType="separate"/>
      </w:r>
      <w:r>
        <w:t>LMTCL2010B Modify patterns to create basic styles</w:t>
      </w:r>
      <w:r>
        <w:fldChar w:fldCharType="end"/>
      </w:r>
    </w:p>
    <w:p w:rsidR="008A14BF" w:rsidP="008A14BF">
      <w:pPr>
        <w:pStyle w:val="Version"/>
        <w:sectPr w:rsidSect="008B2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27DD" w:rsidP="008B27DD">
      <w:pPr>
        <w:pStyle w:val="SuperHeading"/>
      </w:pPr>
      <w:r w:rsidRPr="008B27DD">
        <w:t>LMTCL2010B Modify patterns to create basic styles</w:t>
      </w:r>
    </w:p>
    <w:p w:rsidR="00000000" w:rsidRPr="008B27DD" w:rsidP="008B27DD">
      <w:pPr>
        <w:pStyle w:val="SuperHeading"/>
      </w:pPr>
    </w:p>
    <w:p w:rsidR="00000000" w:rsidRPr="008B27DD" w:rsidP="008B27DD">
      <w:pPr>
        <w:pStyle w:val="Heading1"/>
      </w:pPr>
      <w:bookmarkStart w:id="1" w:name="O_92739"/>
      <w:bookmarkEnd w:id="1"/>
      <w:r w:rsidRPr="008B27DD">
        <w:t>Modification History</w:t>
      </w:r>
    </w:p>
    <w:p w:rsidR="00000000" w:rsidRPr="008B27DD" w:rsidP="008B27DD">
      <w:pPr>
        <w:pStyle w:val="BodyText"/>
      </w:pPr>
      <w:r w:rsidRPr="008B27DD">
        <w:t>Not applicable.</w:t>
      </w:r>
    </w:p>
    <w:p w:rsidR="00000000" w:rsidRPr="008B27DD" w:rsidP="008B27DD">
      <w:pPr>
        <w:pStyle w:val="AllowPageBreak"/>
      </w:pPr>
    </w:p>
    <w:p w:rsidR="00000000" w:rsidRPr="008B27DD" w:rsidP="008B27DD">
      <w:pPr>
        <w:pStyle w:val="Heading1"/>
      </w:pPr>
      <w:bookmarkStart w:id="2" w:name="O_92740"/>
      <w:bookmarkEnd w:id="2"/>
      <w:r w:rsidRPr="008B27DD">
        <w:t>Unit Descriptor</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This unit covers the skills and knowledge to modify patterns to create basic styles.</w:t>
            </w: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3" w:name="O_92741"/>
      <w:bookmarkEnd w:id="3"/>
      <w:r w:rsidRPr="008B27DD">
        <w:t>Application of the Unit</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Application of the Unit</w:t>
            </w:r>
            <w:r w:rsidRPr="008B27DD">
              <w:t xml:space="preserve"> </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The unit applies to the modification of existing styled patterns to create new styles with minimal modification. Pattern and garment terminology, as well as the correct use of tools and equipment are also ap</w:t>
            </w:r>
            <w:r w:rsidRPr="008B27DD">
              <w:t>plied.</w:t>
            </w:r>
          </w:p>
          <w:p w:rsidR="00000000" w:rsidRPr="008B27DD" w:rsidP="008B27DD">
            <w:pPr>
              <w:pStyle w:val="BodyText"/>
            </w:pPr>
            <w:r w:rsidRPr="008B27DD">
              <w:t>Work is conducted according to defined procedures.</w:t>
            </w:r>
          </w:p>
          <w:p w:rsidR="00000000" w:rsidRPr="008B27DD" w:rsidP="008B27DD">
            <w:pPr>
              <w:pStyle w:val="BodyText"/>
            </w:pPr>
            <w:r w:rsidRPr="008B27DD">
              <w:t>Work may be conducted in small to large scale enterprises and may involve individual and team activities.</w:t>
            </w:r>
          </w:p>
          <w:p w:rsidR="00000000" w:rsidRPr="008B27DD" w:rsidP="008B27DD">
            <w:pPr>
              <w:pStyle w:val="BodyText"/>
            </w:pPr>
            <w:r w:rsidRPr="008B27DD">
              <w:t>The application of this unit is according to OHS practices of the enterprise and workplace p</w:t>
            </w:r>
            <w:r w:rsidRPr="008B27DD">
              <w:t>ractices, which may include:</w:t>
            </w:r>
          </w:p>
          <w:p w:rsidR="00000000" w:rsidRPr="008B27DD" w:rsidP="008B27DD">
            <w:pPr>
              <w:pStyle w:val="ListBullet"/>
            </w:pPr>
            <w:r w:rsidRPr="008B27DD">
              <w:t>requirements prescribed by legislation, awards, agreements and conditions of employment</w:t>
            </w:r>
          </w:p>
          <w:p w:rsidR="00000000" w:rsidRPr="008B27DD" w:rsidP="008B27DD">
            <w:pPr>
              <w:pStyle w:val="ListBullet"/>
            </w:pPr>
            <w:r w:rsidRPr="008B27DD">
              <w:t>standard operating procedures</w:t>
            </w:r>
          </w:p>
          <w:p w:rsidR="00000000" w:rsidRPr="008B27DD" w:rsidP="008B27DD">
            <w:pPr>
              <w:pStyle w:val="ListBullet"/>
            </w:pPr>
            <w:r w:rsidRPr="008B27DD">
              <w:t>work instructions</w:t>
            </w:r>
          </w:p>
          <w:p w:rsidR="00000000" w:rsidRPr="008B27DD" w:rsidP="008B27DD">
            <w:pPr>
              <w:pStyle w:val="ListBullet"/>
            </w:pPr>
            <w:r w:rsidRPr="008B27DD">
              <w:t>oral, written and visual communication</w:t>
            </w:r>
          </w:p>
          <w:p w:rsidR="00000000" w:rsidRPr="008B27DD" w:rsidP="008B27DD">
            <w:pPr>
              <w:pStyle w:val="ListBullet"/>
            </w:pPr>
            <w:r w:rsidRPr="008B27DD">
              <w:t>quality practices, including responsibility for mai</w:t>
            </w:r>
            <w:r w:rsidRPr="008B27DD">
              <w:t>ntenance of own work quality and contribution to quality improvement of team or section output</w:t>
            </w:r>
          </w:p>
          <w:p w:rsidR="00000000" w:rsidRPr="008B27DD" w:rsidP="008B27DD">
            <w:pPr>
              <w:pStyle w:val="ListBullet"/>
            </w:pPr>
            <w:r w:rsidRPr="008B27DD">
              <w:t>housekeeping</w:t>
            </w:r>
          </w:p>
          <w:p w:rsidR="00000000" w:rsidRPr="008B27DD" w:rsidP="008B27DD">
            <w:pPr>
              <w:pStyle w:val="ListBullet"/>
            </w:pPr>
            <w:r w:rsidRPr="008B27DD">
              <w:t>tasks related to environmental protection, waste disposal, pollution control, and recycling</w:t>
            </w:r>
          </w:p>
          <w:p w:rsidR="00000000" w:rsidRPr="008B27DD" w:rsidP="008B27DD">
            <w:pPr>
              <w:pStyle w:val="BodyText"/>
            </w:pPr>
            <w:r w:rsidRPr="008B27DD">
              <w:t xml:space="preserve">This unit requires the application of skills associated with planning and organising to modify patterns. Problem solving skills are required to identify modification requirements and identify any production problems. Communication and numeracy skills are  </w:t>
            </w:r>
            <w:r w:rsidRPr="008B27DD">
              <w:t>used to refer to patterns and specifications and complete required documentation. Self management skills are used to ensure safe use of technology and conformance of own work to quality standards.</w:t>
            </w: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4" w:name="O_92742"/>
      <w:bookmarkEnd w:id="4"/>
      <w:r w:rsidRPr="008B27DD">
        <w:t>Licensing/Regulatory Information</w:t>
      </w:r>
    </w:p>
    <w:p w:rsidR="00000000" w:rsidRPr="008B27DD" w:rsidP="008B27DD">
      <w:pPr>
        <w:pStyle w:val="BodyText"/>
      </w:pPr>
      <w:r w:rsidRPr="008B27DD">
        <w:t>Not appli</w:t>
      </w:r>
      <w:r w:rsidRPr="008B27DD">
        <w:t>cable.</w:t>
      </w:r>
    </w:p>
    <w:p w:rsidR="00000000" w:rsidRPr="008B27DD" w:rsidP="008B27DD">
      <w:pPr>
        <w:pStyle w:val="AllowPageBreak"/>
      </w:pPr>
    </w:p>
    <w:p w:rsidR="00000000" w:rsidRPr="008B27DD" w:rsidP="008B27DD">
      <w:pPr>
        <w:pStyle w:val="Heading1"/>
      </w:pPr>
      <w:bookmarkStart w:id="5" w:name="O_92744"/>
      <w:bookmarkEnd w:id="5"/>
      <w:r w:rsidRPr="008B27DD">
        <w:t>Pre-Requisites</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Prerequisite</w:t>
            </w:r>
            <w:r w:rsidRPr="008B27DD">
              <w:t xml:space="preserve"> </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6" w:name="O_92743"/>
      <w:bookmarkEnd w:id="6"/>
      <w:r w:rsidRPr="008B27DD">
        <w:t>Employability Skills Information</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This unit contains employability skills.</w:t>
            </w: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7" w:name="O_92745"/>
      <w:bookmarkEnd w:id="7"/>
      <w:r w:rsidRPr="008B27DD">
        <w:t>Elements and Performance Criteria Pre-Content</w:t>
      </w:r>
    </w:p>
    <w:p w:rsidR="00000000" w:rsidRPr="008B27DD" w:rsidP="008B27DD">
      <w:pPr>
        <w:pStyle w:val="BodyText"/>
      </w:pPr>
      <w:r w:rsidRPr="008B27DD">
        <w:t>Not applicable.</w:t>
      </w:r>
    </w:p>
    <w:p w:rsidR="00000000" w:rsidRPr="008B27DD" w:rsidP="008B27DD">
      <w:pPr>
        <w:pStyle w:val="AllowPageBreak"/>
      </w:pPr>
    </w:p>
    <w:p w:rsidR="00000000" w:rsidRPr="008B27DD" w:rsidP="008B27DD">
      <w:pPr>
        <w:pStyle w:val="Heading1"/>
      </w:pPr>
      <w:bookmarkStart w:id="8" w:name="O_92746"/>
      <w:bookmarkEnd w:id="8"/>
      <w:r w:rsidRPr="008B27DD">
        <w:t>Elements and Performance Criteria</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PERFORMANCE CRITERIA</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List"/>
              <w:rPr>
                <w:lang w:val="en-NZ"/>
              </w:rPr>
            </w:pPr>
            <w:r w:rsidRPr="008B27DD">
              <w:t>1</w:t>
            </w:r>
            <w:r w:rsidRPr="008B27DD">
              <w:tab/>
              <w:t>Identify pattern components</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List"/>
            </w:pPr>
            <w:r w:rsidRPr="008B27DD">
              <w:t>1.1</w:t>
            </w:r>
            <w:r w:rsidRPr="008B27DD">
              <w:tab/>
              <w:t>Pattern pieces are identified.</w:t>
            </w:r>
          </w:p>
          <w:p w:rsidR="00000000" w:rsidRPr="008B27DD" w:rsidP="008B27DD">
            <w:pPr>
              <w:pStyle w:val="List"/>
            </w:pPr>
            <w:r w:rsidRPr="008B27DD">
              <w:t>1.2</w:t>
            </w:r>
            <w:r w:rsidRPr="008B27DD">
              <w:tab/>
            </w:r>
            <w:r w:rsidRPr="008B27DD">
              <w:rPr>
                <w:rStyle w:val="BoldandItalics"/>
              </w:rPr>
              <w:t>Pattern markings</w:t>
            </w:r>
            <w:r w:rsidRPr="008B27DD">
              <w:t xml:space="preserve"> are identified.</w:t>
            </w:r>
          </w:p>
          <w:p w:rsidR="00000000" w:rsidRPr="008B27DD" w:rsidP="008B27DD">
            <w:pPr>
              <w:pStyle w:val="List"/>
            </w:pPr>
            <w:r w:rsidRPr="008B27DD">
              <w:t>1.3</w:t>
            </w:r>
            <w:r w:rsidRPr="008B27DD">
              <w:tab/>
              <w:t xml:space="preserve">Required </w:t>
            </w:r>
            <w:r w:rsidRPr="008B27DD">
              <w:rPr>
                <w:rStyle w:val="BoldandItalics"/>
              </w:rPr>
              <w:t>style modifications</w:t>
            </w:r>
            <w:r w:rsidRPr="008B27DD">
              <w:t xml:space="preserve"> are identified.</w:t>
            </w:r>
          </w:p>
          <w:p w:rsidR="00000000" w:rsidP="008B27DD">
            <w:pPr>
              <w:pStyle w:val="List"/>
              <w:rPr>
                <w:lang w:val="en-NZ"/>
              </w:rPr>
            </w:pPr>
            <w:r w:rsidRPr="008B27DD">
              <w:t>1.4</w:t>
            </w:r>
            <w:r w:rsidRPr="008B27DD">
              <w:tab/>
            </w:r>
            <w:r w:rsidRPr="008B27DD">
              <w:t xml:space="preserve">Pattern components are checked against </w:t>
            </w:r>
            <w:r w:rsidRPr="008B27DD">
              <w:rPr>
                <w:rStyle w:val="BoldandItalics"/>
              </w:rPr>
              <w:t>pattern specification sheet</w:t>
            </w:r>
            <w:r w:rsidRPr="008B27DD">
              <w:t>.</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List"/>
              <w:rPr>
                <w:lang w:val="en-NZ"/>
              </w:rPr>
            </w:pPr>
            <w:r w:rsidRPr="008B27DD">
              <w:t>2</w:t>
            </w:r>
            <w:r w:rsidRPr="008B27DD">
              <w:tab/>
              <w:t xml:space="preserve">Prepare to </w:t>
            </w:r>
            <w:r w:rsidRPr="008B27DD">
              <w:rPr>
                <w:rStyle w:val="Emphasis"/>
              </w:rPr>
              <w:t>modify</w:t>
            </w:r>
            <w:r w:rsidRPr="008B27DD">
              <w:t xml:space="preserve"> </w:t>
            </w:r>
            <w:r w:rsidRPr="008B27DD">
              <w:rPr>
                <w:rStyle w:val="Emphasis"/>
              </w:rPr>
              <w:t>patterns</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List"/>
            </w:pPr>
            <w:r w:rsidRPr="008B27DD">
              <w:t>2.1</w:t>
            </w:r>
            <w:r w:rsidRPr="008B27DD">
              <w:tab/>
              <w:t>Garment requirements are confirmed.</w:t>
            </w:r>
          </w:p>
          <w:p w:rsidR="00000000" w:rsidRPr="008B27DD" w:rsidP="008B27DD">
            <w:pPr>
              <w:pStyle w:val="List"/>
            </w:pPr>
            <w:r w:rsidRPr="008B27DD">
              <w:t>2.2</w:t>
            </w:r>
            <w:r w:rsidRPr="008B27DD">
              <w:tab/>
              <w:t>Fabric performance characteristics that may affect style modifications are identified.</w:t>
            </w:r>
          </w:p>
          <w:p w:rsidR="00000000" w:rsidRPr="008B27DD" w:rsidP="008B27DD">
            <w:pPr>
              <w:pStyle w:val="List"/>
            </w:pPr>
            <w:r w:rsidRPr="008B27DD">
              <w:t>2.3</w:t>
            </w:r>
            <w:r w:rsidRPr="008B27DD">
              <w:tab/>
              <w:t xml:space="preserve">Patternmaking </w:t>
            </w:r>
            <w:r w:rsidRPr="008B27DD">
              <w:rPr>
                <w:rStyle w:val="BoldandItalics"/>
              </w:rPr>
              <w:t>tools and</w:t>
            </w:r>
            <w:r w:rsidRPr="008B27DD">
              <w:rPr>
                <w:rStyle w:val="BoldandItalics"/>
              </w:rPr>
              <w:t xml:space="preserve"> equipment</w:t>
            </w:r>
            <w:r w:rsidRPr="008B27DD">
              <w:t xml:space="preserve"> are selected and prepared.</w:t>
            </w:r>
          </w:p>
          <w:p w:rsidR="00000000" w:rsidP="008B27DD">
            <w:pPr>
              <w:pStyle w:val="List"/>
              <w:rPr>
                <w:lang w:val="en-NZ"/>
              </w:rPr>
            </w:pPr>
            <w:r w:rsidRPr="008B27DD">
              <w:t>2.4</w:t>
            </w:r>
            <w:r w:rsidRPr="008B27DD">
              <w:tab/>
              <w:t>Basic sketch of required modification is prepared.</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List"/>
              <w:rPr>
                <w:lang w:val="en-NZ"/>
              </w:rPr>
            </w:pPr>
            <w:r w:rsidRPr="008B27DD">
              <w:t>3</w:t>
            </w:r>
            <w:r w:rsidRPr="008B27DD">
              <w:tab/>
              <w:t>Modify and finalise pattern</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List"/>
            </w:pPr>
            <w:r w:rsidRPr="008B27DD">
              <w:t>3.1</w:t>
            </w:r>
            <w:r w:rsidRPr="008B27DD">
              <w:tab/>
              <w:t xml:space="preserve">Modifications are made applying </w:t>
            </w:r>
            <w:r w:rsidRPr="008B27DD">
              <w:rPr>
                <w:rStyle w:val="BoldandItalics"/>
              </w:rPr>
              <w:t>basic patternmaking</w:t>
            </w:r>
            <w:r w:rsidRPr="008B27DD">
              <w:t xml:space="preserve"> </w:t>
            </w:r>
            <w:r w:rsidRPr="008B27DD">
              <w:rPr>
                <w:rStyle w:val="BoldandItalics"/>
              </w:rPr>
              <w:t>principles</w:t>
            </w:r>
            <w:r w:rsidRPr="008B27DD">
              <w:t>.</w:t>
            </w:r>
          </w:p>
          <w:p w:rsidR="00000000" w:rsidRPr="008B27DD" w:rsidP="008B27DD">
            <w:pPr>
              <w:pStyle w:val="List"/>
            </w:pPr>
            <w:r w:rsidRPr="008B27DD">
              <w:t>3.2</w:t>
            </w:r>
            <w:r w:rsidRPr="008B27DD">
              <w:tab/>
              <w:t>Pattern pieces are checked for accuracy, including seam allo</w:t>
            </w:r>
            <w:r w:rsidRPr="008B27DD">
              <w:t>wances, ease allowance, seam match, hems and functional openings.</w:t>
            </w:r>
          </w:p>
          <w:p w:rsidR="00000000" w:rsidRPr="008B27DD" w:rsidP="008B27DD">
            <w:pPr>
              <w:pStyle w:val="List"/>
            </w:pPr>
            <w:r w:rsidRPr="008B27DD">
              <w:t>3.3</w:t>
            </w:r>
            <w:r w:rsidRPr="008B27DD">
              <w:tab/>
              <w:t>Pattern pieces are labelled, including grain lines, notches, pattern information and cutting instructions.</w:t>
            </w:r>
          </w:p>
          <w:p w:rsidR="00000000" w:rsidRPr="008B27DD" w:rsidP="008B27DD">
            <w:pPr>
              <w:pStyle w:val="List"/>
            </w:pPr>
            <w:r w:rsidRPr="008B27DD">
              <w:t>3.4</w:t>
            </w:r>
            <w:r w:rsidRPr="008B27DD">
              <w:tab/>
            </w:r>
            <w:r w:rsidRPr="008B27DD">
              <w:rPr>
                <w:rStyle w:val="BoldandItalics"/>
              </w:rPr>
              <w:t>OHS practices</w:t>
            </w:r>
            <w:r w:rsidRPr="008B27DD">
              <w:t xml:space="preserve"> are identified and followed.</w:t>
            </w:r>
          </w:p>
          <w:p w:rsidR="00000000" w:rsidRPr="008B27DD" w:rsidP="008B27DD">
            <w:pPr>
              <w:pStyle w:val="List"/>
            </w:pPr>
            <w:r w:rsidRPr="008B27DD">
              <w:t>3.5</w:t>
            </w:r>
            <w:r w:rsidRPr="008B27DD">
              <w:tab/>
              <w:t>Action is taken according to</w:t>
            </w:r>
            <w:r w:rsidRPr="008B27DD">
              <w:t xml:space="preserve"> OHS practices to prevent accidents and to eliminate risks to personal safety.</w:t>
            </w: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9" w:name="O_92747"/>
      <w:bookmarkEnd w:id="9"/>
      <w:r w:rsidRPr="008B27DD">
        <w:t>Required Skills and Knowledge</w:t>
      </w:r>
    </w:p>
    <w:tbl>
      <w:tblPr>
        <w:tblW w:w="0" w:type="auto"/>
        <w:tblLayout w:type="fixed"/>
        <w:tblCellMar>
          <w:left w:w="62" w:type="dxa"/>
          <w:right w:w="62" w:type="dxa"/>
        </w:tblCellMar>
        <w:tblLook w:val="0000"/>
      </w:tblPr>
      <w:tblGrid>
        <w:gridCol w:w="9072"/>
      </w:tblGrid>
      <w:tr w:rsidTr="008A14B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8B27DD" w:rsidP="008B27DD">
            <w:pPr>
              <w:pStyle w:val="BodyText"/>
              <w:rPr>
                <w:rStyle w:val="SpecialBold"/>
              </w:rPr>
            </w:pPr>
          </w:p>
          <w:p w:rsidR="00000000" w:rsidP="008B27DD">
            <w:pPr>
              <w:pStyle w:val="BodyText"/>
              <w:rPr>
                <w:rFonts w:ascii="Tahoma" w:hAnsi="Tahoma"/>
                <w:lang w:val="en-NZ"/>
              </w:rPr>
            </w:pPr>
            <w:r w:rsidRPr="008B27DD">
              <w:t>This describes the essential skills and knowledge and their level, required for this unit.</w:t>
            </w:r>
          </w:p>
        </w:tc>
      </w:tr>
      <w:tr w:rsidTr="008A14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Demonstrates knowledge of:</w:t>
            </w:r>
          </w:p>
          <w:p w:rsidR="00000000" w:rsidRPr="008B27DD" w:rsidP="008B27DD">
            <w:pPr>
              <w:pStyle w:val="ListBullet"/>
            </w:pPr>
            <w:r w:rsidRPr="008B27DD">
              <w:t>patternmaking and design terminology</w:t>
            </w:r>
          </w:p>
          <w:p w:rsidR="00000000" w:rsidRPr="008B27DD" w:rsidP="008B27DD">
            <w:pPr>
              <w:pStyle w:val="ListBullet"/>
            </w:pPr>
            <w:r w:rsidRPr="008B27DD">
              <w:t>pattern markings</w:t>
            </w:r>
          </w:p>
          <w:p w:rsidR="00000000" w:rsidRPr="008B27DD" w:rsidP="008B27DD">
            <w:pPr>
              <w:pStyle w:val="ListBullet"/>
            </w:pPr>
            <w:r w:rsidRPr="008B27DD">
              <w:t>style features</w:t>
            </w:r>
          </w:p>
          <w:p w:rsidR="00000000" w:rsidRPr="008B27DD" w:rsidP="008B27DD">
            <w:pPr>
              <w:pStyle w:val="ListBullet"/>
            </w:pPr>
            <w:r w:rsidRPr="008B27DD">
              <w:t>fabric performance characteristics</w:t>
            </w:r>
          </w:p>
          <w:p w:rsidR="00000000" w:rsidRPr="008B27DD" w:rsidP="008B27DD">
            <w:pPr>
              <w:pStyle w:val="ListBullet"/>
            </w:pPr>
            <w:r w:rsidRPr="008B27DD">
              <w:t>sequence of operations</w:t>
            </w:r>
          </w:p>
          <w:p w:rsidR="00000000" w:rsidRPr="008B27DD" w:rsidP="008B27DD">
            <w:pPr>
              <w:pStyle w:val="ListBullet"/>
            </w:pPr>
            <w:r w:rsidRPr="008B27DD">
              <w:t>quality standards and practices</w:t>
            </w:r>
          </w:p>
          <w:p w:rsidR="00000000" w:rsidRPr="008B27DD" w:rsidP="008B27DD">
            <w:pPr>
              <w:pStyle w:val="ListBullet"/>
            </w:pPr>
            <w:r w:rsidRPr="008B27DD">
              <w:t>OHS practices, including hazard identification and control measures</w:t>
            </w:r>
          </w:p>
          <w:p w:rsidR="00000000" w:rsidRPr="008B27DD" w:rsidP="008B27DD">
            <w:pPr>
              <w:pStyle w:val="ListBullet"/>
            </w:pPr>
            <w:r w:rsidRPr="008B27DD">
              <w:t>workplace practices</w:t>
            </w:r>
          </w:p>
          <w:p w:rsidR="00000000" w:rsidP="008B27DD">
            <w:pPr>
              <w:pStyle w:val="ListBullet"/>
              <w:rPr>
                <w:lang w:val="en-NZ"/>
              </w:rPr>
            </w:pPr>
            <w:r w:rsidRPr="008B27DD">
              <w:t>recording</w:t>
            </w:r>
            <w:r w:rsidRPr="008B27DD">
              <w:t xml:space="preserve"> and reporting practices</w:t>
            </w:r>
          </w:p>
        </w:tc>
      </w:tr>
      <w:tr w:rsidTr="008A14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Demonstrates skills to:</w:t>
            </w:r>
          </w:p>
          <w:p w:rsidR="00000000" w:rsidRPr="008B27DD" w:rsidP="008B27DD">
            <w:pPr>
              <w:pStyle w:val="ListBullet"/>
            </w:pPr>
            <w:r w:rsidRPr="008B27DD">
              <w:t>draw a basic sketch</w:t>
            </w:r>
          </w:p>
          <w:p w:rsidR="00000000" w:rsidRPr="008B27DD" w:rsidP="008B27DD">
            <w:pPr>
              <w:pStyle w:val="ListBullet"/>
            </w:pPr>
            <w:r w:rsidRPr="008B27DD">
              <w:t>take measurements</w:t>
            </w:r>
          </w:p>
          <w:p w:rsidR="00000000" w:rsidRPr="008B27DD" w:rsidP="008B27DD">
            <w:pPr>
              <w:pStyle w:val="ListBullet"/>
            </w:pPr>
            <w:r w:rsidRPr="008B27DD">
              <w:t>use patternmaking tools</w:t>
            </w:r>
          </w:p>
          <w:p w:rsidR="00000000" w:rsidRPr="008B27DD" w:rsidP="008B27DD">
            <w:pPr>
              <w:pStyle w:val="ListBullet"/>
            </w:pPr>
            <w:r w:rsidRPr="008B27DD">
              <w:t>read, interpret and follow information on work specifications, standard operating procedures and work instructions, and other reference material</w:t>
            </w:r>
          </w:p>
          <w:p w:rsidR="00000000" w:rsidRPr="008B27DD" w:rsidP="008B27DD">
            <w:pPr>
              <w:pStyle w:val="ListBullet"/>
            </w:pPr>
            <w:r w:rsidRPr="008B27DD">
              <w:t>maintain accurate records</w:t>
            </w:r>
          </w:p>
          <w:p w:rsidR="00000000" w:rsidRPr="008B27DD" w:rsidP="008B27DD">
            <w:pPr>
              <w:pStyle w:val="ListBullet"/>
            </w:pPr>
            <w:r w:rsidRPr="008B27DD">
              <w:t>communicate within the workplace</w:t>
            </w:r>
          </w:p>
          <w:p w:rsidR="00000000" w:rsidRPr="008B27DD" w:rsidP="008B27DD">
            <w:pPr>
              <w:pStyle w:val="ListBullet"/>
            </w:pPr>
            <w:r w:rsidRPr="008B27DD">
              <w:t>sequence operations</w:t>
            </w:r>
          </w:p>
          <w:p w:rsidR="00000000" w:rsidRPr="008B27DD" w:rsidP="008B27DD">
            <w:pPr>
              <w:pStyle w:val="ListBullet"/>
            </w:pPr>
            <w:r w:rsidRPr="008B27DD">
              <w:t>meet specifications</w:t>
            </w:r>
          </w:p>
          <w:p w:rsidR="00000000" w:rsidRPr="008B27DD" w:rsidP="008B27DD">
            <w:pPr>
              <w:pStyle w:val="ListBullet"/>
            </w:pPr>
            <w:r w:rsidRPr="008B27DD">
              <w:t xml:space="preserve">clarify and </w:t>
            </w:r>
            <w:r w:rsidRPr="008B27DD">
              <w:t>check task-related information</w:t>
            </w:r>
          </w:p>
          <w:p w:rsidR="00000000" w:rsidRPr="008B27DD" w:rsidP="008B27DD">
            <w:pPr>
              <w:pStyle w:val="ListBullet"/>
            </w:pPr>
            <w:r w:rsidRPr="008B27DD">
              <w:t>carry out work according to OHS practices</w:t>
            </w: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10" w:name="O_92748"/>
      <w:bookmarkEnd w:id="10"/>
      <w:r w:rsidRPr="008B27DD">
        <w:t>Evidence Guide</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B27DD" w:rsidP="008B27DD">
            <w:pPr>
              <w:pStyle w:val="BodyText"/>
              <w:rPr>
                <w:rStyle w:val="SpecialBold"/>
              </w:rPr>
            </w:pPr>
          </w:p>
          <w:p w:rsidR="00000000" w:rsidP="008B27DD">
            <w:pPr>
              <w:pStyle w:val="BodyText"/>
              <w:rPr>
                <w:rFonts w:ascii="Tahoma" w:hAnsi="Tahoma"/>
                <w:lang w:val="en-NZ"/>
              </w:rPr>
            </w:pPr>
            <w:r w:rsidRPr="008B27DD">
              <w:t>The Evidence Guide provides advice on assessment and must be read in conjuncti</w:t>
            </w:r>
            <w:r w:rsidRPr="008B27DD">
              <w:t>on with the Performance Criteria, Required Skills and Knowledge, the Range Statement and the Assessment Guidelines for the Training Package.</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Demonstrates skills and knowledge to:</w:t>
            </w:r>
          </w:p>
          <w:p w:rsidR="00000000" w:rsidRPr="008B27DD" w:rsidP="008B27DD">
            <w:pPr>
              <w:pStyle w:val="ListBullet"/>
            </w:pPr>
            <w:r w:rsidRPr="008B27DD">
              <w:t>understand and apply correct pattern and garment terminology</w:t>
            </w:r>
          </w:p>
          <w:p w:rsidR="00000000" w:rsidRPr="008B27DD" w:rsidP="008B27DD">
            <w:pPr>
              <w:pStyle w:val="ListBullet"/>
            </w:pPr>
            <w:r w:rsidRPr="008B27DD">
              <w:t>identify, select and use the appropriate tools and equipment for patternmaking</w:t>
            </w:r>
          </w:p>
          <w:p w:rsidR="00000000" w:rsidRPr="008B27DD" w:rsidP="008B27DD">
            <w:pPr>
              <w:pStyle w:val="ListBullet"/>
            </w:pPr>
            <w:r w:rsidRPr="008B27DD">
              <w:t>select and modify the appropriate pattern</w:t>
            </w:r>
          </w:p>
          <w:p w:rsidR="00000000" w:rsidRPr="008B27DD" w:rsidP="008B27DD">
            <w:pPr>
              <w:pStyle w:val="ListBullet"/>
            </w:pPr>
            <w:r w:rsidRPr="008B27DD">
              <w:t>cut out and label pattern pieces accurately</w:t>
            </w:r>
          </w:p>
          <w:p w:rsidR="00000000" w:rsidRPr="008B27DD" w:rsidP="008B27DD">
            <w:pPr>
              <w:pStyle w:val="ListBullet"/>
            </w:pPr>
            <w:r w:rsidRPr="008B27DD">
              <w:t>apply OHS practices in work op</w:t>
            </w:r>
            <w:r w:rsidRPr="008B27DD">
              <w:t>erations</w:t>
            </w:r>
          </w:p>
          <w:p w:rsidR="00000000" w:rsidP="008B27DD">
            <w:pPr>
              <w:pStyle w:val="ListBullet"/>
              <w:rPr>
                <w:lang w:val="en-NZ"/>
              </w:rPr>
            </w:pPr>
            <w:r w:rsidRPr="008B27DD">
              <w:t>maintain accurate records</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Consistently applies skills and knowledge when:</w:t>
            </w:r>
          </w:p>
          <w:p w:rsidR="00000000" w:rsidRPr="008B27DD" w:rsidP="008B27DD">
            <w:pPr>
              <w:pStyle w:val="ListBullet"/>
            </w:pPr>
            <w:r w:rsidRPr="008B27DD">
              <w:t>organising work</w:t>
            </w:r>
          </w:p>
          <w:p w:rsidR="00000000" w:rsidRPr="008B27DD" w:rsidP="008B27DD">
            <w:pPr>
              <w:pStyle w:val="ListBullet"/>
            </w:pPr>
            <w:r w:rsidRPr="008B27DD">
              <w:t>completing tasks according to instructions</w:t>
            </w:r>
          </w:p>
          <w:p w:rsidR="00000000" w:rsidRPr="008B27DD" w:rsidP="008B27DD">
            <w:pPr>
              <w:pStyle w:val="ListBullet"/>
            </w:pPr>
            <w:r w:rsidRPr="008B27DD">
              <w:t>working systematically with attention to detail</w:t>
            </w:r>
          </w:p>
          <w:p w:rsidR="00000000" w:rsidRPr="008B27DD" w:rsidP="008B27DD">
            <w:pPr>
              <w:pStyle w:val="ListBullet"/>
            </w:pPr>
            <w:r w:rsidRPr="008B27DD">
              <w:t>identifying improvements and avoiding damage</w:t>
            </w:r>
          </w:p>
          <w:p w:rsidR="00000000" w:rsidRPr="008B27DD" w:rsidP="008B27DD">
            <w:pPr>
              <w:pStyle w:val="ListBullet"/>
            </w:pPr>
            <w:r w:rsidRPr="008B27DD">
              <w:t>using workplace practices</w:t>
            </w:r>
          </w:p>
          <w:p w:rsidR="00000000" w:rsidRPr="008B27DD" w:rsidP="008B27DD">
            <w:pPr>
              <w:pStyle w:val="ListBullet"/>
            </w:pPr>
            <w:r w:rsidRPr="008B27DD">
              <w:t>using OHS practices</w:t>
            </w:r>
          </w:p>
          <w:p w:rsidR="00000000" w:rsidRPr="008B27DD" w:rsidP="008B27DD">
            <w:pPr>
              <w:pStyle w:val="ListBullet"/>
            </w:pPr>
            <w:r w:rsidRPr="008B27DD">
              <w:t>recording and reporting accidents and incidents</w:t>
            </w:r>
          </w:p>
          <w:p w:rsidR="00000000" w:rsidRPr="008B27DD" w:rsidP="008B27DD">
            <w:pPr>
              <w:pStyle w:val="ListBullet"/>
            </w:pPr>
            <w:r w:rsidRPr="008B27DD">
              <w:t>assessing operational readiness of equipment</w:t>
            </w:r>
          </w:p>
          <w:p w:rsidR="00000000" w:rsidP="008B27DD">
            <w:pPr>
              <w:pStyle w:val="ListBullet"/>
              <w:rPr>
                <w:lang w:val="en-NZ"/>
              </w:rPr>
            </w:pPr>
            <w:r w:rsidRPr="008B27DD">
              <w:t>recognising and adapting to cultural differences in the workplace, inclu</w:t>
            </w:r>
            <w:r w:rsidRPr="008B27DD">
              <w:t>ding modes of behaviour and interactions</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Access is required to real or appropriately simulated situations, including work areas, materials and equipment, and to information on workplace practices and OHS practices.</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Assessment may occur on the job or in an appropriately simulated environment.</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This unit may be assessed independently or in combination with other relevant units.</w:t>
            </w: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11" w:name="O_92749"/>
      <w:bookmarkEnd w:id="11"/>
      <w:r w:rsidRPr="008B27DD">
        <w:t>Range Statement</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rPr>
                <w:rStyle w:val="SpecialBold"/>
              </w:rPr>
              <w:t>RANGE STAT</w:t>
            </w:r>
            <w:r w:rsidRPr="008B27DD">
              <w:rPr>
                <w:rStyle w:val="SpecialBold"/>
              </w:rPr>
              <w:t>EMENT</w:t>
            </w:r>
          </w:p>
          <w:p w:rsidR="00000000" w:rsidP="008B27DD">
            <w:pPr>
              <w:pStyle w:val="BodyText"/>
              <w:rPr>
                <w:lang w:val="en-NZ"/>
              </w:rPr>
            </w:pPr>
            <w:r w:rsidRPr="008B27DD">
              <w:t>The Range Statement relates to the unit of competency as a whole. It allows for different work environments and situations that may affect performance. Bold italicised wording, if used in the Performance Criteria, is detailed below. Add any essential</w:t>
            </w:r>
            <w:r w:rsidRPr="008B27DD">
              <w:t xml:space="preserve"> operating conditions that may be present with training and assessment depending on the work situation, needs if the candidate, accessibility of the item, and local industry and regional contexts.</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 xml:space="preserve">All work must comply </w:t>
            </w:r>
            <w:r w:rsidRPr="008B27DD">
              <w:t>with relevant Federal and State or Territory legislative or regulatory requirements.</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Pattern markings may include:</w:t>
            </w:r>
          </w:p>
        </w:tc>
        <w:tc>
          <w:tcPr>
            <w:tcW w:w="6803" w:type="dxa"/>
            <w:tcBorders>
              <w:top w:val="nil"/>
              <w:left w:val="nil"/>
              <w:bottom w:val="nil"/>
              <w:right w:val="nil"/>
            </w:tcBorders>
            <w:tcMar>
              <w:top w:w="0" w:type="dxa"/>
              <w:left w:w="62" w:type="dxa"/>
              <w:bottom w:w="0" w:type="dxa"/>
              <w:right w:w="62" w:type="dxa"/>
            </w:tcMar>
          </w:tcPr>
          <w:p w:rsidR="00000000" w:rsidP="008B27DD">
            <w:pPr>
              <w:pStyle w:val="ListBullet"/>
              <w:rPr>
                <w:lang w:val="en-NZ"/>
              </w:rPr>
            </w:pPr>
            <w:r w:rsidRPr="008B27DD">
              <w:t>notches, straight of grain, seam lines, drill holes, darts, cutting instructions, style number, size</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Style modifications include:</w:t>
            </w:r>
          </w:p>
        </w:tc>
        <w:tc>
          <w:tcPr>
            <w:tcW w:w="6803" w:type="dxa"/>
            <w:tcBorders>
              <w:top w:val="nil"/>
              <w:left w:val="nil"/>
              <w:bottom w:val="nil"/>
              <w:right w:val="nil"/>
            </w:tcBorders>
            <w:tcMar>
              <w:top w:w="0" w:type="dxa"/>
              <w:left w:w="62" w:type="dxa"/>
              <w:bottom w:w="0" w:type="dxa"/>
              <w:right w:w="62" w:type="dxa"/>
            </w:tcMar>
          </w:tcPr>
          <w:p w:rsidR="00000000" w:rsidP="008B27DD">
            <w:pPr>
              <w:pStyle w:val="ListBullet"/>
              <w:rPr>
                <w:lang w:val="en-NZ"/>
              </w:rPr>
            </w:pPr>
            <w:r w:rsidRPr="008B27DD">
              <w:t>changing neckline, adding opening or closure, lengthening or shortening, adding flat seaming, applied pockets and flaps</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Pattern specification sheet may include:</w:t>
            </w:r>
          </w:p>
        </w:tc>
        <w:tc>
          <w:tcPr>
            <w:tcW w:w="6803" w:type="dxa"/>
            <w:tcBorders>
              <w:top w:val="nil"/>
              <w:left w:val="nil"/>
              <w:bottom w:val="nil"/>
              <w:right w:val="nil"/>
            </w:tcBorders>
            <w:tcMar>
              <w:top w:w="0" w:type="dxa"/>
              <w:left w:w="62" w:type="dxa"/>
              <w:bottom w:w="0" w:type="dxa"/>
              <w:right w:w="62" w:type="dxa"/>
            </w:tcMar>
          </w:tcPr>
          <w:p w:rsidR="00000000" w:rsidP="008B27DD">
            <w:pPr>
              <w:pStyle w:val="ListBullet"/>
              <w:rPr>
                <w:lang w:val="en-NZ"/>
              </w:rPr>
            </w:pPr>
            <w:r w:rsidRPr="008B27DD">
              <w:t>number of pattern pieces, style details, fabric swatches, trade sketch, special pattern infor</w:t>
            </w:r>
            <w:r w:rsidRPr="008B27DD">
              <w:t>mation and cutting instructions</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Modify pattern may include features such as:</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ListBullet"/>
            </w:pPr>
            <w:r w:rsidRPr="008B27DD">
              <w:t>appropriate seam allowance</w:t>
            </w:r>
          </w:p>
          <w:p w:rsidR="00000000" w:rsidRPr="008B27DD" w:rsidP="008B27DD">
            <w:pPr>
              <w:pStyle w:val="ListBullet"/>
            </w:pPr>
            <w:r w:rsidRPr="008B27DD">
              <w:t>lease allowance</w:t>
            </w:r>
          </w:p>
          <w:p w:rsidR="00000000" w:rsidRPr="008B27DD" w:rsidP="008B27DD">
            <w:pPr>
              <w:pStyle w:val="ListBullet"/>
            </w:pPr>
            <w:r w:rsidRPr="008B27DD">
              <w:t>notching</w:t>
            </w:r>
          </w:p>
          <w:p w:rsidR="00000000" w:rsidRPr="008B27DD" w:rsidP="008B27DD">
            <w:pPr>
              <w:pStyle w:val="ListBullet"/>
            </w:pPr>
            <w:r w:rsidRPr="008B27DD">
              <w:t>pattern information (size, style number, cutting instructions and identity)</w:t>
            </w:r>
          </w:p>
          <w:p w:rsidR="00000000" w:rsidRPr="008B27DD" w:rsidP="008B27DD">
            <w:pPr>
              <w:pStyle w:val="ListBullet"/>
            </w:pPr>
            <w:r w:rsidRPr="008B27DD">
              <w:t>darts</w:t>
            </w:r>
          </w:p>
          <w:p w:rsidR="00000000" w:rsidRPr="008B27DD" w:rsidP="008B27DD">
            <w:pPr>
              <w:pStyle w:val="ListBullet"/>
            </w:pPr>
            <w:r w:rsidRPr="008B27DD">
              <w:t>drill holes</w:t>
            </w:r>
          </w:p>
          <w:p w:rsidR="00000000" w:rsidRPr="008B27DD" w:rsidP="008B27DD">
            <w:pPr>
              <w:pStyle w:val="ListBullet"/>
            </w:pPr>
            <w:r w:rsidRPr="008B27DD">
              <w:t>grain line</w:t>
            </w:r>
          </w:p>
          <w:p w:rsidR="00000000" w:rsidRPr="008B27DD" w:rsidP="008B27DD">
            <w:pPr>
              <w:pStyle w:val="ListBullet"/>
            </w:pPr>
            <w:r w:rsidRPr="008B27DD">
              <w:t>cutting line</w:t>
            </w:r>
          </w:p>
          <w:p w:rsidR="00000000" w:rsidP="008B27DD">
            <w:pPr>
              <w:pStyle w:val="ListBullet"/>
              <w:rPr>
                <w:lang w:val="en-NZ"/>
              </w:rPr>
            </w:pPr>
            <w:r w:rsidRPr="008B27DD">
              <w:t>stitching line</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Tools and equipment includes:</w:t>
            </w:r>
          </w:p>
        </w:tc>
        <w:tc>
          <w:tcPr>
            <w:tcW w:w="6803" w:type="dxa"/>
            <w:tcBorders>
              <w:top w:val="nil"/>
              <w:left w:val="nil"/>
              <w:bottom w:val="nil"/>
              <w:right w:val="nil"/>
            </w:tcBorders>
            <w:tcMar>
              <w:top w:w="0" w:type="dxa"/>
              <w:left w:w="62" w:type="dxa"/>
              <w:bottom w:w="0" w:type="dxa"/>
              <w:right w:w="62" w:type="dxa"/>
            </w:tcMar>
          </w:tcPr>
          <w:p w:rsidR="00000000" w:rsidP="008B27DD">
            <w:pPr>
              <w:pStyle w:val="ListBullet"/>
              <w:rPr>
                <w:lang w:val="en-NZ"/>
              </w:rPr>
            </w:pPr>
            <w:r w:rsidRPr="008B27DD">
              <w:t>patterns, scissors, ruler, square rule, marker pens, hole punch, pins, fashion triangle, French curve, pattern notcher, weights, tape measure, mitre rule, paper scissors, pattern hook, masking tape, sticking t</w:t>
            </w:r>
            <w:r w:rsidRPr="008B27DD">
              <w:t>ape</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Basic patternmaking principles include:</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ListBullet"/>
            </w:pPr>
            <w:r w:rsidRPr="008B27DD">
              <w:t>dart manipulation</w:t>
            </w:r>
          </w:p>
          <w:p w:rsidR="00000000" w:rsidP="008B27DD">
            <w:pPr>
              <w:pStyle w:val="ListBullet"/>
              <w:rPr>
                <w:lang w:val="en-NZ"/>
              </w:rPr>
            </w:pPr>
            <w:r w:rsidRPr="008B27DD">
              <w:t>square blocking</w:t>
            </w:r>
          </w:p>
        </w:tc>
      </w:tr>
      <w:tr w:rsidTr="008A14B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t>OHS practices</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OHS practices include hazard identification and control, risk assessment and implementation of risk reduction measures specific to the tasks described by this un</w:t>
            </w:r>
            <w:r w:rsidRPr="008B27DD">
              <w:t>it, and may relate to:</w:t>
            </w:r>
          </w:p>
          <w:p w:rsidR="00000000" w:rsidRPr="008B27DD" w:rsidP="008B27DD">
            <w:pPr>
              <w:pStyle w:val="ListBullet"/>
            </w:pPr>
            <w:r w:rsidRPr="008B27DD">
              <w:t>manual handling techniques</w:t>
            </w:r>
          </w:p>
          <w:p w:rsidR="00000000" w:rsidRPr="008B27DD" w:rsidP="008B27DD">
            <w:pPr>
              <w:pStyle w:val="ListBullet"/>
            </w:pPr>
            <w:r w:rsidRPr="008B27DD">
              <w:t>standard operating procedures</w:t>
            </w:r>
          </w:p>
          <w:p w:rsidR="00000000" w:rsidRPr="008B27DD" w:rsidP="008B27DD">
            <w:pPr>
              <w:pStyle w:val="ListBullet"/>
            </w:pPr>
            <w:r w:rsidRPr="008B27DD">
              <w:t>personal protective equipment</w:t>
            </w:r>
          </w:p>
          <w:p w:rsidR="00000000" w:rsidRPr="008B27DD" w:rsidP="008B27DD">
            <w:pPr>
              <w:pStyle w:val="ListBullet"/>
            </w:pPr>
            <w:r w:rsidRPr="008B27DD">
              <w:t>safe materials handling</w:t>
            </w:r>
          </w:p>
          <w:p w:rsidR="00000000" w:rsidRPr="008B27DD" w:rsidP="008B27DD">
            <w:pPr>
              <w:pStyle w:val="ListBullet"/>
            </w:pPr>
            <w:r w:rsidRPr="008B27DD">
              <w:t>taking of rest breaks</w:t>
            </w:r>
          </w:p>
          <w:p w:rsidR="00000000" w:rsidRPr="008B27DD" w:rsidP="008B27DD">
            <w:pPr>
              <w:pStyle w:val="ListBullet"/>
            </w:pPr>
            <w:r w:rsidRPr="008B27DD">
              <w:t>ergonomic arrangement of workplaces</w:t>
            </w:r>
          </w:p>
          <w:p w:rsidR="00000000" w:rsidRPr="008B27DD" w:rsidP="008B27DD">
            <w:pPr>
              <w:pStyle w:val="ListBullet"/>
            </w:pPr>
            <w:r w:rsidRPr="008B27DD">
              <w:t>following marked walkways</w:t>
            </w:r>
          </w:p>
          <w:p w:rsidR="00000000" w:rsidRPr="008B27DD" w:rsidP="008B27DD">
            <w:pPr>
              <w:pStyle w:val="ListBullet"/>
            </w:pPr>
            <w:r w:rsidRPr="008B27DD">
              <w:t>safe storage of equipment</w:t>
            </w:r>
          </w:p>
          <w:p w:rsidR="00000000" w:rsidRPr="008B27DD" w:rsidP="008B27DD">
            <w:pPr>
              <w:pStyle w:val="ListBullet"/>
            </w:pPr>
            <w:r w:rsidRPr="008B27DD">
              <w:t>housekeeping</w:t>
            </w:r>
          </w:p>
          <w:p w:rsidR="00000000" w:rsidRPr="008B27DD" w:rsidP="008B27DD">
            <w:pPr>
              <w:pStyle w:val="ListBullet"/>
            </w:pPr>
            <w:r w:rsidRPr="008B27DD">
              <w:t>reporting accidents and incidents</w:t>
            </w:r>
          </w:p>
          <w:p w:rsidR="00000000" w:rsidRPr="008B27DD" w:rsidP="008B27DD">
            <w:pPr>
              <w:pStyle w:val="ListBullet"/>
            </w:pPr>
            <w:r w:rsidRPr="008B27DD">
              <w:t>environmental practices</w:t>
            </w:r>
          </w:p>
        </w:tc>
      </w:tr>
    </w:tbl>
    <w:p w:rsidR="00000000" w:rsidRPr="008B27DD" w:rsidP="008B27DD">
      <w:pPr>
        <w:pStyle w:val="BodyText"/>
      </w:pPr>
    </w:p>
    <w:p w:rsidR="00000000" w:rsidRPr="008B27DD" w:rsidP="008B27DD">
      <w:pPr>
        <w:pStyle w:val="AllowPageBreak"/>
      </w:pPr>
    </w:p>
    <w:p w:rsidR="00000000" w:rsidRPr="008B27DD" w:rsidP="008B27DD">
      <w:pPr>
        <w:pStyle w:val="Heading1"/>
      </w:pPr>
      <w:bookmarkStart w:id="12" w:name="O_92750"/>
      <w:bookmarkEnd w:id="12"/>
      <w:r w:rsidRPr="008B27DD">
        <w:t>Unit Sector(s)</w:t>
      </w:r>
    </w:p>
    <w:tbl>
      <w:tblPr>
        <w:tblW w:w="0" w:type="auto"/>
        <w:tblLayout w:type="fixed"/>
        <w:tblCellMar>
          <w:left w:w="62" w:type="dxa"/>
          <w:right w:w="62" w:type="dxa"/>
        </w:tblCellMar>
        <w:tblLook w:val="0000"/>
      </w:tblPr>
      <w:tblGrid>
        <w:gridCol w:w="2269"/>
        <w:gridCol w:w="6803"/>
      </w:tblGrid>
      <w:tr w:rsidTr="008A14B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B27DD">
            <w:pPr>
              <w:pStyle w:val="BodyText"/>
              <w:rPr>
                <w:lang w:val="en-NZ"/>
              </w:rPr>
            </w:pPr>
            <w:r w:rsidRPr="008B27DD">
              <w:rPr>
                <w:rStyle w:val="SpecialBold"/>
              </w:rPr>
              <w:t>Sector</w:t>
            </w:r>
            <w:r w:rsidRPr="008B27DD">
              <w:t xml:space="preserve"> </w:t>
            </w:r>
          </w:p>
        </w:tc>
        <w:tc>
          <w:tcPr>
            <w:tcW w:w="6803" w:type="dxa"/>
            <w:tcBorders>
              <w:top w:val="nil"/>
              <w:left w:val="nil"/>
              <w:bottom w:val="nil"/>
              <w:right w:val="nil"/>
            </w:tcBorders>
            <w:tcMar>
              <w:top w:w="0" w:type="dxa"/>
              <w:left w:w="62" w:type="dxa"/>
              <w:bottom w:w="0" w:type="dxa"/>
              <w:right w:w="62" w:type="dxa"/>
            </w:tcMar>
          </w:tcPr>
          <w:p w:rsidR="00000000" w:rsidRPr="008B27DD" w:rsidP="008B27DD">
            <w:pPr>
              <w:pStyle w:val="BodyText"/>
            </w:pPr>
            <w:r w:rsidRPr="008B27DD">
              <w:t>Clothing Production</w:t>
            </w:r>
          </w:p>
        </w:tc>
      </w:tr>
    </w:tbl>
    <w:p w:rsidR="00000000" w:rsidRPr="008B27DD" w:rsidP="008B27DD">
      <w:pPr>
        <w:pStyle w:val="BodyText"/>
      </w:pPr>
    </w:p>
    <w:p w:rsidR="00000000" w:rsidRPr="008B27DD" w:rsidP="008B27DD"/>
    <w:sectPr w:rsidSect="008B2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4BF" w:rsidP="008A1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BF" w:rsidP="008B2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A14BF" w:rsidP="008B2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14BF" w:rsidP="008B2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4BF" w:rsidP="008A14B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BF" w:rsidP="008B27DD">
    <w:pPr>
      <w:pStyle w:val="Header"/>
      <w:framePr w:wrap="around"/>
    </w:pPr>
    <w:r>
      <w:fldChar w:fldCharType="begin"/>
    </w:r>
    <w:r>
      <w:instrText xml:space="preserve"> TITLE   \* MERGEFORMAT </w:instrText>
    </w:r>
    <w:r>
      <w:fldChar w:fldCharType="separate"/>
    </w:r>
    <w:r>
      <w:t>LMTCL2010B Modify patterns to create basic styles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4BF" w:rsidP="008B27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3AD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185F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7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27DD"/>
    <w:pPr>
      <w:spacing w:before="360" w:after="60"/>
      <w:outlineLvl w:val="0"/>
    </w:pPr>
    <w:rPr>
      <w:sz w:val="32"/>
    </w:rPr>
  </w:style>
  <w:style w:type="paragraph" w:styleId="Heading2">
    <w:name w:val="heading 2"/>
    <w:basedOn w:val="HeadingBase"/>
    <w:next w:val="BodyText"/>
    <w:link w:val="Heading2Char"/>
    <w:qFormat/>
    <w:rsid w:val="008B27DD"/>
    <w:pPr>
      <w:keepLines/>
      <w:spacing w:before="240" w:after="120"/>
      <w:outlineLvl w:val="1"/>
    </w:pPr>
    <w:rPr>
      <w:sz w:val="28"/>
      <w:szCs w:val="40"/>
    </w:rPr>
  </w:style>
  <w:style w:type="paragraph" w:styleId="Heading3">
    <w:name w:val="heading 3"/>
    <w:basedOn w:val="HeadingBase"/>
    <w:next w:val="BodyText"/>
    <w:link w:val="Heading3Char"/>
    <w:qFormat/>
    <w:rsid w:val="008B27DD"/>
    <w:pPr>
      <w:spacing w:before="180" w:after="120"/>
      <w:outlineLvl w:val="2"/>
    </w:pPr>
    <w:rPr>
      <w:spacing w:val="-10"/>
      <w:kern w:val="32"/>
    </w:rPr>
  </w:style>
  <w:style w:type="paragraph" w:styleId="Heading4">
    <w:name w:val="heading 4"/>
    <w:basedOn w:val="HeadingBase"/>
    <w:next w:val="BodyText"/>
    <w:link w:val="Heading4Char"/>
    <w:qFormat/>
    <w:rsid w:val="008B27DD"/>
    <w:pPr>
      <w:spacing w:before="160" w:after="120"/>
      <w:outlineLvl w:val="3"/>
    </w:pPr>
    <w:rPr>
      <w:sz w:val="22"/>
    </w:rPr>
  </w:style>
  <w:style w:type="paragraph" w:styleId="Heading5">
    <w:name w:val="heading 5"/>
    <w:basedOn w:val="HeadingBase"/>
    <w:next w:val="Normal"/>
    <w:link w:val="Heading5Char"/>
    <w:qFormat/>
    <w:rsid w:val="008B27DD"/>
    <w:pPr>
      <w:spacing w:before="80"/>
      <w:outlineLvl w:val="4"/>
    </w:pPr>
    <w:rPr>
      <w:color w:val="918585"/>
      <w:sz w:val="20"/>
    </w:rPr>
  </w:style>
  <w:style w:type="paragraph" w:styleId="Heading6">
    <w:name w:val="heading 6"/>
    <w:basedOn w:val="HeadingBase"/>
    <w:next w:val="Normal"/>
    <w:link w:val="Heading6Char"/>
    <w:qFormat/>
    <w:rsid w:val="008B27DD"/>
    <w:pPr>
      <w:spacing w:before="60"/>
      <w:outlineLvl w:val="5"/>
    </w:pPr>
    <w:rPr>
      <w:color w:val="918585"/>
      <w:sz w:val="20"/>
    </w:rPr>
  </w:style>
  <w:style w:type="paragraph" w:styleId="Heading7">
    <w:name w:val="heading 7"/>
    <w:basedOn w:val="Normal"/>
    <w:next w:val="Normal"/>
    <w:link w:val="Heading7Char"/>
    <w:qFormat/>
    <w:rsid w:val="008B27DD"/>
    <w:pPr>
      <w:ind w:left="720"/>
      <w:outlineLvl w:val="6"/>
    </w:pPr>
    <w:rPr>
      <w:i/>
    </w:rPr>
  </w:style>
  <w:style w:type="paragraph" w:styleId="Heading8">
    <w:name w:val="heading 8"/>
    <w:basedOn w:val="Normal"/>
    <w:next w:val="Normal"/>
    <w:link w:val="Heading8Char"/>
    <w:qFormat/>
    <w:rsid w:val="008B27DD"/>
    <w:pPr>
      <w:ind w:left="720"/>
      <w:outlineLvl w:val="7"/>
    </w:pPr>
    <w:rPr>
      <w:i/>
    </w:rPr>
  </w:style>
  <w:style w:type="paragraph" w:styleId="Heading9">
    <w:name w:val="heading 9"/>
    <w:basedOn w:val="Normal"/>
    <w:next w:val="Normal"/>
    <w:link w:val="Heading9Char"/>
    <w:qFormat/>
    <w:rsid w:val="008B27DD"/>
    <w:pPr>
      <w:ind w:left="720"/>
      <w:outlineLvl w:val="8"/>
    </w:pPr>
    <w:rPr>
      <w:i/>
    </w:rPr>
  </w:style>
  <w:style w:type="character" w:default="1" w:styleId="DefaultParagraphFont">
    <w:name w:val="Default Paragraph Font"/>
    <w:uiPriority w:val="1"/>
    <w:unhideWhenUsed/>
    <w:rsid w:val="008B2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7DD"/>
  </w:style>
  <w:style w:type="character" w:customStyle="1" w:styleId="Heading1Char">
    <w:name w:val="Heading 1 Char"/>
    <w:link w:val="Heading1"/>
    <w:rsid w:val="008B27DD"/>
    <w:rPr>
      <w:rFonts w:ascii="Times New Roman" w:eastAsia="Times New Roman" w:hAnsi="Times New Roman" w:cs="Times New Roman"/>
      <w:b/>
      <w:sz w:val="32"/>
      <w:szCs w:val="20"/>
      <w:lang w:eastAsia="en-US"/>
    </w:rPr>
  </w:style>
  <w:style w:type="paragraph" w:styleId="BodyText">
    <w:name w:val="Body Text"/>
    <w:basedOn w:val="Normal"/>
    <w:link w:val="BodyTextChar"/>
    <w:rsid w:val="008B27DD"/>
    <w:pPr>
      <w:spacing w:before="120" w:after="120"/>
      <w:contextualSpacing/>
    </w:pPr>
    <w:rPr>
      <w:rFonts w:ascii="Times New Roman" w:hAnsi="Times New Roman"/>
      <w:sz w:val="24"/>
      <w:szCs w:val="22"/>
    </w:rPr>
  </w:style>
  <w:style w:type="character" w:customStyle="1" w:styleId="BodyTextChar">
    <w:name w:val="Body Text Char"/>
    <w:link w:val="BodyText"/>
    <w:rsid w:val="008B27DD"/>
    <w:rPr>
      <w:rFonts w:ascii="Times New Roman" w:eastAsia="Times New Roman" w:hAnsi="Times New Roman" w:cs="Times New Roman"/>
      <w:sz w:val="24"/>
      <w:lang w:val="en-US" w:eastAsia="en-US"/>
    </w:rPr>
  </w:style>
  <w:style w:type="paragraph" w:styleId="Footer">
    <w:name w:val="footer"/>
    <w:basedOn w:val="Normal"/>
    <w:link w:val="FooterChar"/>
    <w:rsid w:val="008B2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27DD"/>
    <w:rPr>
      <w:rFonts w:ascii="Times New Roman" w:eastAsia="Times New Roman" w:hAnsi="Times New Roman" w:cs="Times New Roman"/>
      <w:sz w:val="16"/>
      <w:lang w:val="en-US" w:eastAsia="en-US"/>
    </w:rPr>
  </w:style>
  <w:style w:type="paragraph" w:styleId="List">
    <w:name w:val="List"/>
    <w:basedOn w:val="BodyText"/>
    <w:next w:val="BodyText"/>
    <w:rsid w:val="008B27DD"/>
    <w:pPr>
      <w:tabs>
        <w:tab w:val="left" w:pos="340"/>
      </w:tabs>
      <w:spacing w:before="60" w:after="60"/>
      <w:ind w:left="340" w:hanging="340"/>
    </w:pPr>
  </w:style>
  <w:style w:type="paragraph" w:styleId="ListBullet">
    <w:name w:val="List Bullet"/>
    <w:basedOn w:val="List"/>
    <w:rsid w:val="008B27DD"/>
    <w:pPr>
      <w:numPr>
        <w:numId w:val="12"/>
      </w:numPr>
      <w:tabs>
        <w:tab w:val="clear" w:pos="340"/>
      </w:tabs>
      <w:spacing w:before="40" w:after="40"/>
    </w:pPr>
  </w:style>
  <w:style w:type="character" w:customStyle="1" w:styleId="SpecialBold">
    <w:name w:val="Special Bold"/>
    <w:rsid w:val="008B27DD"/>
    <w:rPr>
      <w:b/>
      <w:spacing w:val="0"/>
    </w:rPr>
  </w:style>
  <w:style w:type="paragraph" w:styleId="Header">
    <w:name w:val="header"/>
    <w:basedOn w:val="Normal"/>
    <w:link w:val="HeaderChar"/>
    <w:rsid w:val="008B2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27DD"/>
    <w:rPr>
      <w:rFonts w:ascii="Times New Roman" w:eastAsia="Times New Roman" w:hAnsi="Times New Roman" w:cs="Times New Roman"/>
      <w:sz w:val="16"/>
      <w:szCs w:val="20"/>
      <w:lang w:val="en-GB" w:eastAsia="en-US"/>
    </w:rPr>
  </w:style>
  <w:style w:type="character" w:styleId="Emphasis">
    <w:name w:val="Emphasis"/>
    <w:qFormat/>
    <w:rsid w:val="008B27DD"/>
    <w:rPr>
      <w:i/>
    </w:rPr>
  </w:style>
  <w:style w:type="paragraph" w:customStyle="1" w:styleId="SuperHeading">
    <w:name w:val="SuperHeading"/>
    <w:basedOn w:val="Normal"/>
    <w:rsid w:val="008B27DD"/>
    <w:pPr>
      <w:spacing w:before="240" w:after="120"/>
      <w:outlineLvl w:val="0"/>
    </w:pPr>
    <w:rPr>
      <w:rFonts w:ascii="Times New Roman" w:hAnsi="Times New Roman"/>
      <w:b/>
      <w:sz w:val="28"/>
    </w:rPr>
  </w:style>
  <w:style w:type="paragraph" w:customStyle="1" w:styleId="AllowPageBreak">
    <w:name w:val="AllowPageBreak"/>
    <w:rsid w:val="008B27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27DD"/>
    <w:rPr>
      <w:b/>
      <w:i/>
      <w:u w:val="none"/>
    </w:rPr>
  </w:style>
  <w:style w:type="character" w:customStyle="1" w:styleId="Heading2Char">
    <w:name w:val="Heading 2 Char"/>
    <w:link w:val="Heading2"/>
    <w:rsid w:val="008B27DD"/>
    <w:rPr>
      <w:rFonts w:ascii="Times New Roman" w:eastAsia="Times New Roman" w:hAnsi="Times New Roman" w:cs="Times New Roman"/>
      <w:b/>
      <w:sz w:val="28"/>
      <w:szCs w:val="40"/>
      <w:lang w:eastAsia="en-US"/>
    </w:rPr>
  </w:style>
  <w:style w:type="character" w:customStyle="1" w:styleId="Heading3Char">
    <w:name w:val="Heading 3 Char"/>
    <w:link w:val="Heading3"/>
    <w:rsid w:val="008B27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27DD"/>
    <w:rPr>
      <w:rFonts w:ascii="Times New Roman" w:eastAsia="Times New Roman" w:hAnsi="Times New Roman" w:cs="Times New Roman"/>
      <w:b/>
      <w:szCs w:val="20"/>
      <w:lang w:eastAsia="en-US"/>
    </w:rPr>
  </w:style>
  <w:style w:type="character" w:customStyle="1" w:styleId="Heading5Char">
    <w:name w:val="Heading 5 Char"/>
    <w:link w:val="Heading5"/>
    <w:rsid w:val="008B27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2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7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27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27DD"/>
    <w:rPr>
      <w:rFonts w:ascii="Courier New" w:eastAsia="Times New Roman" w:hAnsi="Courier New" w:cs="Times New Roman"/>
      <w:i/>
      <w:szCs w:val="20"/>
      <w:lang w:val="en-US" w:eastAsia="en-US"/>
    </w:rPr>
  </w:style>
  <w:style w:type="paragraph" w:customStyle="1" w:styleId="HeadingBase">
    <w:name w:val="Heading Base"/>
    <w:rsid w:val="008B2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7DD"/>
    <w:pPr>
      <w:tabs>
        <w:tab w:val="right" w:leader="dot" w:pos="9072"/>
      </w:tabs>
      <w:ind w:left="567"/>
    </w:pPr>
    <w:rPr>
      <w:szCs w:val="22"/>
    </w:rPr>
  </w:style>
  <w:style w:type="paragraph" w:customStyle="1" w:styleId="TOCBase">
    <w:name w:val="TOC Base"/>
    <w:rsid w:val="008B2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7DD"/>
    <w:pPr>
      <w:tabs>
        <w:tab w:val="right" w:leader="dot" w:pos="9072"/>
      </w:tabs>
      <w:spacing w:before="40" w:after="40"/>
      <w:ind w:left="284"/>
    </w:pPr>
    <w:rPr>
      <w:rFonts w:ascii="Times New Roman" w:hAnsi="Times New Roman"/>
    </w:rPr>
  </w:style>
  <w:style w:type="paragraph" w:styleId="TOC1">
    <w:name w:val="toc 1"/>
    <w:basedOn w:val="TOCBase"/>
    <w:next w:val="Normal"/>
    <w:rsid w:val="008B2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7DD"/>
    <w:pPr>
      <w:spacing w:before="5040"/>
      <w:jc w:val="center"/>
    </w:pPr>
    <w:rPr>
      <w:sz w:val="48"/>
      <w:szCs w:val="72"/>
      <w:lang w:val="en-US"/>
    </w:rPr>
  </w:style>
  <w:style w:type="character" w:customStyle="1" w:styleId="TitleChar">
    <w:name w:val="Title Char"/>
    <w:link w:val="Title"/>
    <w:rsid w:val="008B2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7DD"/>
    <w:pPr>
      <w:tabs>
        <w:tab w:val="left" w:pos="3600"/>
        <w:tab w:val="left" w:pos="3958"/>
      </w:tabs>
    </w:pPr>
  </w:style>
  <w:style w:type="paragraph" w:customStyle="1" w:styleId="Note">
    <w:name w:val="Note"/>
    <w:basedOn w:val="BodyText"/>
    <w:rsid w:val="008B2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7DD"/>
    <w:pPr>
      <w:framePr w:wrap="auto" w:hAnchor="text" w:y="6049"/>
    </w:pPr>
    <w:rPr>
      <w:color w:val="000000"/>
      <w:sz w:val="40"/>
    </w:rPr>
  </w:style>
  <w:style w:type="paragraph" w:customStyle="1" w:styleId="TOCTitle">
    <w:name w:val="TOCTitle"/>
    <w:basedOn w:val="Heading1"/>
    <w:rsid w:val="008B27DD"/>
    <w:pPr>
      <w:spacing w:after="240"/>
      <w:jc w:val="center"/>
      <w:outlineLvl w:val="9"/>
    </w:pPr>
    <w:rPr>
      <w:caps/>
    </w:rPr>
  </w:style>
  <w:style w:type="paragraph" w:customStyle="1" w:styleId="Version">
    <w:name w:val="Version"/>
    <w:rsid w:val="008B27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7DD"/>
    <w:pPr>
      <w:numPr>
        <w:numId w:val="13"/>
      </w:numPr>
      <w:tabs>
        <w:tab w:val="clear" w:pos="680"/>
      </w:tabs>
    </w:pPr>
  </w:style>
  <w:style w:type="paragraph" w:styleId="Index1">
    <w:name w:val="index 1"/>
    <w:basedOn w:val="Normal"/>
    <w:next w:val="Normal"/>
    <w:semiHidden/>
    <w:rsid w:val="008B27DD"/>
    <w:pPr>
      <w:keepNext w:val="0"/>
      <w:tabs>
        <w:tab w:val="right" w:pos="4176"/>
      </w:tabs>
      <w:ind w:left="198" w:hanging="198"/>
    </w:pPr>
    <w:rPr>
      <w:rFonts w:ascii="Garamond" w:hAnsi="Garamond"/>
    </w:rPr>
  </w:style>
  <w:style w:type="paragraph" w:styleId="IndexHeading">
    <w:name w:val="index heading"/>
    <w:basedOn w:val="Normal"/>
    <w:next w:val="Index1"/>
    <w:semiHidden/>
    <w:rsid w:val="008B27DD"/>
    <w:pPr>
      <w:spacing w:before="120" w:after="120"/>
    </w:pPr>
    <w:rPr>
      <w:rFonts w:ascii="Arial" w:hAnsi="Arial"/>
      <w:b/>
      <w:color w:val="918585"/>
      <w:sz w:val="24"/>
    </w:rPr>
  </w:style>
  <w:style w:type="paragraph" w:customStyle="1" w:styleId="Chapter">
    <w:name w:val="Chapter"/>
    <w:basedOn w:val="Normal"/>
    <w:rsid w:val="008B27DD"/>
    <w:pPr>
      <w:spacing w:before="240"/>
    </w:pPr>
    <w:rPr>
      <w:rFonts w:ascii="Times New Roman" w:hAnsi="Times New Roman"/>
      <w:smallCaps/>
      <w:spacing w:val="80"/>
      <w:sz w:val="28"/>
    </w:rPr>
  </w:style>
  <w:style w:type="paragraph" w:customStyle="1" w:styleId="InChapter">
    <w:name w:val="InChapter"/>
    <w:basedOn w:val="Heading3"/>
    <w:rsid w:val="008B27DD"/>
    <w:pPr>
      <w:spacing w:after="240"/>
      <w:outlineLvl w:val="9"/>
    </w:pPr>
    <w:rPr>
      <w:noProof/>
    </w:rPr>
  </w:style>
  <w:style w:type="paragraph" w:styleId="Index2">
    <w:name w:val="index 2"/>
    <w:basedOn w:val="Normal"/>
    <w:next w:val="Normal"/>
    <w:semiHidden/>
    <w:rsid w:val="008B27DD"/>
    <w:pPr>
      <w:tabs>
        <w:tab w:val="right" w:pos="4176"/>
      </w:tabs>
      <w:ind w:left="568" w:hanging="284"/>
    </w:pPr>
    <w:rPr>
      <w:rFonts w:ascii="Garamond" w:hAnsi="Garamond"/>
    </w:rPr>
  </w:style>
  <w:style w:type="paragraph" w:customStyle="1" w:styleId="Byline">
    <w:name w:val="Byline"/>
    <w:rsid w:val="008B2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7DD"/>
    <w:pPr>
      <w:tabs>
        <w:tab w:val="clear" w:pos="3600"/>
        <w:tab w:val="clear" w:pos="3958"/>
      </w:tabs>
      <w:jc w:val="right"/>
    </w:pPr>
  </w:style>
  <w:style w:type="paragraph" w:styleId="Caption">
    <w:name w:val="caption"/>
    <w:basedOn w:val="BodyText"/>
    <w:next w:val="Normal"/>
    <w:qFormat/>
    <w:rsid w:val="008B27DD"/>
    <w:pPr>
      <w:framePr w:w="2268" w:hSpace="181" w:vSpace="181" w:wrap="around" w:vAnchor="text" w:hAnchor="page" w:x="1135" w:y="285" w:anchorLock="1"/>
    </w:pPr>
    <w:rPr>
      <w:i/>
    </w:rPr>
  </w:style>
  <w:style w:type="paragraph" w:customStyle="1" w:styleId="MiniTOCTitle">
    <w:name w:val="MiniTOCTitle"/>
    <w:basedOn w:val="Heading4"/>
    <w:rsid w:val="008B27DD"/>
    <w:pPr>
      <w:spacing w:before="240"/>
      <w:outlineLvl w:val="9"/>
    </w:pPr>
    <w:rPr>
      <w:noProof/>
      <w:sz w:val="24"/>
    </w:rPr>
  </w:style>
  <w:style w:type="paragraph" w:customStyle="1" w:styleId="MiniTOCItem">
    <w:name w:val="MiniTOCItem"/>
    <w:basedOn w:val="ListBullet"/>
    <w:rsid w:val="008B27DD"/>
    <w:pPr>
      <w:numPr>
        <w:numId w:val="0"/>
      </w:numPr>
      <w:tabs>
        <w:tab w:val="right" w:leader="dot" w:pos="6521"/>
      </w:tabs>
      <w:spacing w:before="0" w:after="0"/>
    </w:pPr>
  </w:style>
  <w:style w:type="paragraph" w:customStyle="1" w:styleId="TOFTitle">
    <w:name w:val="TOFTitle"/>
    <w:basedOn w:val="TOCTitle"/>
    <w:rsid w:val="008B27DD"/>
  </w:style>
  <w:style w:type="paragraph" w:styleId="TableofFigures">
    <w:name w:val="table of figures"/>
    <w:basedOn w:val="Normal"/>
    <w:next w:val="Normal"/>
    <w:semiHidden/>
    <w:rsid w:val="008B27DD"/>
    <w:pPr>
      <w:tabs>
        <w:tab w:val="right" w:leader="dot" w:pos="9072"/>
      </w:tabs>
      <w:ind w:left="970" w:hanging="403"/>
    </w:pPr>
    <w:rPr>
      <w:rFonts w:ascii="Times New Roman" w:hAnsi="Times New Roman"/>
      <w:b/>
    </w:rPr>
  </w:style>
  <w:style w:type="paragraph" w:styleId="ListNumber">
    <w:name w:val="List Number"/>
    <w:basedOn w:val="List"/>
    <w:rsid w:val="008B27DD"/>
    <w:pPr>
      <w:numPr>
        <w:numId w:val="10"/>
      </w:numPr>
    </w:pPr>
  </w:style>
  <w:style w:type="character" w:customStyle="1" w:styleId="WingdingSymbols">
    <w:name w:val="Wingding Symbols"/>
    <w:rsid w:val="008B27DD"/>
    <w:rPr>
      <w:rFonts w:ascii="Wingdings" w:hAnsi="Wingdings"/>
    </w:rPr>
  </w:style>
  <w:style w:type="paragraph" w:customStyle="1" w:styleId="TableHeading">
    <w:name w:val="Table Heading"/>
    <w:basedOn w:val="HeadingBase"/>
    <w:rsid w:val="008B27DD"/>
    <w:pPr>
      <w:keepLines/>
      <w:pBdr>
        <w:bottom w:val="single" w:sz="6" w:space="1" w:color="918585"/>
      </w:pBdr>
      <w:spacing w:before="240"/>
    </w:pPr>
  </w:style>
  <w:style w:type="character" w:customStyle="1" w:styleId="HotSpot">
    <w:name w:val="HotSpot"/>
    <w:rsid w:val="008B27DD"/>
    <w:rPr>
      <w:color w:val="0033CC"/>
      <w:u w:val="none"/>
    </w:rPr>
  </w:style>
  <w:style w:type="paragraph" w:customStyle="1" w:styleId="BodyTextRight">
    <w:name w:val="Body Text Right"/>
    <w:basedOn w:val="BodyText"/>
    <w:rsid w:val="008B27DD"/>
    <w:pPr>
      <w:spacing w:before="0" w:after="0"/>
      <w:jc w:val="right"/>
    </w:pPr>
  </w:style>
  <w:style w:type="paragraph" w:styleId="Index3">
    <w:name w:val="index 3"/>
    <w:basedOn w:val="ListNumber2"/>
    <w:next w:val="Normal"/>
    <w:semiHidden/>
    <w:rsid w:val="008B27DD"/>
    <w:pPr>
      <w:numPr>
        <w:numId w:val="0"/>
      </w:numPr>
      <w:tabs>
        <w:tab w:val="right" w:leader="dot" w:pos="4176"/>
      </w:tabs>
    </w:pPr>
  </w:style>
  <w:style w:type="paragraph" w:styleId="ListNumber2">
    <w:name w:val="List Number 2"/>
    <w:basedOn w:val="List2"/>
    <w:rsid w:val="008B27DD"/>
    <w:pPr>
      <w:numPr>
        <w:numId w:val="9"/>
      </w:numPr>
      <w:tabs>
        <w:tab w:val="clear" w:pos="1060"/>
      </w:tabs>
    </w:pPr>
  </w:style>
  <w:style w:type="paragraph" w:customStyle="1" w:styleId="MarginNote">
    <w:name w:val="Margin Note"/>
    <w:basedOn w:val="BodyText"/>
    <w:rsid w:val="008B2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27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27DD"/>
    <w:rPr>
      <w:sz w:val="32"/>
    </w:rPr>
  </w:style>
  <w:style w:type="paragraph" w:customStyle="1" w:styleId="HeadingProcedure">
    <w:name w:val="Heading Procedure"/>
    <w:basedOn w:val="HeadingBase"/>
    <w:next w:val="Normal"/>
    <w:rsid w:val="008B27DD"/>
    <w:pPr>
      <w:tabs>
        <w:tab w:val="left" w:pos="0"/>
      </w:tabs>
      <w:spacing w:before="120" w:after="60"/>
    </w:pPr>
    <w:rPr>
      <w:i/>
      <w:color w:val="918585"/>
      <w:sz w:val="22"/>
    </w:rPr>
  </w:style>
  <w:style w:type="paragraph" w:customStyle="1" w:styleId="TableBodyText">
    <w:name w:val="Table Body Text"/>
    <w:basedOn w:val="BodyText"/>
    <w:rsid w:val="008B27DD"/>
    <w:pPr>
      <w:spacing w:before="60" w:after="60"/>
    </w:pPr>
  </w:style>
  <w:style w:type="paragraph" w:styleId="ListContinue">
    <w:name w:val="List Continue"/>
    <w:basedOn w:val="List"/>
    <w:rsid w:val="008B27DD"/>
    <w:pPr>
      <w:ind w:firstLine="0"/>
    </w:pPr>
  </w:style>
  <w:style w:type="paragraph" w:customStyle="1" w:styleId="ListNote">
    <w:name w:val="List Note"/>
    <w:basedOn w:val="List"/>
    <w:rsid w:val="008B27DD"/>
    <w:pPr>
      <w:pBdr>
        <w:top w:val="single" w:sz="6" w:space="2" w:color="918585"/>
        <w:bottom w:val="single" w:sz="6" w:space="2" w:color="918585"/>
      </w:pBdr>
      <w:tabs>
        <w:tab w:val="left" w:pos="1021"/>
      </w:tabs>
      <w:ind w:firstLine="0"/>
    </w:pPr>
  </w:style>
  <w:style w:type="paragraph" w:customStyle="1" w:styleId="Warning">
    <w:name w:val="Warning"/>
    <w:basedOn w:val="BodyText"/>
    <w:rsid w:val="008B27DD"/>
    <w:pPr>
      <w:shd w:val="clear" w:color="auto" w:fill="D9D9D9"/>
      <w:tabs>
        <w:tab w:val="left" w:pos="992"/>
      </w:tabs>
      <w:ind w:left="119" w:right="119"/>
    </w:pPr>
    <w:rPr>
      <w:sz w:val="20"/>
    </w:rPr>
  </w:style>
  <w:style w:type="paragraph" w:customStyle="1" w:styleId="MarginIcons">
    <w:name w:val="Margin Icons"/>
    <w:basedOn w:val="BodyText"/>
    <w:rsid w:val="008B27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27DD"/>
    <w:rPr>
      <w:rFonts w:ascii="Courier New" w:hAnsi="Courier New"/>
    </w:rPr>
  </w:style>
  <w:style w:type="paragraph" w:customStyle="1" w:styleId="NoteBullet">
    <w:name w:val="Note Bullet"/>
    <w:basedOn w:val="Note"/>
    <w:rsid w:val="008B27DD"/>
    <w:pPr>
      <w:tabs>
        <w:tab w:val="clear" w:pos="680"/>
      </w:tabs>
      <w:spacing w:before="60" w:after="60"/>
    </w:pPr>
  </w:style>
  <w:style w:type="paragraph" w:customStyle="1" w:styleId="SubHeading2">
    <w:name w:val="SubHeading2"/>
    <w:basedOn w:val="HeadingBase"/>
    <w:rsid w:val="008B27DD"/>
    <w:pPr>
      <w:spacing w:before="240" w:after="60"/>
    </w:pPr>
    <w:rPr>
      <w:sz w:val="20"/>
    </w:rPr>
  </w:style>
  <w:style w:type="paragraph" w:customStyle="1" w:styleId="SubHeading1">
    <w:name w:val="SubHeading1"/>
    <w:basedOn w:val="HeadingBase"/>
    <w:rsid w:val="008B27DD"/>
    <w:pPr>
      <w:spacing w:before="240" w:after="60"/>
    </w:pPr>
    <w:rPr>
      <w:color w:val="918585"/>
      <w:sz w:val="22"/>
    </w:rPr>
  </w:style>
  <w:style w:type="paragraph" w:customStyle="1" w:styleId="SideHeading">
    <w:name w:val="Side Heading"/>
    <w:basedOn w:val="HeadingBase"/>
    <w:rsid w:val="008B2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7DD"/>
    <w:pPr>
      <w:tabs>
        <w:tab w:val="num" w:pos="360"/>
      </w:tabs>
    </w:pPr>
  </w:style>
  <w:style w:type="paragraph" w:styleId="PlainText">
    <w:name w:val="Plain Text"/>
    <w:basedOn w:val="Normal"/>
    <w:link w:val="PlainTextChar"/>
    <w:rsid w:val="008B27DD"/>
    <w:rPr>
      <w:sz w:val="20"/>
    </w:rPr>
  </w:style>
  <w:style w:type="character" w:customStyle="1" w:styleId="PlainTextChar">
    <w:name w:val="Plain Text Char"/>
    <w:basedOn w:val="DefaultParagraphFont"/>
    <w:link w:val="PlainText"/>
    <w:rsid w:val="008B27DD"/>
    <w:rPr>
      <w:rFonts w:ascii="Courier New" w:eastAsia="Times New Roman" w:hAnsi="Courier New" w:cs="Times New Roman"/>
      <w:sz w:val="20"/>
      <w:szCs w:val="20"/>
      <w:lang w:val="en-US" w:eastAsia="en-US"/>
    </w:rPr>
  </w:style>
  <w:style w:type="character" w:customStyle="1" w:styleId="MenuOption">
    <w:name w:val="Menu Option"/>
    <w:rsid w:val="008B27DD"/>
    <w:rPr>
      <w:b/>
      <w:smallCaps/>
    </w:rPr>
  </w:style>
  <w:style w:type="paragraph" w:customStyle="1" w:styleId="TableListNumber">
    <w:name w:val="Table List Number"/>
    <w:basedOn w:val="ListNumber"/>
    <w:rsid w:val="008B27DD"/>
    <w:pPr>
      <w:numPr>
        <w:numId w:val="0"/>
      </w:numPr>
    </w:pPr>
  </w:style>
  <w:style w:type="paragraph" w:styleId="TOC4">
    <w:name w:val="toc 4"/>
    <w:basedOn w:val="TOCBase"/>
    <w:next w:val="Normal"/>
    <w:semiHidden/>
    <w:rsid w:val="008B27DD"/>
    <w:pPr>
      <w:tabs>
        <w:tab w:val="right" w:leader="dot" w:pos="9071"/>
      </w:tabs>
      <w:ind w:left="1701"/>
    </w:pPr>
  </w:style>
  <w:style w:type="paragraph" w:customStyle="1" w:styleId="ListAlpha">
    <w:name w:val="List Alpha"/>
    <w:basedOn w:val="List"/>
    <w:rsid w:val="008B27DD"/>
    <w:pPr>
      <w:numPr>
        <w:numId w:val="8"/>
      </w:numPr>
    </w:pPr>
  </w:style>
  <w:style w:type="paragraph" w:customStyle="1" w:styleId="ListAlpha2">
    <w:name w:val="List Alpha 2"/>
    <w:basedOn w:val="List2"/>
    <w:rsid w:val="008B27DD"/>
    <w:pPr>
      <w:numPr>
        <w:numId w:val="7"/>
      </w:numPr>
    </w:pPr>
  </w:style>
  <w:style w:type="paragraph" w:styleId="List2">
    <w:name w:val="List 2"/>
    <w:basedOn w:val="BodyText"/>
    <w:rsid w:val="008B27DD"/>
    <w:pPr>
      <w:tabs>
        <w:tab w:val="left" w:pos="680"/>
      </w:tabs>
      <w:spacing w:before="60" w:after="60"/>
      <w:ind w:left="680" w:hanging="340"/>
    </w:pPr>
  </w:style>
  <w:style w:type="paragraph" w:styleId="List3">
    <w:name w:val="List 3"/>
    <w:basedOn w:val="BodyText"/>
    <w:rsid w:val="008B27DD"/>
    <w:pPr>
      <w:tabs>
        <w:tab w:val="left" w:pos="1021"/>
      </w:tabs>
      <w:spacing w:before="60" w:after="60"/>
      <w:ind w:left="1020" w:hanging="340"/>
    </w:pPr>
  </w:style>
  <w:style w:type="paragraph" w:styleId="List4">
    <w:name w:val="List 4"/>
    <w:basedOn w:val="BodyText"/>
    <w:rsid w:val="008B27DD"/>
    <w:pPr>
      <w:tabs>
        <w:tab w:val="left" w:pos="1361"/>
      </w:tabs>
      <w:spacing w:before="60" w:after="60"/>
      <w:ind w:left="1361" w:hanging="340"/>
    </w:pPr>
  </w:style>
  <w:style w:type="paragraph" w:styleId="List5">
    <w:name w:val="List 5"/>
    <w:basedOn w:val="BodyText"/>
    <w:rsid w:val="008B27DD"/>
    <w:pPr>
      <w:tabs>
        <w:tab w:val="left" w:pos="1701"/>
      </w:tabs>
      <w:spacing w:before="60" w:after="60"/>
      <w:ind w:left="1701" w:hanging="340"/>
    </w:pPr>
  </w:style>
  <w:style w:type="paragraph" w:styleId="ListBullet3">
    <w:name w:val="List Bullet 3"/>
    <w:basedOn w:val="List3"/>
    <w:rsid w:val="008B27DD"/>
    <w:pPr>
      <w:numPr>
        <w:numId w:val="14"/>
      </w:numPr>
      <w:tabs>
        <w:tab w:val="clear" w:pos="1021"/>
      </w:tabs>
      <w:ind w:left="1037" w:hanging="357"/>
    </w:pPr>
  </w:style>
  <w:style w:type="paragraph" w:styleId="ListBullet4">
    <w:name w:val="List Bullet 4"/>
    <w:basedOn w:val="List4"/>
    <w:rsid w:val="008B27DD"/>
    <w:pPr>
      <w:numPr>
        <w:numId w:val="2"/>
      </w:numPr>
    </w:pPr>
  </w:style>
  <w:style w:type="paragraph" w:styleId="ListBullet5">
    <w:name w:val="List Bullet 5"/>
    <w:basedOn w:val="List5"/>
    <w:rsid w:val="008B27DD"/>
    <w:pPr>
      <w:numPr>
        <w:numId w:val="3"/>
      </w:numPr>
    </w:pPr>
  </w:style>
  <w:style w:type="paragraph" w:styleId="ListContinue2">
    <w:name w:val="List Continue 2"/>
    <w:basedOn w:val="List2"/>
    <w:rsid w:val="008B27DD"/>
    <w:pPr>
      <w:ind w:firstLine="0"/>
    </w:pPr>
  </w:style>
  <w:style w:type="paragraph" w:styleId="ListContinue3">
    <w:name w:val="List Continue 3"/>
    <w:basedOn w:val="List3"/>
    <w:rsid w:val="008B27DD"/>
    <w:pPr>
      <w:ind w:left="1021" w:firstLine="0"/>
    </w:pPr>
  </w:style>
  <w:style w:type="paragraph" w:styleId="ListContinue4">
    <w:name w:val="List Continue 4"/>
    <w:basedOn w:val="List4"/>
    <w:rsid w:val="008B27DD"/>
    <w:pPr>
      <w:ind w:firstLine="0"/>
    </w:pPr>
  </w:style>
  <w:style w:type="paragraph" w:styleId="ListContinue5">
    <w:name w:val="List Continue 5"/>
    <w:basedOn w:val="List5"/>
    <w:rsid w:val="008B27DD"/>
    <w:pPr>
      <w:ind w:firstLine="0"/>
    </w:pPr>
  </w:style>
  <w:style w:type="paragraph" w:styleId="ListNumber3">
    <w:name w:val="List Number 3"/>
    <w:basedOn w:val="List3"/>
    <w:rsid w:val="008B27DD"/>
    <w:pPr>
      <w:numPr>
        <w:numId w:val="4"/>
      </w:numPr>
    </w:pPr>
  </w:style>
  <w:style w:type="paragraph" w:styleId="ListNumber4">
    <w:name w:val="List Number 4"/>
    <w:basedOn w:val="List4"/>
    <w:rsid w:val="008B27DD"/>
    <w:pPr>
      <w:numPr>
        <w:numId w:val="5"/>
      </w:numPr>
    </w:pPr>
  </w:style>
  <w:style w:type="paragraph" w:styleId="ListNumber5">
    <w:name w:val="List Number 5"/>
    <w:basedOn w:val="List5"/>
    <w:rsid w:val="008B27DD"/>
    <w:pPr>
      <w:numPr>
        <w:numId w:val="6"/>
      </w:numPr>
    </w:pPr>
  </w:style>
  <w:style w:type="paragraph" w:styleId="BlockText">
    <w:name w:val="Block Text"/>
    <w:basedOn w:val="Normal"/>
    <w:rsid w:val="008B27DD"/>
    <w:pPr>
      <w:spacing w:after="120"/>
      <w:ind w:left="1440" w:right="1440"/>
    </w:pPr>
  </w:style>
  <w:style w:type="character" w:customStyle="1" w:styleId="Subscript">
    <w:name w:val="Subscript"/>
    <w:rsid w:val="008B27DD"/>
    <w:rPr>
      <w:sz w:val="16"/>
      <w:vertAlign w:val="subscript"/>
    </w:rPr>
  </w:style>
  <w:style w:type="character" w:customStyle="1" w:styleId="Superscript">
    <w:name w:val="Superscript"/>
    <w:rsid w:val="008B27DD"/>
    <w:rPr>
      <w:sz w:val="16"/>
      <w:vertAlign w:val="superscript"/>
    </w:rPr>
  </w:style>
  <w:style w:type="character" w:customStyle="1" w:styleId="Symbols">
    <w:name w:val="Symbols"/>
    <w:rsid w:val="008B27DD"/>
    <w:rPr>
      <w:rFonts w:ascii="Symbol" w:hAnsi="Symbol"/>
    </w:rPr>
  </w:style>
  <w:style w:type="character" w:customStyle="1" w:styleId="MenuOptions">
    <w:name w:val="Menu Options"/>
    <w:rsid w:val="008B27DD"/>
    <w:rPr>
      <w:rFonts w:ascii="Arial Narrow" w:hAnsi="Arial Narrow"/>
      <w:smallCaps/>
    </w:rPr>
  </w:style>
  <w:style w:type="character" w:customStyle="1" w:styleId="Buttons">
    <w:name w:val="Buttons"/>
    <w:rsid w:val="008B27DD"/>
    <w:rPr>
      <w:b/>
    </w:rPr>
  </w:style>
  <w:style w:type="character" w:customStyle="1" w:styleId="Underlined">
    <w:name w:val="Underlined"/>
    <w:rsid w:val="008B27DD"/>
    <w:rPr>
      <w:u w:val="single"/>
    </w:rPr>
  </w:style>
  <w:style w:type="paragraph" w:customStyle="1" w:styleId="TableBodyTextRight">
    <w:name w:val="Table Body Text Right"/>
    <w:basedOn w:val="TableBodyText"/>
    <w:rsid w:val="008B27DD"/>
    <w:pPr>
      <w:widowControl w:val="0"/>
      <w:autoSpaceDE w:val="0"/>
      <w:autoSpaceDN w:val="0"/>
      <w:adjustRightInd w:val="0"/>
      <w:jc w:val="right"/>
    </w:pPr>
    <w:rPr>
      <w:rFonts w:cs="Arial"/>
      <w:szCs w:val="18"/>
    </w:rPr>
  </w:style>
  <w:style w:type="paragraph" w:customStyle="1" w:styleId="CopyrightText">
    <w:name w:val="Copyright Text"/>
    <w:basedOn w:val="BodyText"/>
    <w:rsid w:val="008B27DD"/>
    <w:rPr>
      <w:sz w:val="18"/>
    </w:rPr>
  </w:style>
  <w:style w:type="paragraph" w:customStyle="1" w:styleId="BodySmallRight">
    <w:name w:val="Body Small Right"/>
    <w:basedOn w:val="BodyTextRight"/>
    <w:rsid w:val="008B27DD"/>
    <w:rPr>
      <w:sz w:val="18"/>
      <w:szCs w:val="18"/>
    </w:rPr>
  </w:style>
  <w:style w:type="paragraph" w:customStyle="1" w:styleId="MarginEdition">
    <w:name w:val="Margin Edition"/>
    <w:basedOn w:val="MarginNote"/>
    <w:rsid w:val="008B27DD"/>
    <w:pPr>
      <w:spacing w:before="0" w:after="0"/>
    </w:pPr>
    <w:rPr>
      <w:rFonts w:ascii="Times New Roman" w:hAnsi="Times New Roman"/>
      <w:color w:val="999999"/>
    </w:rPr>
  </w:style>
  <w:style w:type="paragraph" w:customStyle="1" w:styleId="Spacer">
    <w:name w:val="Spacer"/>
    <w:basedOn w:val="Normal"/>
    <w:rsid w:val="008B27DD"/>
    <w:rPr>
      <w:sz w:val="2"/>
      <w:szCs w:val="2"/>
    </w:rPr>
  </w:style>
  <w:style w:type="character" w:customStyle="1" w:styleId="Small">
    <w:name w:val="Small"/>
    <w:rsid w:val="008B27DD"/>
    <w:rPr>
      <w:sz w:val="16"/>
    </w:rPr>
  </w:style>
  <w:style w:type="paragraph" w:customStyle="1" w:styleId="WideTable">
    <w:name w:val="Wide Table"/>
    <w:basedOn w:val="Normal"/>
    <w:rsid w:val="008B27DD"/>
    <w:pPr>
      <w:ind w:left="-1418"/>
    </w:pPr>
    <w:rPr>
      <w:sz w:val="2"/>
      <w:szCs w:val="2"/>
    </w:rPr>
  </w:style>
  <w:style w:type="character" w:styleId="PageNumber">
    <w:name w:val="page number"/>
    <w:rsid w:val="008B27DD"/>
  </w:style>
  <w:style w:type="paragraph" w:styleId="Quote">
    <w:name w:val="Quote"/>
    <w:basedOn w:val="Heading1"/>
    <w:link w:val="QuoteChar"/>
    <w:qFormat/>
    <w:rsid w:val="008B27DD"/>
    <w:rPr>
      <w:b w:val="0"/>
      <w:sz w:val="72"/>
      <w:szCs w:val="72"/>
      <w:lang w:val="en-NZ"/>
    </w:rPr>
  </w:style>
  <w:style w:type="character" w:customStyle="1" w:styleId="QuoteChar">
    <w:name w:val="Quote Char"/>
    <w:link w:val="Quote"/>
    <w:rsid w:val="008B2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7DD"/>
    <w:pPr>
      <w:pageBreakBefore/>
    </w:pPr>
  </w:style>
  <w:style w:type="paragraph" w:customStyle="1" w:styleId="Border">
    <w:name w:val="Border"/>
    <w:basedOn w:val="Normal"/>
    <w:qFormat/>
    <w:rsid w:val="008B27DD"/>
    <w:pPr>
      <w:pBdr>
        <w:top w:val="single" w:sz="18" w:space="1" w:color="auto"/>
      </w:pBdr>
    </w:pPr>
    <w:rPr>
      <w:rFonts w:ascii="Times New Roman" w:hAnsi="Times New Roman"/>
      <w:color w:val="FFFFFF"/>
      <w:sz w:val="2"/>
    </w:rPr>
  </w:style>
  <w:style w:type="character" w:styleId="IntenseEmphasis">
    <w:name w:val="Intense Emphasis"/>
    <w:uiPriority w:val="21"/>
    <w:qFormat/>
    <w:rsid w:val="008B27DD"/>
    <w:rPr>
      <w:b/>
      <w:bCs/>
      <w:i/>
      <w:iCs/>
      <w:color w:val="auto"/>
    </w:rPr>
  </w:style>
  <w:style w:type="paragraph" w:styleId="IntenseQuote">
    <w:name w:val="Intense Quote"/>
    <w:basedOn w:val="Normal"/>
    <w:next w:val="Normal"/>
    <w:link w:val="IntenseQuoteChar"/>
    <w:uiPriority w:val="30"/>
    <w:qFormat/>
    <w:rsid w:val="008B27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27DD"/>
    <w:rPr>
      <w:rFonts w:ascii="Courier New" w:eastAsia="Times New Roman" w:hAnsi="Courier New" w:cs="Times New Roman"/>
      <w:b/>
      <w:bCs/>
      <w:i/>
      <w:iCs/>
      <w:szCs w:val="20"/>
      <w:lang w:val="en-US" w:eastAsia="en-US"/>
    </w:rPr>
  </w:style>
  <w:style w:type="character" w:styleId="SubtleReference">
    <w:name w:val="Subtle Reference"/>
    <w:uiPriority w:val="31"/>
    <w:qFormat/>
    <w:rsid w:val="008B27DD"/>
    <w:rPr>
      <w:smallCaps/>
      <w:color w:val="auto"/>
      <w:u w:val="single"/>
    </w:rPr>
  </w:style>
  <w:style w:type="character" w:styleId="IntenseReference">
    <w:name w:val="Intense Reference"/>
    <w:uiPriority w:val="32"/>
    <w:qFormat/>
    <w:rsid w:val="008B27DD"/>
    <w:rPr>
      <w:b/>
      <w:bCs/>
      <w:smallCaps/>
      <w:color w:val="auto"/>
      <w:spacing w:val="5"/>
      <w:u w:val="single"/>
    </w:rPr>
  </w:style>
  <w:style w:type="paragraph" w:customStyle="1" w:styleId="2ColumnHeading">
    <w:name w:val="2Column Heading"/>
    <w:basedOn w:val="BodyText"/>
    <w:qFormat/>
    <w:rsid w:val="008B27DD"/>
    <w:pPr>
      <w:spacing w:after="60"/>
      <w:ind w:left="-2268"/>
    </w:pPr>
    <w:rPr>
      <w:b/>
    </w:rPr>
  </w:style>
  <w:style w:type="paragraph" w:customStyle="1" w:styleId="Heading1TOC">
    <w:name w:val="Heading1 TOC"/>
    <w:basedOn w:val="Normal"/>
    <w:qFormat/>
    <w:rsid w:val="008B27DD"/>
    <w:pPr>
      <w:spacing w:before="240" w:after="120"/>
    </w:pPr>
    <w:rPr>
      <w:rFonts w:ascii="Times New Roman" w:hAnsi="Times New Roman"/>
      <w:b/>
      <w:sz w:val="32"/>
    </w:rPr>
  </w:style>
  <w:style w:type="paragraph" w:customStyle="1" w:styleId="Heading2TOC">
    <w:name w:val="Heading2 TOC"/>
    <w:basedOn w:val="Normal"/>
    <w:qFormat/>
    <w:rsid w:val="008B27DD"/>
    <w:pPr>
      <w:spacing w:before="240" w:after="60"/>
    </w:pPr>
    <w:rPr>
      <w:rFonts w:ascii="Times New Roman" w:hAnsi="Times New Roman"/>
      <w:b/>
      <w:sz w:val="28"/>
    </w:rPr>
  </w:style>
  <w:style w:type="character" w:customStyle="1" w:styleId="Underline">
    <w:name w:val="Underline"/>
    <w:qFormat/>
    <w:rsid w:val="008B27DD"/>
    <w:rPr>
      <w:u w:val="single"/>
    </w:rPr>
  </w:style>
  <w:style w:type="paragraph" w:styleId="BalloonText">
    <w:name w:val="Balloon Text"/>
    <w:basedOn w:val="Normal"/>
    <w:link w:val="BalloonTextChar"/>
    <w:rsid w:val="008B27DD"/>
    <w:rPr>
      <w:rFonts w:ascii="Tahoma" w:hAnsi="Tahoma" w:cs="Tahoma"/>
      <w:sz w:val="16"/>
      <w:szCs w:val="16"/>
    </w:rPr>
  </w:style>
  <w:style w:type="character" w:customStyle="1" w:styleId="BalloonTextChar">
    <w:name w:val="Balloon Text Char"/>
    <w:link w:val="BalloonText"/>
    <w:rsid w:val="008B27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27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27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6525</Characters>
  <Application>Microsoft Office Word</Application>
  <DocSecurity>0</DocSecurity>
  <Lines>231</Lines>
  <Paragraphs>142</Paragraphs>
  <ScaleCrop>false</ScaleCrop>
  <Company>Author-it Software Corporation Ltd.</Company>
  <LinksUpToDate>false</LinksUpToDate>
  <CharactersWithSpaces>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LMTCL2010B Modify patterns to create basic styles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