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DF7" w:rsidP="00532DF7">
      <w:pPr>
        <w:pStyle w:val="Title"/>
      </w:pPr>
      <w:bookmarkStart w:id="0" w:name="_GoBack"/>
      <w:bookmarkEnd w:id="0"/>
      <w:r>
        <w:fldChar w:fldCharType="begin"/>
      </w:r>
      <w:r>
        <w:instrText xml:space="preserve"> TITLE   \* MERGEFORMAT </w:instrText>
      </w:r>
      <w:r>
        <w:fldChar w:fldCharType="separate"/>
      </w:r>
      <w:r>
        <w:t>LMT40907 Certificate IV in Supply and Fitting of Pre-manufactured Medical Grade Footwear</w:t>
      </w:r>
      <w:r>
        <w:fldChar w:fldCharType="end"/>
      </w:r>
    </w:p>
    <w:p w:rsidR="00532DF7" w:rsidP="00532DF7">
      <w:pPr>
        <w:pStyle w:val="Version"/>
        <w:sectPr w:rsidSect="00BC14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486" w:rsidP="00BC1486">
      <w:pPr>
        <w:pStyle w:val="SuperHeading"/>
      </w:pPr>
      <w:r w:rsidRPr="00BC1486">
        <w:t>LMT40907 Certificate IV in Supply and Fitting of Pre-manufactured Medical Grade Footwear</w:t>
      </w:r>
    </w:p>
    <w:p w:rsidR="00000000" w:rsidRPr="00BC1486" w:rsidP="00BC1486">
      <w:pPr>
        <w:pStyle w:val="Heading1"/>
      </w:pPr>
      <w:bookmarkStart w:id="1" w:name="O_51451"/>
      <w:bookmarkEnd w:id="1"/>
      <w:r w:rsidRPr="00BC1486">
        <w:t>Modification History</w:t>
      </w:r>
    </w:p>
    <w:p w:rsidR="00000000" w:rsidRPr="00BC1486" w:rsidP="00BC1486">
      <w:pPr>
        <w:pStyle w:val="BodyText"/>
      </w:pPr>
      <w:r w:rsidRPr="00BC1486">
        <w:t>Not applicable.</w:t>
      </w:r>
    </w:p>
    <w:p w:rsidR="00000000" w:rsidRPr="00BC1486" w:rsidP="00BC1486">
      <w:pPr>
        <w:pStyle w:val="AllowPageBreak"/>
      </w:pPr>
    </w:p>
    <w:p w:rsidR="00000000" w:rsidRPr="00BC1486" w:rsidP="00BC1486">
      <w:pPr>
        <w:pStyle w:val="Heading1"/>
      </w:pPr>
      <w:bookmarkStart w:id="2" w:name="O_51452"/>
      <w:bookmarkEnd w:id="2"/>
      <w:r w:rsidRPr="00BC1486">
        <w:t>Description</w:t>
      </w:r>
    </w:p>
    <w:p w:rsidR="00000000" w:rsidRPr="00BC1486" w:rsidP="00BC1486">
      <w:pPr>
        <w:pStyle w:val="BodyText"/>
      </w:pPr>
    </w:p>
    <w:p w:rsidR="00000000" w:rsidRPr="00BC1486" w:rsidP="00BC1486">
      <w:pPr>
        <w:pStyle w:val="BodyText"/>
      </w:pPr>
      <w:r w:rsidRPr="00BC1486">
        <w:rPr>
          <w:rStyle w:val="SpecialBold"/>
        </w:rPr>
        <w:t>Job roles</w:t>
      </w:r>
      <w:r w:rsidRPr="00BC1486">
        <w:t>/</w:t>
      </w:r>
      <w:r w:rsidRPr="00BC1486">
        <w:rPr>
          <w:rStyle w:val="SpecialBold"/>
        </w:rPr>
        <w:t>employment outcomes</w:t>
      </w:r>
    </w:p>
    <w:p w:rsidR="00000000" w:rsidRPr="00BC1486" w:rsidP="00BC1486">
      <w:pPr>
        <w:pStyle w:val="BodyText"/>
      </w:pPr>
      <w:r w:rsidRPr="00BC1486">
        <w:t>The breadth, depth and complexity of knowledge and skills gained in this qualification will prepare a person to perform a broad range of skilled applications, including requirements to evaluate and analyse current practices,</w:t>
      </w:r>
      <w:r w:rsidRPr="00BC1486">
        <w:t xml:space="preserve"> develop new criteria and procedures for performing current practice and provision of some leadership and guidance to others in the application and planning of the skills.</w:t>
      </w:r>
    </w:p>
    <w:p w:rsidR="00000000" w:rsidRPr="00BC1486" w:rsidP="00BC1486">
      <w:pPr>
        <w:pStyle w:val="BodyText"/>
      </w:pPr>
    </w:p>
    <w:p w:rsidR="00000000" w:rsidRPr="00BC1486" w:rsidP="00BC1486">
      <w:pPr>
        <w:pStyle w:val="BodyText"/>
      </w:pPr>
      <w:r w:rsidRPr="00BC1486">
        <w:rPr>
          <w:rStyle w:val="SpecialBold"/>
        </w:rPr>
        <w:t>Application</w:t>
      </w:r>
    </w:p>
    <w:p w:rsidR="00000000" w:rsidRPr="00BC1486" w:rsidP="00BC1486">
      <w:pPr>
        <w:pStyle w:val="BodyText"/>
      </w:pPr>
      <w:r w:rsidRPr="00BC1486">
        <w:t>This qualification covers the skills needed to supply and fit pre-manuf</w:t>
      </w:r>
      <w:r w:rsidRPr="00BC1486">
        <w:t>actured medical grade footwear. It includes a basic level of modification skills.</w:t>
      </w:r>
    </w:p>
    <w:p w:rsidR="00000000" w:rsidRPr="00BC1486" w:rsidP="00BC1486">
      <w:pPr>
        <w:pStyle w:val="BodyText"/>
      </w:pPr>
    </w:p>
    <w:p w:rsidR="00000000" w:rsidRPr="00BC1486" w:rsidP="00BC1486">
      <w:pPr>
        <w:pStyle w:val="BodyText"/>
      </w:pPr>
      <w:r w:rsidRPr="00BC1486">
        <w:rPr>
          <w:rStyle w:val="SpecialBold"/>
        </w:rPr>
        <w:t>Pathways into the qualification</w:t>
      </w:r>
      <w:r w:rsidRPr="00BC1486">
        <w:t xml:space="preserve"> </w:t>
      </w:r>
    </w:p>
    <w:p w:rsidR="00000000" w:rsidRPr="00BC1486" w:rsidP="00BC1486">
      <w:pPr>
        <w:pStyle w:val="BodyText"/>
      </w:pPr>
      <w:r w:rsidRPr="00BC1486">
        <w:t xml:space="preserve">Direct entry into this qualification requires completion of a total of eight (8) units according to the rules described below. </w:t>
      </w:r>
    </w:p>
    <w:p w:rsidR="00000000" w:rsidRPr="00BC1486" w:rsidP="00BC1486">
      <w:pPr>
        <w:pStyle w:val="BodyText"/>
      </w:pPr>
    </w:p>
    <w:p w:rsidR="00000000" w:rsidRPr="00BC1486" w:rsidP="00BC1486">
      <w:pPr>
        <w:pStyle w:val="BodyText"/>
      </w:pPr>
      <w:r w:rsidRPr="00BC1486">
        <w:t xml:space="preserve">Credit may be granted towards this qualification by those who have achieved relevant industry experience. </w:t>
      </w:r>
    </w:p>
    <w:p w:rsidR="00000000" w:rsidRPr="00BC1486" w:rsidP="00BC1486">
      <w:pPr>
        <w:pStyle w:val="BodyText"/>
      </w:pPr>
    </w:p>
    <w:p w:rsidR="00000000" w:rsidRPr="00BC1486" w:rsidP="00BC1486">
      <w:pPr>
        <w:pStyle w:val="BodyText"/>
      </w:pPr>
      <w:r w:rsidRPr="00BC1486">
        <w:rPr>
          <w:rStyle w:val="SpecialBold"/>
        </w:rPr>
        <w:t>Pathways from the qualification</w:t>
      </w:r>
      <w:r w:rsidRPr="00BC1486">
        <w:t xml:space="preserve"> </w:t>
      </w:r>
    </w:p>
    <w:p w:rsidR="00532DF7" w:rsidP="00BC1486">
      <w:pPr>
        <w:pStyle w:val="BodyText"/>
      </w:pPr>
      <w:r w:rsidRPr="00BC1486">
        <w:t>Further training pathways from this qualification include LMT50207 Diploma of Medical Grade Footwear or other relev</w:t>
      </w:r>
      <w:r w:rsidRPr="00BC1486">
        <w:t>ant manufacturing or management qualifications.</w:t>
      </w:r>
    </w:p>
    <w:p w:rsidR="00532DF7" w:rsidP="00BC1486">
      <w:pPr>
        <w:pStyle w:val="BodyText"/>
      </w:pPr>
    </w:p>
    <w:p w:rsidR="00000000" w:rsidRPr="00BC1486" w:rsidP="00BC1486">
      <w:pPr>
        <w:pStyle w:val="Heading1"/>
      </w:pPr>
      <w:bookmarkStart w:id="3" w:name="O_51453"/>
      <w:bookmarkEnd w:id="3"/>
      <w:r w:rsidRPr="00BC1486">
        <w:t>Pathways Information</w:t>
      </w:r>
    </w:p>
    <w:p w:rsidR="00000000" w:rsidRPr="00BC1486" w:rsidP="00BC1486">
      <w:pPr>
        <w:pStyle w:val="BodyText"/>
      </w:pPr>
      <w:r w:rsidRPr="00BC1486">
        <w:t>Not applicable.</w:t>
      </w:r>
    </w:p>
    <w:p w:rsidR="00000000" w:rsidRPr="00BC1486" w:rsidP="00BC1486">
      <w:pPr>
        <w:pStyle w:val="AllowPageBreak"/>
      </w:pPr>
    </w:p>
    <w:p w:rsidR="00000000" w:rsidRPr="00BC1486" w:rsidP="00BC1486">
      <w:pPr>
        <w:pStyle w:val="Heading1"/>
      </w:pPr>
      <w:bookmarkStart w:id="4" w:name="O_51454"/>
      <w:bookmarkEnd w:id="4"/>
      <w:r w:rsidRPr="00BC1486">
        <w:t>Licensing/Regulatory Information</w:t>
      </w:r>
    </w:p>
    <w:p w:rsidR="00000000" w:rsidRPr="00BC1486" w:rsidP="00BC1486">
      <w:pPr>
        <w:pStyle w:val="BodyText"/>
      </w:pPr>
      <w:r w:rsidRPr="00BC1486">
        <w:t>Not applicable.</w:t>
      </w:r>
    </w:p>
    <w:p w:rsidR="00000000" w:rsidRPr="00BC1486" w:rsidP="00BC1486">
      <w:pPr>
        <w:pStyle w:val="AllowPageBreak"/>
      </w:pPr>
    </w:p>
    <w:p w:rsidR="00000000" w:rsidRPr="00BC1486" w:rsidP="00BC1486">
      <w:pPr>
        <w:pStyle w:val="Heading1"/>
      </w:pPr>
      <w:bookmarkStart w:id="5" w:name="O_51455"/>
      <w:bookmarkEnd w:id="5"/>
      <w:r w:rsidRPr="00BC1486">
        <w:t>Entry Requirements</w:t>
      </w:r>
    </w:p>
    <w:p w:rsidR="00000000" w:rsidRPr="00BC1486" w:rsidP="00BC1486">
      <w:pPr>
        <w:pStyle w:val="BodyText"/>
      </w:pPr>
      <w:r w:rsidRPr="00BC1486">
        <w:t>Not applicable.</w:t>
      </w:r>
    </w:p>
    <w:p w:rsidR="00000000" w:rsidRPr="00BC1486" w:rsidP="00BC1486">
      <w:pPr>
        <w:pStyle w:val="AllowPageBreak"/>
      </w:pPr>
    </w:p>
    <w:p w:rsidR="00000000" w:rsidRPr="00BC1486" w:rsidP="00BC1486">
      <w:pPr>
        <w:pStyle w:val="Heading1"/>
      </w:pPr>
      <w:bookmarkStart w:id="6" w:name="O_51456"/>
      <w:bookmarkEnd w:id="6"/>
      <w:r w:rsidRPr="00BC1486">
        <w:t>Employability Skills Su</w:t>
      </w:r>
      <w:r w:rsidRPr="00BC1486">
        <w:t>mmary</w:t>
      </w:r>
    </w:p>
    <w:tbl>
      <w:tblPr>
        <w:tblW w:w="9570" w:type="dxa"/>
        <w:tblLayout w:type="fixed"/>
        <w:tblCellMar>
          <w:left w:w="62" w:type="dxa"/>
          <w:right w:w="62" w:type="dxa"/>
        </w:tblCellMar>
        <w:tblLook w:val="0000"/>
      </w:tblPr>
      <w:tblGrid>
        <w:gridCol w:w="3800"/>
        <w:gridCol w:w="5770"/>
      </w:tblGrid>
      <w:tr w:rsidTr="00532D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rPr>
                <w:rStyle w:val="SpecialBold"/>
              </w:rPr>
              <w:t>EMPLOYABILITY SKILLS QUALIFICATION SUMMARY</w:t>
            </w:r>
          </w:p>
        </w:tc>
      </w:tr>
      <w:tr w:rsidTr="00532D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486" w:rsidP="00BC1486">
            <w:pPr>
              <w:pStyle w:val="BodyText"/>
            </w:pPr>
            <w:r w:rsidRPr="00BC1486">
              <w:rPr>
                <w:rStyle w:val="SpecialBold"/>
              </w:rPr>
              <w:t>Employability Skills Summary</w:t>
            </w:r>
            <w:r w:rsidRPr="00BC1486">
              <w:t xml:space="preserve"> - </w:t>
            </w:r>
            <w:r w:rsidRPr="00BC1486">
              <w:rPr>
                <w:rStyle w:val="SpecialBold"/>
              </w:rPr>
              <w:t>Certificate IV in Supply and Fitting or Pre-fabricated Medical Grade Footwear</w:t>
            </w:r>
          </w:p>
          <w:p w:rsidR="00000000" w:rsidP="00BC1486">
            <w:pPr>
              <w:pStyle w:val="BodyText"/>
              <w:rPr>
                <w:lang w:val="en-NZ"/>
              </w:rPr>
            </w:pPr>
            <w:r w:rsidRPr="00BC1486">
              <w:t>The following table contains a summary of the Employability Skills as identified by the medical grade footwear industries for this qualification. This table should be interpreted in conjunction with the detailed requirements of each unit of competency pack</w:t>
            </w:r>
            <w:r w:rsidRPr="00BC1486">
              <w:t xml:space="preserve">aged in this qualification. The outcomes described here are broad industry requirements that reflect skill requirements for this level. </w:t>
            </w:r>
          </w:p>
        </w:tc>
      </w:tr>
      <w:tr w:rsidTr="00532DF7">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486" w:rsidP="00BC1486">
            <w:pPr>
              <w:pStyle w:val="BodyText"/>
            </w:pPr>
            <w:r w:rsidRPr="00BC1486">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rPr>
                <w:rStyle w:val="SpecialBold"/>
              </w:rPr>
              <w:t>Industry</w:t>
            </w:r>
            <w:r w:rsidRPr="00BC1486">
              <w:t>/</w:t>
            </w:r>
            <w:r w:rsidRPr="00BC1486">
              <w:rPr>
                <w:rStyle w:val="SpecialBold"/>
              </w:rPr>
              <w:t>enterprise requirements for this qualification include</w:t>
            </w:r>
            <w:r w:rsidRPr="00BC1486">
              <w:t>:</w:t>
            </w:r>
          </w:p>
        </w:tc>
      </w:tr>
      <w:tr w:rsidTr="00532DF7">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486" w:rsidP="00BC1486">
            <w:pPr>
              <w:pStyle w:val="ListBullet"/>
            </w:pPr>
            <w:r w:rsidRPr="00BC1486">
              <w:t>read and interpre</w:t>
            </w:r>
            <w:r w:rsidRPr="00BC1486">
              <w:t xml:space="preserve">t client assessments and prescriptions </w:t>
            </w:r>
          </w:p>
          <w:p w:rsidR="00000000" w:rsidRPr="00BC1486" w:rsidP="00BC1486">
            <w:pPr>
              <w:pStyle w:val="ListBullet"/>
            </w:pPr>
            <w:r w:rsidRPr="00BC1486">
              <w:t>ensure the sufficiency and relevance of client information</w:t>
            </w:r>
          </w:p>
          <w:p w:rsidR="00000000" w:rsidRPr="00BC1486" w:rsidP="00BC1486">
            <w:pPr>
              <w:pStyle w:val="ListBullet"/>
            </w:pPr>
            <w:r w:rsidRPr="00BC1486">
              <w:t>consult with other parties to clarify or obtain client  information</w:t>
            </w:r>
          </w:p>
          <w:p w:rsidR="00000000" w:rsidRPr="00BC1486" w:rsidP="00BC1486">
            <w:pPr>
              <w:pStyle w:val="ListBullet"/>
            </w:pPr>
            <w:r w:rsidRPr="00BC1486">
              <w:t>discuss client's expectations, current conditi</w:t>
            </w:r>
            <w:r w:rsidRPr="00BC1486">
              <w:t>ons and assessment needs and negotiate assessment and treatment requirements</w:t>
            </w:r>
          </w:p>
          <w:p w:rsidR="00000000" w:rsidRPr="00BC1486" w:rsidP="00BC1486">
            <w:pPr>
              <w:pStyle w:val="ListBullet"/>
            </w:pPr>
            <w:r w:rsidRPr="00BC1486">
              <w:t>provide information to clients about services and products</w:t>
            </w:r>
          </w:p>
          <w:p w:rsidR="00000000" w:rsidRPr="00BC1486" w:rsidP="00BC1486">
            <w:pPr>
              <w:pStyle w:val="ListBullet"/>
            </w:pPr>
            <w:r w:rsidRPr="00BC1486">
              <w:t xml:space="preserve">negotiate appointment requirements with client </w:t>
            </w:r>
          </w:p>
          <w:p w:rsidR="00000000" w:rsidRPr="00BC1486" w:rsidP="00BC1486">
            <w:pPr>
              <w:pStyle w:val="ListBullet"/>
            </w:pPr>
            <w:r w:rsidRPr="00BC1486">
              <w:t xml:space="preserve">reassure client to reduce anxiety or stress </w:t>
            </w:r>
          </w:p>
          <w:p w:rsidR="00000000" w:rsidRPr="00BC1486" w:rsidP="00BC1486">
            <w:pPr>
              <w:pStyle w:val="ListBullet"/>
            </w:pPr>
            <w:r w:rsidRPr="00BC1486">
              <w:t>take and analyse foot measu</w:t>
            </w:r>
            <w:r w:rsidRPr="00BC1486">
              <w:t xml:space="preserve">rements  </w:t>
            </w:r>
          </w:p>
          <w:p w:rsidR="00000000" w:rsidRPr="00BC1486" w:rsidP="00BC1486">
            <w:pPr>
              <w:pStyle w:val="ListBullet"/>
            </w:pPr>
            <w:r w:rsidRPr="00BC1486">
              <w:t xml:space="preserve">provide pre-treatment briefing to client </w:t>
            </w:r>
          </w:p>
          <w:p w:rsidR="00000000" w:rsidRPr="00BC1486" w:rsidP="00BC1486">
            <w:pPr>
              <w:pStyle w:val="ListBullet"/>
            </w:pPr>
            <w:r w:rsidRPr="00BC1486">
              <w:t>record measurement and assessment data</w:t>
            </w:r>
          </w:p>
          <w:p w:rsidR="00000000" w:rsidP="00BC1486">
            <w:pPr>
              <w:pStyle w:val="ListBullet"/>
              <w:rPr>
                <w:lang w:val="en-NZ"/>
              </w:rPr>
            </w:pPr>
            <w:r w:rsidRPr="00BC1486">
              <w:t xml:space="preserve">maintain client files </w:t>
            </w:r>
          </w:p>
        </w:tc>
      </w:tr>
      <w:tr w:rsidTr="00532DF7">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486" w:rsidP="00BC1486">
            <w:pPr>
              <w:pStyle w:val="ListBullet"/>
            </w:pPr>
            <w:r w:rsidRPr="00BC1486">
              <w:t>gather and provide client information to other health care providers, in order to ensure effective client treatment</w:t>
            </w:r>
          </w:p>
          <w:p w:rsidR="00000000" w:rsidRPr="00BC1486" w:rsidP="00BC1486">
            <w:pPr>
              <w:pStyle w:val="ListBullet"/>
            </w:pPr>
            <w:r w:rsidRPr="00BC1486">
              <w:t>work with the cl</w:t>
            </w:r>
            <w:r w:rsidRPr="00BC1486">
              <w:t>ient to ensure correct fit of footwear and orthoses</w:t>
            </w:r>
          </w:p>
          <w:p w:rsidR="00000000" w:rsidRPr="00BC1486" w:rsidP="00BC1486">
            <w:pPr>
              <w:pStyle w:val="ListBullet"/>
            </w:pPr>
            <w:r w:rsidRPr="00BC1486">
              <w:t>work collaboratively with other health professionals</w:t>
            </w:r>
          </w:p>
          <w:p w:rsidR="00000000" w:rsidRPr="00BC1486" w:rsidP="00BC1486">
            <w:pPr>
              <w:pStyle w:val="ListBullet"/>
            </w:pPr>
            <w:r w:rsidRPr="00BC1486">
              <w:t>maintain client documentation for use by other health professionals if required</w:t>
            </w:r>
          </w:p>
          <w:p w:rsidR="00000000" w:rsidRPr="00BC1486" w:rsidP="00BC1486">
            <w:pPr>
              <w:pStyle w:val="ListBullet"/>
            </w:pPr>
            <w:r w:rsidRPr="00BC1486">
              <w:t>receive and provide referrals for client care</w:t>
            </w:r>
          </w:p>
          <w:p w:rsidR="00000000" w:rsidP="00BC1486">
            <w:pPr>
              <w:pStyle w:val="ListBullet"/>
              <w:rPr>
                <w:lang w:val="en-NZ"/>
              </w:rPr>
            </w:pPr>
            <w:r w:rsidRPr="00BC1486">
              <w:t>participate in sustainabi</w:t>
            </w:r>
            <w:r w:rsidRPr="00BC1486">
              <w:t>lity improvements</w:t>
            </w:r>
          </w:p>
        </w:tc>
      </w:tr>
      <w:tr w:rsidTr="00532DF7">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486" w:rsidP="00BC1486">
            <w:pPr>
              <w:pStyle w:val="ListBullet"/>
            </w:pPr>
            <w:r w:rsidRPr="00BC1486">
              <w:t>determine client requirements for footwear and orthoses</w:t>
            </w:r>
          </w:p>
          <w:p w:rsidR="00000000" w:rsidRPr="00BC1486" w:rsidP="00BC1486">
            <w:pPr>
              <w:pStyle w:val="ListBullet"/>
            </w:pPr>
            <w:r w:rsidRPr="00BC1486">
              <w:t>determine modification and adjustment requirements for footwear and orthoses</w:t>
            </w:r>
          </w:p>
          <w:p w:rsidR="00000000" w:rsidRPr="00BC1486" w:rsidP="00BC1486">
            <w:pPr>
              <w:pStyle w:val="ListBullet"/>
            </w:pPr>
            <w:r w:rsidRPr="00BC1486">
              <w:t>identify and act on environmental hazards</w:t>
            </w:r>
          </w:p>
          <w:p w:rsidR="00000000" w:rsidRPr="00BC1486" w:rsidP="00BC1486">
            <w:pPr>
              <w:pStyle w:val="ListBullet"/>
            </w:pPr>
            <w:r w:rsidRPr="00BC1486">
              <w:t>determine client mobility issues to provide appropriate aids</w:t>
            </w:r>
          </w:p>
          <w:p w:rsidR="00000000" w:rsidRPr="00BC1486" w:rsidP="00BC1486">
            <w:pPr>
              <w:pStyle w:val="ListBullet"/>
            </w:pPr>
            <w:r w:rsidRPr="00BC1486">
              <w:t xml:space="preserve">identify and address client medical grade footwear needs </w:t>
            </w:r>
          </w:p>
          <w:p w:rsidR="00000000" w:rsidRPr="00BC1486" w:rsidP="00BC1486">
            <w:pPr>
              <w:pStyle w:val="ListBullet"/>
            </w:pPr>
            <w:r w:rsidRPr="00BC1486">
              <w:t xml:space="preserve">identify and source additional client information requirements </w:t>
            </w:r>
          </w:p>
          <w:p w:rsidR="00000000" w:rsidRPr="00BC1486" w:rsidP="00BC1486">
            <w:pPr>
              <w:pStyle w:val="ListBullet"/>
            </w:pPr>
            <w:r w:rsidRPr="00BC1486">
              <w:t>identify and report environmental hazards</w:t>
            </w:r>
          </w:p>
          <w:p w:rsidR="00000000" w:rsidRPr="00BC1486" w:rsidP="00BC1486">
            <w:pPr>
              <w:pStyle w:val="ListBullet"/>
            </w:pPr>
            <w:r w:rsidRPr="00BC1486">
              <w:t>match clients needs and goals w</w:t>
            </w:r>
            <w:r w:rsidRPr="00BC1486">
              <w:t>ith treatment options</w:t>
            </w:r>
          </w:p>
          <w:p w:rsidR="00000000" w:rsidRPr="00BC1486" w:rsidP="00BC1486">
            <w:pPr>
              <w:pStyle w:val="ListBullet"/>
            </w:pPr>
            <w:r w:rsidRPr="00BC1486">
              <w:t>undertake physical examinations of the foot and identify medical conditions</w:t>
            </w:r>
          </w:p>
          <w:p w:rsidR="00000000" w:rsidRPr="00BC1486" w:rsidP="00BC1486">
            <w:pPr>
              <w:pStyle w:val="ListBullet"/>
            </w:pPr>
            <w:r w:rsidRPr="00BC1486">
              <w:t>conduct gait analysis, measurements and trial fittings</w:t>
            </w:r>
          </w:p>
          <w:p w:rsidR="00000000" w:rsidRPr="00BC1486" w:rsidP="00BC1486">
            <w:pPr>
              <w:pStyle w:val="ListBullet"/>
            </w:pPr>
            <w:r w:rsidRPr="00BC1486">
              <w:t>analyse assessment data and prescriptions</w:t>
            </w:r>
          </w:p>
          <w:p w:rsidR="00000000" w:rsidRPr="00BC1486" w:rsidP="00BC1486">
            <w:pPr>
              <w:pStyle w:val="ListBullet"/>
            </w:pPr>
            <w:r w:rsidRPr="00BC1486">
              <w:t>prioritise client needs and formulate action plans for treatm</w:t>
            </w:r>
            <w:r w:rsidRPr="00BC1486">
              <w:t>ent</w:t>
            </w:r>
          </w:p>
          <w:p w:rsidR="00000000" w:rsidRPr="00BC1486" w:rsidP="00BC1486">
            <w:pPr>
              <w:pStyle w:val="ListBullet"/>
            </w:pPr>
            <w:r w:rsidRPr="00BC1486">
              <w:t>develop treatment specifications and time-frames</w:t>
            </w:r>
          </w:p>
          <w:p w:rsidR="00000000" w:rsidRPr="00BC1486" w:rsidP="00BC1486">
            <w:pPr>
              <w:pStyle w:val="ListBullet"/>
            </w:pPr>
            <w:r w:rsidRPr="00BC1486">
              <w:t xml:space="preserve">make modifications to footwear and orthoses </w:t>
            </w:r>
          </w:p>
          <w:p w:rsidR="00000000" w:rsidRPr="00BC1486" w:rsidP="00BC1486">
            <w:pPr>
              <w:pStyle w:val="ListBullet"/>
            </w:pPr>
            <w:r w:rsidRPr="00BC1486">
              <w:t xml:space="preserve">specify construction, materials and styles to meet client requirements </w:t>
            </w:r>
          </w:p>
          <w:p w:rsidR="00000000" w:rsidRPr="00BC1486" w:rsidP="00BC1486">
            <w:pPr>
              <w:pStyle w:val="ListBullet"/>
            </w:pPr>
            <w:r w:rsidRPr="00BC1486">
              <w:t>determine dimensional and therapeutic factors for footwear and orthoses</w:t>
            </w:r>
          </w:p>
          <w:p w:rsidR="00000000" w:rsidP="00BC1486">
            <w:pPr>
              <w:pStyle w:val="ListBullet"/>
              <w:rPr>
                <w:lang w:val="en-NZ"/>
              </w:rPr>
            </w:pPr>
            <w:r w:rsidRPr="00BC1486">
              <w:t>coordinate fit</w:t>
            </w:r>
            <w:r w:rsidRPr="00BC1486">
              <w:t xml:space="preserve">ting processes </w:t>
            </w:r>
          </w:p>
        </w:tc>
      </w:tr>
      <w:tr w:rsidTr="00532DF7">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486" w:rsidP="00BC1486">
            <w:pPr>
              <w:pStyle w:val="ListBullet"/>
            </w:pPr>
            <w:r w:rsidRPr="00BC1486">
              <w:t xml:space="preserve">make referrals </w:t>
            </w:r>
          </w:p>
          <w:p w:rsidR="00000000" w:rsidRPr="00BC1486" w:rsidP="00BC1486">
            <w:pPr>
              <w:pStyle w:val="ListBullet"/>
            </w:pPr>
            <w:r w:rsidRPr="00BC1486">
              <w:t xml:space="preserve">identify non-conformances to standards and take appropriate action </w:t>
            </w:r>
          </w:p>
          <w:p w:rsidR="00000000" w:rsidRPr="00BC1486" w:rsidP="00BC1486">
            <w:pPr>
              <w:pStyle w:val="ListBullet"/>
            </w:pPr>
            <w:r w:rsidRPr="00BC1486">
              <w:t xml:space="preserve">identify opportunities for improvement to environmental performance </w:t>
            </w:r>
          </w:p>
          <w:p w:rsidR="00000000" w:rsidRPr="00BC1486" w:rsidP="00BC1486">
            <w:pPr>
              <w:pStyle w:val="ListBullet"/>
            </w:pPr>
            <w:r w:rsidRPr="00BC1486">
              <w:t xml:space="preserve">look for efficient ways to meet client physical needs </w:t>
            </w:r>
          </w:p>
          <w:p w:rsidR="00000000" w:rsidP="00BC1486">
            <w:pPr>
              <w:pStyle w:val="ListBullet"/>
              <w:rPr>
                <w:lang w:val="en-NZ"/>
              </w:rPr>
            </w:pPr>
            <w:r w:rsidRPr="00BC1486">
              <w:t xml:space="preserve">negotiate treatment options with client to meet physical needs and client priorities and expectations </w:t>
            </w:r>
          </w:p>
        </w:tc>
      </w:tr>
      <w:tr w:rsidTr="00532DF7">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486" w:rsidP="00BC1486">
            <w:pPr>
              <w:pStyle w:val="ListBullet"/>
            </w:pPr>
            <w:r w:rsidRPr="00BC1486">
              <w:t>plan assessment and treatment processes to achieve determined outcomes for client</w:t>
            </w:r>
          </w:p>
          <w:p w:rsidR="00000000" w:rsidRPr="00BC1486" w:rsidP="00BC1486">
            <w:pPr>
              <w:pStyle w:val="ListBullet"/>
            </w:pPr>
            <w:r w:rsidRPr="00BC1486">
              <w:t>determine and fittings treatment schedules</w:t>
            </w:r>
          </w:p>
          <w:p w:rsidR="00000000" w:rsidRPr="00BC1486" w:rsidP="00BC1486">
            <w:pPr>
              <w:pStyle w:val="ListBullet"/>
            </w:pPr>
            <w:r w:rsidRPr="00BC1486">
              <w:t>pro</w:t>
            </w:r>
            <w:r w:rsidRPr="00BC1486">
              <w:t>vide an effective assessment environment</w:t>
            </w:r>
          </w:p>
          <w:p w:rsidR="00000000" w:rsidRPr="00BC1486" w:rsidP="00BC1486">
            <w:pPr>
              <w:pStyle w:val="ListBullet"/>
            </w:pPr>
            <w:r w:rsidRPr="00BC1486">
              <w:t>prioritise client needs and formulate action plans for treatment</w:t>
            </w:r>
          </w:p>
          <w:p w:rsidR="00000000" w:rsidRPr="00BC1486" w:rsidP="00BC1486">
            <w:pPr>
              <w:pStyle w:val="ListBullet"/>
            </w:pPr>
            <w:r w:rsidRPr="00BC1486">
              <w:t>identify client information requirements</w:t>
            </w:r>
          </w:p>
          <w:p w:rsidR="00000000" w:rsidRPr="00BC1486" w:rsidP="00BC1486">
            <w:pPr>
              <w:pStyle w:val="ListBullet"/>
            </w:pPr>
            <w:r w:rsidRPr="00BC1486">
              <w:t>select appropriate techniques and materials</w:t>
            </w:r>
          </w:p>
          <w:p w:rsidR="00000000" w:rsidP="00BC1486">
            <w:pPr>
              <w:pStyle w:val="ListBullet"/>
              <w:rPr>
                <w:lang w:val="en-NZ"/>
              </w:rPr>
            </w:pPr>
            <w:r w:rsidRPr="00BC1486">
              <w:t>organise client information and records for future reference</w:t>
            </w:r>
          </w:p>
        </w:tc>
      </w:tr>
      <w:tr w:rsidTr="00532DF7">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rPr>
                <w:rStyle w:val="SpecialBold"/>
              </w:rPr>
              <w:t>Sel</w:t>
            </w:r>
            <w:r w:rsidRPr="00BC1486">
              <w:rPr>
                <w:rStyle w:val="SpecialBold"/>
              </w:rPr>
              <w:t>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486" w:rsidP="00BC1486">
            <w:pPr>
              <w:pStyle w:val="ListBullet"/>
            </w:pPr>
            <w:r w:rsidRPr="00BC1486">
              <w:t>check equipment and materials for use</w:t>
            </w:r>
          </w:p>
          <w:p w:rsidR="00000000" w:rsidRPr="00BC1486" w:rsidP="00BC1486">
            <w:pPr>
              <w:pStyle w:val="ListBullet"/>
            </w:pPr>
            <w:r w:rsidRPr="00BC1486">
              <w:t>ensure compliance with requirements and specifications</w:t>
            </w:r>
          </w:p>
          <w:p w:rsidR="00000000" w:rsidRPr="00BC1486" w:rsidP="00BC1486">
            <w:pPr>
              <w:pStyle w:val="ListBullet"/>
            </w:pPr>
            <w:r w:rsidRPr="00BC1486">
              <w:t xml:space="preserve">manage work to meet targets </w:t>
            </w:r>
          </w:p>
          <w:p w:rsidR="00000000" w:rsidRPr="00BC1486" w:rsidP="00BC1486">
            <w:pPr>
              <w:pStyle w:val="ListBullet"/>
            </w:pPr>
            <w:r w:rsidRPr="00BC1486">
              <w:t>keep the work area clean and tidy at all times</w:t>
            </w:r>
          </w:p>
          <w:p w:rsidR="00000000" w:rsidRPr="00BC1486" w:rsidP="00BC1486">
            <w:pPr>
              <w:pStyle w:val="ListBullet"/>
            </w:pPr>
            <w:r w:rsidRPr="00BC1486">
              <w:t xml:space="preserve">conduct regular housekeeping activities </w:t>
            </w:r>
          </w:p>
          <w:p w:rsidR="00000000" w:rsidRPr="00BC1486" w:rsidP="00BC1486">
            <w:pPr>
              <w:pStyle w:val="ListBullet"/>
            </w:pPr>
            <w:r w:rsidRPr="00BC1486">
              <w:t>identify and apply safety procedures, including the use of protective equipment</w:t>
            </w:r>
          </w:p>
          <w:p w:rsidR="00000000" w:rsidRPr="00BC1486" w:rsidP="00BC1486">
            <w:pPr>
              <w:pStyle w:val="ListBullet"/>
            </w:pPr>
            <w:r w:rsidRPr="00BC1486">
              <w:t xml:space="preserve">manage work load priorities </w:t>
            </w:r>
          </w:p>
          <w:p w:rsidR="00000000" w:rsidRPr="00BC1486" w:rsidP="00BC1486">
            <w:pPr>
              <w:pStyle w:val="ListBullet"/>
            </w:pPr>
            <w:r w:rsidRPr="00BC1486">
              <w:t>assess work against specifications and quality standards</w:t>
            </w:r>
          </w:p>
          <w:p w:rsidR="00000000" w:rsidP="00BC1486">
            <w:pPr>
              <w:pStyle w:val="ListBullet"/>
              <w:rPr>
                <w:lang w:val="en-NZ"/>
              </w:rPr>
            </w:pPr>
            <w:r w:rsidRPr="00BC1486">
              <w:t>monitor use of resources</w:t>
            </w:r>
          </w:p>
        </w:tc>
      </w:tr>
      <w:tr w:rsidTr="00532DF7">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486" w:rsidP="00BC1486">
            <w:pPr>
              <w:pStyle w:val="ListBullet"/>
            </w:pPr>
            <w:r w:rsidRPr="00BC1486">
              <w:t xml:space="preserve">recognise limits of own expertise </w:t>
            </w:r>
          </w:p>
          <w:p w:rsidR="00000000" w:rsidRPr="00BC1486" w:rsidP="00BC1486">
            <w:pPr>
              <w:pStyle w:val="ListBullet"/>
            </w:pPr>
            <w:r w:rsidRPr="00BC1486">
              <w:t>ask questions to exp</w:t>
            </w:r>
            <w:r w:rsidRPr="00BC1486">
              <w:t>and own knowledge</w:t>
            </w:r>
          </w:p>
          <w:p w:rsidR="00000000" w:rsidRPr="00BC1486" w:rsidP="00BC1486">
            <w:pPr>
              <w:pStyle w:val="ListBullet"/>
            </w:pPr>
            <w:r w:rsidRPr="00BC1486">
              <w:t>maintain currency of information relating to work</w:t>
            </w:r>
          </w:p>
          <w:p w:rsidR="00000000" w:rsidRPr="00BC1486" w:rsidP="00BC1486">
            <w:pPr>
              <w:pStyle w:val="ListBullet"/>
            </w:pPr>
            <w:r w:rsidRPr="00BC1486">
              <w:t>seek and apply information from client about condition</w:t>
            </w:r>
          </w:p>
          <w:p w:rsidR="00000000" w:rsidRPr="00BC1486" w:rsidP="00BC1486">
            <w:pPr>
              <w:pStyle w:val="ListBullet"/>
            </w:pPr>
            <w:r w:rsidRPr="00BC1486">
              <w:t>refer to other professionals as required</w:t>
            </w:r>
          </w:p>
          <w:p w:rsidR="00000000" w:rsidP="00BC1486">
            <w:pPr>
              <w:pStyle w:val="ListBullet"/>
              <w:rPr>
                <w:lang w:val="en-NZ"/>
              </w:rPr>
            </w:pPr>
            <w:r w:rsidRPr="00BC1486">
              <w:t>learn about sustainability developments relating to work practice</w:t>
            </w:r>
          </w:p>
        </w:tc>
      </w:tr>
      <w:tr w:rsidTr="00532DF7">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486" w:rsidP="00BC1486">
            <w:pPr>
              <w:pStyle w:val="ListBullet"/>
            </w:pPr>
            <w:r w:rsidRPr="00BC1486">
              <w:t>ensure correct</w:t>
            </w:r>
            <w:r w:rsidRPr="00BC1486">
              <w:t>, efficient and safe use of machines, tools and equipment in the enterprise</w:t>
            </w:r>
          </w:p>
          <w:p w:rsidR="00000000" w:rsidRPr="00BC1486" w:rsidP="00BC1486">
            <w:pPr>
              <w:pStyle w:val="ListBullet"/>
            </w:pPr>
            <w:r w:rsidRPr="00BC1486">
              <w:t>work with technology safely and according to workplace standards</w:t>
            </w:r>
          </w:p>
          <w:p w:rsidR="00000000" w:rsidRPr="00BC1486" w:rsidP="00BC1486">
            <w:pPr>
              <w:pStyle w:val="ListBullet"/>
            </w:pPr>
            <w:r w:rsidRPr="00BC1486">
              <w:t>handle and use chemicals and footwear materials correctly and safely</w:t>
            </w:r>
          </w:p>
        </w:tc>
      </w:tr>
    </w:tbl>
    <w:p w:rsidR="00532DF7" w:rsidP="00BC1486">
      <w:pPr>
        <w:pStyle w:val="BodyText"/>
      </w:pPr>
    </w:p>
    <w:p w:rsidR="00532DF7" w:rsidP="00BC1486">
      <w:pPr>
        <w:pStyle w:val="BodyText"/>
      </w:pPr>
    </w:p>
    <w:p w:rsidR="00000000" w:rsidRPr="00BC1486" w:rsidP="00BC1486">
      <w:pPr>
        <w:pStyle w:val="Heading1"/>
      </w:pPr>
      <w:bookmarkStart w:id="7" w:name="O_51457"/>
      <w:bookmarkEnd w:id="7"/>
      <w:r w:rsidRPr="00BC1486">
        <w:t>Packaging Rules</w:t>
      </w:r>
    </w:p>
    <w:p w:rsidR="00000000" w:rsidRPr="00BC1486" w:rsidP="00BC1486">
      <w:pPr>
        <w:pStyle w:val="BodyText"/>
      </w:pPr>
      <w:r w:rsidRPr="00BC1486">
        <w:rPr>
          <w:rStyle w:val="SpecialBold"/>
        </w:rPr>
        <w:t>Packaging Rules</w:t>
      </w:r>
    </w:p>
    <w:p w:rsidR="00000000" w:rsidRPr="00BC1486" w:rsidP="00BC1486">
      <w:pPr>
        <w:pStyle w:val="BodyText"/>
      </w:pPr>
    </w:p>
    <w:p w:rsidR="00000000" w:rsidRPr="00BC1486" w:rsidP="00BC1486">
      <w:pPr>
        <w:pStyle w:val="BodyText"/>
      </w:pPr>
      <w:r w:rsidRPr="00BC1486">
        <w:t>To be awarded the Certificate IV in Supply and Fitting of Pre-manufactured Medical Grade Footwear, competency must be achieved in eight (8) units of competency.</w:t>
      </w:r>
    </w:p>
    <w:p w:rsidR="00000000" w:rsidRPr="00BC1486" w:rsidP="00BC1486">
      <w:pPr>
        <w:pStyle w:val="BodyText"/>
      </w:pPr>
    </w:p>
    <w:p w:rsidR="00000000" w:rsidRPr="00BC1486" w:rsidP="00BC1486">
      <w:pPr>
        <w:pStyle w:val="ListBullet"/>
      </w:pPr>
      <w:r w:rsidRPr="00BC1486">
        <w:t>Four (4) core units of competency</w:t>
      </w:r>
    </w:p>
    <w:p w:rsidR="00000000" w:rsidRPr="00BC1486" w:rsidP="00BC1486">
      <w:pPr>
        <w:pStyle w:val="ListBullet"/>
      </w:pPr>
      <w:r w:rsidRPr="00BC1486">
        <w:t>Four (4) elective units of competency as sp</w:t>
      </w:r>
      <w:r w:rsidRPr="00BC1486">
        <w:t>ecified below.</w:t>
      </w:r>
    </w:p>
    <w:p w:rsidR="00000000" w:rsidRPr="00BC1486" w:rsidP="00BC1486">
      <w:pPr>
        <w:pStyle w:val="BodyText"/>
      </w:pPr>
    </w:p>
    <w:p w:rsidR="00000000" w:rsidRPr="00BC1486" w:rsidP="00BC1486">
      <w:pPr>
        <w:pStyle w:val="BodyText"/>
      </w:pPr>
      <w:r w:rsidRPr="00BC1486">
        <w:t>Note:  Where prerequisite units apply, these have been noted, and must be considered in the total number of units.</w:t>
      </w:r>
    </w:p>
    <w:p w:rsidR="00000000" w:rsidRPr="00BC1486" w:rsidP="00BC1486">
      <w:pPr>
        <w:pStyle w:val="BodyText"/>
      </w:pPr>
    </w:p>
    <w:p w:rsidR="00000000" w:rsidRPr="00BC1486" w:rsidP="00BC1486">
      <w:pPr>
        <w:pStyle w:val="BodyText"/>
      </w:pPr>
      <w:r w:rsidRPr="00BC1486">
        <w:rPr>
          <w:rStyle w:val="SpecialBold"/>
        </w:rPr>
        <w:t>CORE UNITS</w:t>
      </w:r>
      <w:r w:rsidRPr="00BC1486">
        <w:t xml:space="preserve"> </w:t>
      </w:r>
    </w:p>
    <w:p w:rsidR="00000000" w:rsidRPr="00BC1486" w:rsidP="00BC1486">
      <w:pPr>
        <w:pStyle w:val="BodyText"/>
      </w:pPr>
    </w:p>
    <w:p w:rsidR="00000000" w:rsidRPr="00BC1486" w:rsidP="00BC1486">
      <w:pPr>
        <w:pStyle w:val="BodyText"/>
      </w:pPr>
      <w:r w:rsidRPr="00BC1486">
        <w:t>Complete all four (4) units from this list</w:t>
      </w:r>
    </w:p>
    <w:p w:rsidR="00000000" w:rsidRPr="00BC1486" w:rsidP="00BC1486">
      <w:pPr>
        <w:pStyle w:val="BodyText"/>
      </w:pPr>
    </w:p>
    <w:tbl>
      <w:tblPr>
        <w:tblW w:w="0" w:type="auto"/>
        <w:tblLayout w:type="fixed"/>
        <w:tblCellMar>
          <w:left w:w="62" w:type="dxa"/>
          <w:right w:w="62" w:type="dxa"/>
        </w:tblCellMar>
        <w:tblLook w:val="0000"/>
      </w:tblPr>
      <w:tblGrid>
        <w:gridCol w:w="2807"/>
        <w:gridCol w:w="5698"/>
      </w:tblGrid>
      <w:tr w:rsidTr="00532DF7">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486" w:rsidP="00BC1486">
            <w:pPr>
              <w:pStyle w:val="BodyText"/>
            </w:pPr>
            <w:r w:rsidRPr="00BC1486">
              <w:rPr>
                <w:rStyle w:val="SpecialBold"/>
              </w:rPr>
              <w:t>Unit code</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rPr>
                <w:rStyle w:val="SpecialBold"/>
              </w:rPr>
              <w:t>Unit title</w:t>
            </w:r>
          </w:p>
        </w:tc>
      </w:tr>
      <w:tr w:rsidTr="00532DF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 xml:space="preserve">LMTMF4001A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 xml:space="preserve">Select and adjust prefabricated footwear-related orthoses </w:t>
            </w:r>
          </w:p>
        </w:tc>
      </w:tr>
      <w:tr w:rsidTr="00532DF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 xml:space="preserve">LMTMF4002A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Conduct medical grade footwear assessments for clients with footwear related medical conditions</w:t>
            </w:r>
          </w:p>
        </w:tc>
      </w:tr>
      <w:tr w:rsidTr="00532DF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 xml:space="preserve">LMTMF4004A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Select and adjust prefabricated medical grade footwear and accessories</w:t>
            </w:r>
          </w:p>
        </w:tc>
      </w:tr>
      <w:tr w:rsidTr="00532DF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MSA</w:t>
            </w:r>
            <w:r w:rsidRPr="00BC1486">
              <w:t>ENV272B</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486" w:rsidP="00BC1486">
            <w:pPr>
              <w:pStyle w:val="BodyText"/>
            </w:pPr>
            <w:r w:rsidRPr="00BC1486">
              <w:t>Participate in environmentally sustainable work practices</w:t>
            </w:r>
          </w:p>
        </w:tc>
      </w:tr>
    </w:tbl>
    <w:p w:rsidR="00000000" w:rsidRPr="00BC1486" w:rsidP="00BC1486">
      <w:pPr>
        <w:pStyle w:val="BodyText"/>
      </w:pPr>
    </w:p>
    <w:p w:rsidR="00000000" w:rsidRPr="00BC1486" w:rsidP="00BC1486">
      <w:pPr>
        <w:pStyle w:val="BodyText"/>
      </w:pPr>
      <w:r w:rsidRPr="00BC1486">
        <w:rPr>
          <w:rStyle w:val="SpecialBold"/>
        </w:rPr>
        <w:t>ELECTIVE UNITS</w:t>
      </w:r>
    </w:p>
    <w:p w:rsidR="00000000" w:rsidRPr="00BC1486" w:rsidP="00BC1486">
      <w:pPr>
        <w:pStyle w:val="BodyText"/>
      </w:pPr>
    </w:p>
    <w:p w:rsidR="00000000" w:rsidRPr="00BC1486" w:rsidP="00BC1486">
      <w:pPr>
        <w:pStyle w:val="BodyText"/>
      </w:pPr>
      <w:r w:rsidRPr="00BC1486">
        <w:t>Select four (4) units as specified below.</w:t>
      </w:r>
    </w:p>
    <w:p w:rsidR="00000000" w:rsidRPr="00BC1486" w:rsidP="00BC1486">
      <w:pPr>
        <w:pStyle w:val="BodyText"/>
      </w:pPr>
    </w:p>
    <w:p w:rsidR="00000000" w:rsidRPr="00BC1486" w:rsidP="00BC1486">
      <w:pPr>
        <w:pStyle w:val="ListBullet"/>
      </w:pPr>
      <w:r w:rsidRPr="00BC1486">
        <w:t>A minimum of two (2) units must be selected from Group A</w:t>
      </w:r>
    </w:p>
    <w:p w:rsidR="00000000" w:rsidRPr="00BC1486" w:rsidP="00BC1486">
      <w:pPr>
        <w:pStyle w:val="ListBullet"/>
      </w:pPr>
      <w:r w:rsidRPr="00BC1486">
        <w:t>A maximum of two (2) units may be selected from Group B</w:t>
      </w:r>
    </w:p>
    <w:p w:rsidR="00000000" w:rsidRPr="00BC1486" w:rsidP="00BC1486">
      <w:pPr>
        <w:pStyle w:val="ListBullet"/>
      </w:pPr>
      <w:r w:rsidRPr="00BC1486">
        <w:t>The remainder must be selected from Group A.</w:t>
      </w:r>
    </w:p>
    <w:p w:rsidR="00000000" w:rsidRPr="00BC1486" w:rsidP="00BC1486">
      <w:pPr>
        <w:pStyle w:val="BodyText"/>
      </w:pPr>
    </w:p>
    <w:p w:rsidR="00000000" w:rsidRPr="00BC1486" w:rsidP="00BC1486">
      <w:pPr>
        <w:pStyle w:val="BodyText"/>
      </w:pPr>
      <w:r w:rsidRPr="00BC1486">
        <w:rPr>
          <w:rStyle w:val="SpecialBold"/>
        </w:rPr>
        <w:t>GROUP A</w:t>
      </w:r>
    </w:p>
    <w:p w:rsidR="00000000" w:rsidRPr="00BC1486" w:rsidP="00BC1486">
      <w:pPr>
        <w:pStyle w:val="BodyText"/>
      </w:pPr>
    </w:p>
    <w:tbl>
      <w:tblPr>
        <w:tblW w:w="0" w:type="auto"/>
        <w:tblLayout w:type="fixed"/>
        <w:tblCellMar>
          <w:left w:w="62" w:type="dxa"/>
          <w:right w:w="62" w:type="dxa"/>
        </w:tblCellMar>
        <w:tblLook w:val="0000"/>
      </w:tblPr>
      <w:tblGrid>
        <w:gridCol w:w="2807"/>
        <w:gridCol w:w="2166"/>
        <w:gridCol w:w="3532"/>
      </w:tblGrid>
      <w:tr w:rsidTr="00532DF7">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486" w:rsidP="00BC1486">
            <w:pPr>
              <w:pStyle w:val="BodyText"/>
            </w:pPr>
            <w:r w:rsidRPr="00BC1486">
              <w:rPr>
                <w:rStyle w:val="SpecialBold"/>
              </w:rPr>
              <w:t>Unit code</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486" w:rsidP="00BC1486">
            <w:pPr>
              <w:pStyle w:val="BodyText"/>
            </w:pPr>
            <w:r w:rsidRPr="00BC1486">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rPr>
                <w:rStyle w:val="SpecialBold"/>
              </w:rPr>
              <w:t>Prerequisites</w:t>
            </w:r>
          </w:p>
        </w:tc>
      </w:tr>
      <w:tr w:rsidTr="00532DF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BSBSMB403A</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Market the small business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p>
        </w:tc>
      </w:tr>
      <w:tr w:rsidTr="00532DF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 xml:space="preserve">LMTMF4003A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Modify medical grade footwear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p>
        </w:tc>
      </w:tr>
      <w:tr w:rsidTr="00532DF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MSAENV472B</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Implement and monitor environmentally sustainable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p>
        </w:tc>
      </w:tr>
      <w:tr w:rsidTr="00532DF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 xml:space="preserve">SIRXCCS002A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Interact with customers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p>
        </w:tc>
      </w:tr>
      <w:tr w:rsidTr="00532DF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 xml:space="preserve">SIRXINV002A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Maintain and order stock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p>
        </w:tc>
      </w:tr>
      <w:tr w:rsidTr="00532DF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 xml:space="preserve">SIRXSLS001A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Sell products and services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p>
        </w:tc>
      </w:tr>
      <w:tr w:rsidTr="00532DF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 xml:space="preserve">SIRXSLS002A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Advise on products and services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486" w:rsidP="00BC1486">
            <w:pPr>
              <w:pStyle w:val="BodyText"/>
            </w:pPr>
          </w:p>
        </w:tc>
      </w:tr>
    </w:tbl>
    <w:p w:rsidR="00000000" w:rsidRPr="00BC1486" w:rsidP="00BC1486">
      <w:pPr>
        <w:pStyle w:val="BodyText"/>
      </w:pPr>
    </w:p>
    <w:p w:rsidR="00000000" w:rsidRPr="00BC1486" w:rsidP="00BC1486">
      <w:pPr>
        <w:pStyle w:val="BodyText"/>
      </w:pPr>
      <w:r w:rsidRPr="00BC1486">
        <w:rPr>
          <w:rStyle w:val="SpecialBold"/>
        </w:rPr>
        <w:t>GROUP B</w:t>
      </w:r>
    </w:p>
    <w:p w:rsidR="00000000" w:rsidRPr="00BC1486" w:rsidP="00BC1486">
      <w:pPr>
        <w:pStyle w:val="BodyText"/>
      </w:pPr>
    </w:p>
    <w:tbl>
      <w:tblPr>
        <w:tblW w:w="0" w:type="auto"/>
        <w:tblLayout w:type="fixed"/>
        <w:tblCellMar>
          <w:left w:w="62" w:type="dxa"/>
          <w:right w:w="62" w:type="dxa"/>
        </w:tblCellMar>
        <w:tblLook w:val="0000"/>
      </w:tblPr>
      <w:tblGrid>
        <w:gridCol w:w="8505"/>
      </w:tblGrid>
      <w:tr w:rsidTr="00532DF7">
        <w:tblPrEx>
          <w:tblW w:w="0" w:type="auto"/>
          <w:tblLayout w:type="fixed"/>
          <w:tblCellMar>
            <w:left w:w="62" w:type="dxa"/>
            <w:right w:w="62" w:type="dxa"/>
          </w:tblCellMar>
          <w:tblLook w:val="0000"/>
        </w:tblPrEx>
        <w:trPr>
          <w:tblHeader/>
        </w:trPr>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Other Medical Grade Footwear units that are available at Certificates IV (maximum 2) or V (maximum 1)</w:t>
            </w:r>
          </w:p>
        </w:tc>
      </w:tr>
      <w:tr w:rsidTr="00532DF7">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486">
            <w:pPr>
              <w:pStyle w:val="BodyText"/>
              <w:rPr>
                <w:lang w:val="en-NZ"/>
              </w:rPr>
            </w:pPr>
            <w:r w:rsidRPr="00BC1486">
              <w:t>Other TCF Training Package units that are available at Certificates III (maximum 1), IV (maximum 2) and V (maximum 1)</w:t>
            </w:r>
          </w:p>
        </w:tc>
      </w:tr>
      <w:tr w:rsidTr="00532DF7">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486" w:rsidP="00BC1486">
            <w:pPr>
              <w:pStyle w:val="BodyText"/>
            </w:pPr>
            <w:r w:rsidRPr="00BC1486">
              <w:t>Units from other endorsed Training Packages and accredited courses at Certificates III (maximum 1), IV (maximum 2) and V (maximum 1)</w:t>
            </w:r>
          </w:p>
        </w:tc>
      </w:tr>
    </w:tbl>
    <w:p w:rsidR="00532DF7" w:rsidP="00BC1486">
      <w:pPr>
        <w:pStyle w:val="BodyText"/>
      </w:pPr>
    </w:p>
    <w:p w:rsidR="00532DF7" w:rsidP="00BC1486">
      <w:pPr>
        <w:pStyle w:val="BodyText"/>
      </w:pPr>
    </w:p>
    <w:p w:rsidR="00000000" w:rsidRPr="00BC1486" w:rsidP="00BC1486"/>
    <w:sectPr w:rsidSect="00BC14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4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DF7" w:rsidP="00532DF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4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F7" w:rsidP="00BC14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32DF7" w:rsidP="00BC14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2DF7" w:rsidP="00BC14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4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486" w:rsidRPr="00532DF7" w:rsidP="00532D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4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F7" w:rsidRPr="002D2AF8" w:rsidP="00BC1486">
    <w:pPr>
      <w:pStyle w:val="Header"/>
      <w:framePr w:wrap="around"/>
    </w:pPr>
    <w:r>
      <w:fldChar w:fldCharType="begin"/>
    </w:r>
    <w:r>
      <w:instrText xml:space="preserve"> TITLE   \* MERGEFORMAT </w:instrText>
    </w:r>
    <w:r>
      <w:fldChar w:fldCharType="separate"/>
    </w:r>
    <w:r>
      <w:t>LMT40907 Certificate IV in Supply and Fitting of Pre-manufactured Medical Grade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532DF7" w:rsidP="00BC14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D4E8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4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486"/>
    <w:pPr>
      <w:spacing w:before="360" w:after="60"/>
      <w:outlineLvl w:val="0"/>
    </w:pPr>
    <w:rPr>
      <w:sz w:val="32"/>
    </w:rPr>
  </w:style>
  <w:style w:type="paragraph" w:styleId="Heading2">
    <w:name w:val="heading 2"/>
    <w:basedOn w:val="HeadingBase"/>
    <w:next w:val="BodyText"/>
    <w:link w:val="Heading2Char"/>
    <w:qFormat/>
    <w:rsid w:val="00BC1486"/>
    <w:pPr>
      <w:keepLines/>
      <w:spacing w:before="240" w:after="120"/>
      <w:outlineLvl w:val="1"/>
    </w:pPr>
    <w:rPr>
      <w:sz w:val="28"/>
      <w:szCs w:val="40"/>
    </w:rPr>
  </w:style>
  <w:style w:type="paragraph" w:styleId="Heading3">
    <w:name w:val="heading 3"/>
    <w:basedOn w:val="HeadingBase"/>
    <w:next w:val="BodyText"/>
    <w:link w:val="Heading3Char"/>
    <w:qFormat/>
    <w:rsid w:val="00BC1486"/>
    <w:pPr>
      <w:spacing w:before="180" w:after="120"/>
      <w:outlineLvl w:val="2"/>
    </w:pPr>
    <w:rPr>
      <w:spacing w:val="-10"/>
      <w:kern w:val="32"/>
    </w:rPr>
  </w:style>
  <w:style w:type="paragraph" w:styleId="Heading4">
    <w:name w:val="heading 4"/>
    <w:basedOn w:val="HeadingBase"/>
    <w:next w:val="BodyText"/>
    <w:link w:val="Heading4Char"/>
    <w:qFormat/>
    <w:rsid w:val="00BC1486"/>
    <w:pPr>
      <w:spacing w:before="160" w:after="120"/>
      <w:outlineLvl w:val="3"/>
    </w:pPr>
    <w:rPr>
      <w:sz w:val="22"/>
    </w:rPr>
  </w:style>
  <w:style w:type="paragraph" w:styleId="Heading5">
    <w:name w:val="heading 5"/>
    <w:basedOn w:val="HeadingBase"/>
    <w:next w:val="Normal"/>
    <w:link w:val="Heading5Char"/>
    <w:qFormat/>
    <w:rsid w:val="00BC1486"/>
    <w:pPr>
      <w:spacing w:before="80"/>
      <w:outlineLvl w:val="4"/>
    </w:pPr>
    <w:rPr>
      <w:color w:val="918585"/>
      <w:sz w:val="20"/>
    </w:rPr>
  </w:style>
  <w:style w:type="paragraph" w:styleId="Heading6">
    <w:name w:val="heading 6"/>
    <w:basedOn w:val="HeadingBase"/>
    <w:next w:val="Normal"/>
    <w:link w:val="Heading6Char"/>
    <w:qFormat/>
    <w:rsid w:val="00BC1486"/>
    <w:pPr>
      <w:spacing w:before="60"/>
      <w:outlineLvl w:val="5"/>
    </w:pPr>
    <w:rPr>
      <w:color w:val="918585"/>
      <w:sz w:val="20"/>
    </w:rPr>
  </w:style>
  <w:style w:type="paragraph" w:styleId="Heading7">
    <w:name w:val="heading 7"/>
    <w:basedOn w:val="Normal"/>
    <w:next w:val="Normal"/>
    <w:link w:val="Heading7Char"/>
    <w:qFormat/>
    <w:rsid w:val="00BC1486"/>
    <w:pPr>
      <w:ind w:left="720"/>
      <w:outlineLvl w:val="6"/>
    </w:pPr>
    <w:rPr>
      <w:i/>
    </w:rPr>
  </w:style>
  <w:style w:type="paragraph" w:styleId="Heading8">
    <w:name w:val="heading 8"/>
    <w:basedOn w:val="Normal"/>
    <w:next w:val="Normal"/>
    <w:link w:val="Heading8Char"/>
    <w:qFormat/>
    <w:rsid w:val="00BC1486"/>
    <w:pPr>
      <w:ind w:left="720"/>
      <w:outlineLvl w:val="7"/>
    </w:pPr>
    <w:rPr>
      <w:i/>
    </w:rPr>
  </w:style>
  <w:style w:type="paragraph" w:styleId="Heading9">
    <w:name w:val="heading 9"/>
    <w:basedOn w:val="Normal"/>
    <w:next w:val="Normal"/>
    <w:link w:val="Heading9Char"/>
    <w:qFormat/>
    <w:rsid w:val="00BC1486"/>
    <w:pPr>
      <w:ind w:left="720"/>
      <w:outlineLvl w:val="8"/>
    </w:pPr>
    <w:rPr>
      <w:i/>
    </w:rPr>
  </w:style>
  <w:style w:type="character" w:default="1" w:styleId="DefaultParagraphFont">
    <w:name w:val="Default Paragraph Font"/>
    <w:uiPriority w:val="1"/>
    <w:unhideWhenUsed/>
    <w:rsid w:val="00BC14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486"/>
  </w:style>
  <w:style w:type="character" w:customStyle="1" w:styleId="Heading1Char">
    <w:name w:val="Heading 1 Char"/>
    <w:basedOn w:val="DefaultParagraphFont"/>
    <w:link w:val="Heading1"/>
    <w:rsid w:val="00BC1486"/>
    <w:rPr>
      <w:rFonts w:ascii="Times New Roman" w:eastAsia="Times New Roman" w:hAnsi="Times New Roman" w:cs="Times New Roman"/>
      <w:b/>
      <w:sz w:val="32"/>
      <w:szCs w:val="20"/>
      <w:lang w:eastAsia="en-US"/>
    </w:rPr>
  </w:style>
  <w:style w:type="paragraph" w:styleId="BodyText">
    <w:name w:val="Body Text"/>
    <w:basedOn w:val="Normal"/>
    <w:link w:val="BodyTextChar"/>
    <w:rsid w:val="00BC14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1486"/>
    <w:rPr>
      <w:rFonts w:ascii="Times New Roman" w:eastAsia="Times New Roman" w:hAnsi="Times New Roman" w:cs="Times New Roman"/>
      <w:sz w:val="24"/>
      <w:lang w:eastAsia="en-US"/>
    </w:rPr>
  </w:style>
  <w:style w:type="paragraph" w:styleId="Footer">
    <w:name w:val="footer"/>
    <w:basedOn w:val="Normal"/>
    <w:link w:val="FooterChar"/>
    <w:rsid w:val="00BC14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486"/>
    <w:rPr>
      <w:rFonts w:ascii="Times New Roman" w:eastAsia="Times New Roman" w:hAnsi="Times New Roman" w:cs="Times New Roman"/>
      <w:sz w:val="16"/>
      <w:lang w:eastAsia="en-US"/>
    </w:rPr>
  </w:style>
  <w:style w:type="paragraph" w:styleId="ListBullet">
    <w:name w:val="List Bullet"/>
    <w:basedOn w:val="List"/>
    <w:rsid w:val="00BC1486"/>
    <w:pPr>
      <w:numPr>
        <w:numId w:val="12"/>
      </w:numPr>
      <w:tabs>
        <w:tab w:val="clear" w:pos="340"/>
      </w:tabs>
      <w:spacing w:before="40" w:after="40"/>
    </w:pPr>
  </w:style>
  <w:style w:type="character" w:customStyle="1" w:styleId="SpecialBold">
    <w:name w:val="Special Bold"/>
    <w:basedOn w:val="DefaultParagraphFont"/>
    <w:rsid w:val="00BC1486"/>
    <w:rPr>
      <w:b/>
      <w:spacing w:val="0"/>
    </w:rPr>
  </w:style>
  <w:style w:type="paragraph" w:customStyle="1" w:styleId="SuperHeading">
    <w:name w:val="SuperHeading"/>
    <w:basedOn w:val="Normal"/>
    <w:rsid w:val="00BC1486"/>
    <w:pPr>
      <w:spacing w:before="240" w:after="120"/>
      <w:outlineLvl w:val="0"/>
    </w:pPr>
    <w:rPr>
      <w:rFonts w:ascii="Times New Roman" w:hAnsi="Times New Roman"/>
      <w:b/>
      <w:sz w:val="28"/>
    </w:rPr>
  </w:style>
  <w:style w:type="paragraph" w:customStyle="1" w:styleId="AllowPageBreak">
    <w:name w:val="AllowPageBreak"/>
    <w:rsid w:val="00BC14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14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4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4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4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4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4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4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486"/>
    <w:rPr>
      <w:rFonts w:ascii="Courier New" w:eastAsia="Times New Roman" w:hAnsi="Courier New" w:cs="Times New Roman"/>
      <w:i/>
      <w:szCs w:val="20"/>
      <w:lang w:eastAsia="en-US"/>
    </w:rPr>
  </w:style>
  <w:style w:type="paragraph" w:customStyle="1" w:styleId="HeadingBase">
    <w:name w:val="Heading Base"/>
    <w:rsid w:val="00BC14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486"/>
    <w:pPr>
      <w:tabs>
        <w:tab w:val="right" w:leader="dot" w:pos="9072"/>
      </w:tabs>
      <w:ind w:left="567"/>
    </w:pPr>
    <w:rPr>
      <w:szCs w:val="22"/>
    </w:rPr>
  </w:style>
  <w:style w:type="paragraph" w:customStyle="1" w:styleId="TOCBase">
    <w:name w:val="TOC Base"/>
    <w:rsid w:val="00BC14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486"/>
    <w:pPr>
      <w:tabs>
        <w:tab w:val="right" w:leader="dot" w:pos="9072"/>
      </w:tabs>
      <w:spacing w:before="40" w:after="40"/>
      <w:ind w:left="284"/>
    </w:pPr>
    <w:rPr>
      <w:rFonts w:ascii="Times New Roman" w:hAnsi="Times New Roman"/>
    </w:rPr>
  </w:style>
  <w:style w:type="paragraph" w:styleId="TOC1">
    <w:name w:val="toc 1"/>
    <w:basedOn w:val="TOCBase"/>
    <w:next w:val="Normal"/>
    <w:rsid w:val="00BC14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1486"/>
    <w:pPr>
      <w:spacing w:before="5040"/>
      <w:jc w:val="center"/>
    </w:pPr>
    <w:rPr>
      <w:sz w:val="48"/>
      <w:szCs w:val="72"/>
      <w:lang w:val="en-US"/>
    </w:rPr>
  </w:style>
  <w:style w:type="character" w:customStyle="1" w:styleId="TitleChar">
    <w:name w:val="Title Char"/>
    <w:basedOn w:val="DefaultParagraphFont"/>
    <w:link w:val="Title"/>
    <w:rsid w:val="00BC14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486"/>
    <w:pPr>
      <w:tabs>
        <w:tab w:val="left" w:pos="3600"/>
        <w:tab w:val="left" w:pos="3958"/>
      </w:tabs>
    </w:pPr>
  </w:style>
  <w:style w:type="paragraph" w:styleId="List">
    <w:name w:val="List"/>
    <w:basedOn w:val="BodyText"/>
    <w:next w:val="BodyText"/>
    <w:rsid w:val="00BC1486"/>
    <w:pPr>
      <w:tabs>
        <w:tab w:val="left" w:pos="340"/>
      </w:tabs>
      <w:spacing w:before="60" w:after="60"/>
      <w:ind w:left="340" w:hanging="340"/>
    </w:pPr>
  </w:style>
  <w:style w:type="paragraph" w:customStyle="1" w:styleId="Note">
    <w:name w:val="Note"/>
    <w:basedOn w:val="BodyText"/>
    <w:rsid w:val="00BC14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486"/>
    <w:pPr>
      <w:framePr w:wrap="auto" w:hAnchor="text" w:y="6049"/>
    </w:pPr>
    <w:rPr>
      <w:color w:val="000000"/>
      <w:sz w:val="40"/>
    </w:rPr>
  </w:style>
  <w:style w:type="paragraph" w:customStyle="1" w:styleId="TOCTitle">
    <w:name w:val="TOCTitle"/>
    <w:basedOn w:val="Heading1"/>
    <w:rsid w:val="00BC1486"/>
    <w:pPr>
      <w:spacing w:after="240"/>
      <w:jc w:val="center"/>
      <w:outlineLvl w:val="9"/>
    </w:pPr>
    <w:rPr>
      <w:caps/>
    </w:rPr>
  </w:style>
  <w:style w:type="paragraph" w:customStyle="1" w:styleId="Version">
    <w:name w:val="Version"/>
    <w:rsid w:val="00BC14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1486"/>
    <w:pPr>
      <w:numPr>
        <w:numId w:val="13"/>
      </w:numPr>
      <w:tabs>
        <w:tab w:val="clear" w:pos="680"/>
      </w:tabs>
    </w:pPr>
  </w:style>
  <w:style w:type="paragraph" w:styleId="Index1">
    <w:name w:val="index 1"/>
    <w:basedOn w:val="Normal"/>
    <w:next w:val="Normal"/>
    <w:semiHidden/>
    <w:rsid w:val="00BC1486"/>
    <w:pPr>
      <w:keepNext w:val="0"/>
      <w:tabs>
        <w:tab w:val="right" w:pos="4176"/>
      </w:tabs>
      <w:ind w:left="198" w:hanging="198"/>
    </w:pPr>
    <w:rPr>
      <w:rFonts w:ascii="Garamond" w:hAnsi="Garamond"/>
    </w:rPr>
  </w:style>
  <w:style w:type="paragraph" w:styleId="IndexHeading">
    <w:name w:val="index heading"/>
    <w:basedOn w:val="Normal"/>
    <w:next w:val="Index1"/>
    <w:semiHidden/>
    <w:rsid w:val="00BC1486"/>
    <w:pPr>
      <w:spacing w:before="120" w:after="120"/>
    </w:pPr>
    <w:rPr>
      <w:rFonts w:ascii="Arial" w:hAnsi="Arial"/>
      <w:b/>
      <w:color w:val="918585"/>
      <w:sz w:val="24"/>
    </w:rPr>
  </w:style>
  <w:style w:type="paragraph" w:styleId="Header">
    <w:name w:val="header"/>
    <w:basedOn w:val="Normal"/>
    <w:link w:val="HeaderChar"/>
    <w:rsid w:val="00BC14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486"/>
    <w:rPr>
      <w:rFonts w:ascii="Times New Roman" w:eastAsia="Times New Roman" w:hAnsi="Times New Roman" w:cs="Times New Roman"/>
      <w:sz w:val="16"/>
      <w:szCs w:val="20"/>
      <w:lang w:val="en-GB" w:eastAsia="en-US"/>
    </w:rPr>
  </w:style>
  <w:style w:type="paragraph" w:customStyle="1" w:styleId="Chapter">
    <w:name w:val="Chapter"/>
    <w:basedOn w:val="Normal"/>
    <w:rsid w:val="00BC1486"/>
    <w:pPr>
      <w:spacing w:before="240"/>
    </w:pPr>
    <w:rPr>
      <w:rFonts w:ascii="Times New Roman" w:hAnsi="Times New Roman"/>
      <w:smallCaps/>
      <w:spacing w:val="80"/>
      <w:sz w:val="28"/>
    </w:rPr>
  </w:style>
  <w:style w:type="paragraph" w:customStyle="1" w:styleId="InChapter">
    <w:name w:val="InChapter"/>
    <w:basedOn w:val="Heading3"/>
    <w:rsid w:val="00BC1486"/>
    <w:pPr>
      <w:spacing w:after="240"/>
      <w:outlineLvl w:val="9"/>
    </w:pPr>
    <w:rPr>
      <w:noProof/>
    </w:rPr>
  </w:style>
  <w:style w:type="paragraph" w:styleId="Index2">
    <w:name w:val="index 2"/>
    <w:basedOn w:val="Normal"/>
    <w:next w:val="Normal"/>
    <w:semiHidden/>
    <w:rsid w:val="00BC1486"/>
    <w:pPr>
      <w:tabs>
        <w:tab w:val="right" w:pos="4176"/>
      </w:tabs>
      <w:ind w:left="568" w:hanging="284"/>
    </w:pPr>
    <w:rPr>
      <w:rFonts w:ascii="Garamond" w:hAnsi="Garamond"/>
    </w:rPr>
  </w:style>
  <w:style w:type="paragraph" w:customStyle="1" w:styleId="Byline">
    <w:name w:val="Byline"/>
    <w:rsid w:val="00BC14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486"/>
    <w:pPr>
      <w:tabs>
        <w:tab w:val="clear" w:pos="3600"/>
        <w:tab w:val="clear" w:pos="3958"/>
      </w:tabs>
      <w:jc w:val="right"/>
    </w:pPr>
  </w:style>
  <w:style w:type="character" w:styleId="Emphasis">
    <w:name w:val="Emphasis"/>
    <w:basedOn w:val="DefaultParagraphFont"/>
    <w:qFormat/>
    <w:rsid w:val="00BC1486"/>
    <w:rPr>
      <w:i/>
    </w:rPr>
  </w:style>
  <w:style w:type="paragraph" w:styleId="Caption">
    <w:name w:val="caption"/>
    <w:basedOn w:val="BodyText"/>
    <w:next w:val="Normal"/>
    <w:qFormat/>
    <w:rsid w:val="00BC1486"/>
    <w:pPr>
      <w:framePr w:w="2268" w:hSpace="181" w:vSpace="181" w:wrap="around" w:vAnchor="text" w:hAnchor="page" w:x="1135" w:y="285" w:anchorLock="1"/>
    </w:pPr>
    <w:rPr>
      <w:i/>
    </w:rPr>
  </w:style>
  <w:style w:type="paragraph" w:customStyle="1" w:styleId="MiniTOCTitle">
    <w:name w:val="MiniTOCTitle"/>
    <w:basedOn w:val="Heading4"/>
    <w:rsid w:val="00BC1486"/>
    <w:pPr>
      <w:spacing w:before="240"/>
      <w:outlineLvl w:val="9"/>
    </w:pPr>
    <w:rPr>
      <w:noProof/>
      <w:sz w:val="24"/>
    </w:rPr>
  </w:style>
  <w:style w:type="paragraph" w:customStyle="1" w:styleId="MiniTOCItem">
    <w:name w:val="MiniTOCItem"/>
    <w:basedOn w:val="ListBullet"/>
    <w:rsid w:val="00BC1486"/>
    <w:pPr>
      <w:numPr>
        <w:numId w:val="0"/>
      </w:numPr>
      <w:tabs>
        <w:tab w:val="right" w:leader="dot" w:pos="6521"/>
      </w:tabs>
      <w:spacing w:before="0" w:after="0"/>
    </w:pPr>
  </w:style>
  <w:style w:type="paragraph" w:customStyle="1" w:styleId="TOFTitle">
    <w:name w:val="TOFTitle"/>
    <w:basedOn w:val="TOCTitle"/>
    <w:rsid w:val="00BC1486"/>
  </w:style>
  <w:style w:type="paragraph" w:styleId="TableofFigures">
    <w:name w:val="table of figures"/>
    <w:basedOn w:val="Normal"/>
    <w:next w:val="Normal"/>
    <w:semiHidden/>
    <w:rsid w:val="00BC1486"/>
    <w:pPr>
      <w:tabs>
        <w:tab w:val="right" w:leader="dot" w:pos="9072"/>
      </w:tabs>
      <w:ind w:left="970" w:hanging="403"/>
    </w:pPr>
    <w:rPr>
      <w:rFonts w:ascii="Times New Roman" w:hAnsi="Times New Roman"/>
      <w:b/>
    </w:rPr>
  </w:style>
  <w:style w:type="paragraph" w:styleId="ListNumber">
    <w:name w:val="List Number"/>
    <w:basedOn w:val="List"/>
    <w:rsid w:val="00BC1486"/>
    <w:pPr>
      <w:numPr>
        <w:numId w:val="10"/>
      </w:numPr>
    </w:pPr>
  </w:style>
  <w:style w:type="character" w:customStyle="1" w:styleId="WingdingSymbols">
    <w:name w:val="Wingding Symbols"/>
    <w:rsid w:val="00BC1486"/>
    <w:rPr>
      <w:rFonts w:ascii="Wingdings" w:hAnsi="Wingdings"/>
    </w:rPr>
  </w:style>
  <w:style w:type="paragraph" w:customStyle="1" w:styleId="TableHeading">
    <w:name w:val="Table Heading"/>
    <w:basedOn w:val="HeadingBase"/>
    <w:rsid w:val="00BC1486"/>
    <w:pPr>
      <w:keepLines/>
      <w:pBdr>
        <w:bottom w:val="single" w:sz="6" w:space="1" w:color="918585"/>
      </w:pBdr>
      <w:spacing w:before="240"/>
    </w:pPr>
  </w:style>
  <w:style w:type="character" w:customStyle="1" w:styleId="HotSpot">
    <w:name w:val="HotSpot"/>
    <w:rsid w:val="00BC1486"/>
    <w:rPr>
      <w:color w:val="0033CC"/>
      <w:u w:val="none"/>
    </w:rPr>
  </w:style>
  <w:style w:type="paragraph" w:customStyle="1" w:styleId="BodyTextRight">
    <w:name w:val="Body Text Right"/>
    <w:basedOn w:val="BodyText"/>
    <w:rsid w:val="00BC1486"/>
    <w:pPr>
      <w:spacing w:before="0" w:after="0"/>
      <w:jc w:val="right"/>
    </w:pPr>
  </w:style>
  <w:style w:type="paragraph" w:styleId="Index3">
    <w:name w:val="index 3"/>
    <w:basedOn w:val="ListNumber2"/>
    <w:next w:val="Normal"/>
    <w:semiHidden/>
    <w:rsid w:val="00BC1486"/>
    <w:pPr>
      <w:numPr>
        <w:numId w:val="0"/>
      </w:numPr>
      <w:tabs>
        <w:tab w:val="right" w:leader="dot" w:pos="4176"/>
      </w:tabs>
    </w:pPr>
  </w:style>
  <w:style w:type="paragraph" w:styleId="ListNumber2">
    <w:name w:val="List Number 2"/>
    <w:basedOn w:val="List2"/>
    <w:rsid w:val="00BC1486"/>
    <w:pPr>
      <w:numPr>
        <w:numId w:val="9"/>
      </w:numPr>
      <w:tabs>
        <w:tab w:val="clear" w:pos="1060"/>
      </w:tabs>
    </w:pPr>
  </w:style>
  <w:style w:type="paragraph" w:customStyle="1" w:styleId="MarginNote">
    <w:name w:val="Margin Note"/>
    <w:basedOn w:val="BodyText"/>
    <w:rsid w:val="00BC14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4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4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486"/>
    <w:rPr>
      <w:sz w:val="32"/>
    </w:rPr>
  </w:style>
  <w:style w:type="paragraph" w:customStyle="1" w:styleId="HeadingProcedure">
    <w:name w:val="Heading Procedure"/>
    <w:basedOn w:val="HeadingBase"/>
    <w:next w:val="Normal"/>
    <w:rsid w:val="00BC1486"/>
    <w:pPr>
      <w:tabs>
        <w:tab w:val="left" w:pos="0"/>
      </w:tabs>
      <w:spacing w:before="120" w:after="60"/>
    </w:pPr>
    <w:rPr>
      <w:i/>
      <w:color w:val="918585"/>
      <w:sz w:val="22"/>
    </w:rPr>
  </w:style>
  <w:style w:type="paragraph" w:customStyle="1" w:styleId="TableBodyText">
    <w:name w:val="Table Body Text"/>
    <w:basedOn w:val="BodyText"/>
    <w:rsid w:val="00BC1486"/>
    <w:pPr>
      <w:spacing w:before="60" w:after="60"/>
    </w:pPr>
  </w:style>
  <w:style w:type="paragraph" w:styleId="ListContinue">
    <w:name w:val="List Continue"/>
    <w:basedOn w:val="List"/>
    <w:rsid w:val="00BC1486"/>
    <w:pPr>
      <w:ind w:firstLine="0"/>
    </w:pPr>
  </w:style>
  <w:style w:type="paragraph" w:customStyle="1" w:styleId="ListNote">
    <w:name w:val="List Note"/>
    <w:basedOn w:val="List"/>
    <w:rsid w:val="00BC1486"/>
    <w:pPr>
      <w:pBdr>
        <w:top w:val="single" w:sz="6" w:space="2" w:color="918585"/>
        <w:bottom w:val="single" w:sz="6" w:space="2" w:color="918585"/>
      </w:pBdr>
      <w:tabs>
        <w:tab w:val="left" w:pos="1021"/>
      </w:tabs>
      <w:ind w:firstLine="0"/>
    </w:pPr>
  </w:style>
  <w:style w:type="paragraph" w:customStyle="1" w:styleId="Warning">
    <w:name w:val="Warning"/>
    <w:basedOn w:val="BodyText"/>
    <w:rsid w:val="00BC1486"/>
    <w:pPr>
      <w:shd w:val="clear" w:color="auto" w:fill="D9D9D9"/>
      <w:tabs>
        <w:tab w:val="left" w:pos="992"/>
      </w:tabs>
      <w:ind w:left="119" w:right="119"/>
    </w:pPr>
    <w:rPr>
      <w:sz w:val="20"/>
    </w:rPr>
  </w:style>
  <w:style w:type="paragraph" w:customStyle="1" w:styleId="MarginIcons">
    <w:name w:val="Margin Icons"/>
    <w:basedOn w:val="BodyText"/>
    <w:rsid w:val="00BC14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486"/>
    <w:rPr>
      <w:rFonts w:ascii="Courier New" w:hAnsi="Courier New"/>
    </w:rPr>
  </w:style>
  <w:style w:type="paragraph" w:customStyle="1" w:styleId="NoteBullet">
    <w:name w:val="Note Bullet"/>
    <w:basedOn w:val="Note"/>
    <w:rsid w:val="00BC1486"/>
    <w:pPr>
      <w:tabs>
        <w:tab w:val="clear" w:pos="680"/>
      </w:tabs>
      <w:spacing w:before="60" w:after="60"/>
    </w:pPr>
  </w:style>
  <w:style w:type="paragraph" w:customStyle="1" w:styleId="SubHeading2">
    <w:name w:val="SubHeading2"/>
    <w:basedOn w:val="HeadingBase"/>
    <w:rsid w:val="00BC1486"/>
    <w:pPr>
      <w:spacing w:before="240" w:after="60"/>
    </w:pPr>
    <w:rPr>
      <w:sz w:val="20"/>
    </w:rPr>
  </w:style>
  <w:style w:type="paragraph" w:customStyle="1" w:styleId="SubHeading1">
    <w:name w:val="SubHeading1"/>
    <w:basedOn w:val="HeadingBase"/>
    <w:rsid w:val="00BC1486"/>
    <w:pPr>
      <w:spacing w:before="240" w:after="60"/>
    </w:pPr>
    <w:rPr>
      <w:color w:val="918585"/>
      <w:sz w:val="22"/>
    </w:rPr>
  </w:style>
  <w:style w:type="paragraph" w:customStyle="1" w:styleId="SideHeading">
    <w:name w:val="Side Heading"/>
    <w:basedOn w:val="HeadingBase"/>
    <w:rsid w:val="00BC14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486"/>
    <w:pPr>
      <w:tabs>
        <w:tab w:val="num" w:pos="360"/>
      </w:tabs>
    </w:pPr>
  </w:style>
  <w:style w:type="paragraph" w:styleId="PlainText">
    <w:name w:val="Plain Text"/>
    <w:basedOn w:val="Normal"/>
    <w:link w:val="PlainTextChar"/>
    <w:rsid w:val="00BC1486"/>
    <w:rPr>
      <w:sz w:val="20"/>
    </w:rPr>
  </w:style>
  <w:style w:type="character" w:customStyle="1" w:styleId="PlainTextChar">
    <w:name w:val="Plain Text Char"/>
    <w:basedOn w:val="DefaultParagraphFont"/>
    <w:link w:val="PlainText"/>
    <w:rsid w:val="00BC1486"/>
    <w:rPr>
      <w:rFonts w:ascii="Courier New" w:eastAsia="Times New Roman" w:hAnsi="Courier New" w:cs="Times New Roman"/>
      <w:sz w:val="20"/>
      <w:szCs w:val="20"/>
      <w:lang w:eastAsia="en-US"/>
    </w:rPr>
  </w:style>
  <w:style w:type="character" w:customStyle="1" w:styleId="MenuOption">
    <w:name w:val="Menu Option"/>
    <w:basedOn w:val="DefaultParagraphFont"/>
    <w:rsid w:val="00BC1486"/>
    <w:rPr>
      <w:b/>
      <w:smallCaps/>
    </w:rPr>
  </w:style>
  <w:style w:type="paragraph" w:customStyle="1" w:styleId="TableListNumber">
    <w:name w:val="Table List Number"/>
    <w:basedOn w:val="ListNumber"/>
    <w:rsid w:val="00BC1486"/>
    <w:pPr>
      <w:numPr>
        <w:numId w:val="0"/>
      </w:numPr>
    </w:pPr>
  </w:style>
  <w:style w:type="paragraph" w:styleId="TOC4">
    <w:name w:val="toc 4"/>
    <w:basedOn w:val="TOCBase"/>
    <w:next w:val="Normal"/>
    <w:semiHidden/>
    <w:rsid w:val="00BC1486"/>
    <w:pPr>
      <w:tabs>
        <w:tab w:val="right" w:leader="dot" w:pos="9071"/>
      </w:tabs>
      <w:ind w:left="1701"/>
    </w:pPr>
  </w:style>
  <w:style w:type="paragraph" w:customStyle="1" w:styleId="ListAlpha">
    <w:name w:val="List Alpha"/>
    <w:basedOn w:val="List"/>
    <w:rsid w:val="00BC1486"/>
    <w:pPr>
      <w:numPr>
        <w:numId w:val="8"/>
      </w:numPr>
    </w:pPr>
  </w:style>
  <w:style w:type="paragraph" w:customStyle="1" w:styleId="ListAlpha2">
    <w:name w:val="List Alpha 2"/>
    <w:basedOn w:val="List2"/>
    <w:rsid w:val="00BC1486"/>
    <w:pPr>
      <w:numPr>
        <w:numId w:val="7"/>
      </w:numPr>
    </w:pPr>
  </w:style>
  <w:style w:type="paragraph" w:styleId="List2">
    <w:name w:val="List 2"/>
    <w:basedOn w:val="BodyText"/>
    <w:rsid w:val="00BC1486"/>
    <w:pPr>
      <w:tabs>
        <w:tab w:val="left" w:pos="680"/>
      </w:tabs>
      <w:spacing w:before="60" w:after="60"/>
      <w:ind w:left="680" w:hanging="340"/>
    </w:pPr>
  </w:style>
  <w:style w:type="paragraph" w:styleId="List3">
    <w:name w:val="List 3"/>
    <w:basedOn w:val="BodyText"/>
    <w:rsid w:val="00BC1486"/>
    <w:pPr>
      <w:tabs>
        <w:tab w:val="left" w:pos="1021"/>
      </w:tabs>
      <w:spacing w:before="60" w:after="60"/>
      <w:ind w:left="1020" w:hanging="340"/>
    </w:pPr>
  </w:style>
  <w:style w:type="paragraph" w:styleId="List4">
    <w:name w:val="List 4"/>
    <w:basedOn w:val="BodyText"/>
    <w:rsid w:val="00BC1486"/>
    <w:pPr>
      <w:tabs>
        <w:tab w:val="left" w:pos="1361"/>
      </w:tabs>
      <w:spacing w:before="60" w:after="60"/>
      <w:ind w:left="1361" w:hanging="340"/>
    </w:pPr>
  </w:style>
  <w:style w:type="paragraph" w:styleId="List5">
    <w:name w:val="List 5"/>
    <w:basedOn w:val="BodyText"/>
    <w:rsid w:val="00BC1486"/>
    <w:pPr>
      <w:tabs>
        <w:tab w:val="left" w:pos="1701"/>
      </w:tabs>
      <w:spacing w:before="60" w:after="60"/>
      <w:ind w:left="1701" w:hanging="340"/>
    </w:pPr>
  </w:style>
  <w:style w:type="paragraph" w:styleId="ListBullet3">
    <w:name w:val="List Bullet 3"/>
    <w:basedOn w:val="List3"/>
    <w:rsid w:val="00BC1486"/>
    <w:pPr>
      <w:numPr>
        <w:numId w:val="14"/>
      </w:numPr>
      <w:tabs>
        <w:tab w:val="clear" w:pos="1021"/>
      </w:tabs>
      <w:ind w:left="1037" w:hanging="357"/>
    </w:pPr>
  </w:style>
  <w:style w:type="paragraph" w:styleId="ListBullet4">
    <w:name w:val="List Bullet 4"/>
    <w:basedOn w:val="List4"/>
    <w:rsid w:val="00BC1486"/>
    <w:pPr>
      <w:numPr>
        <w:numId w:val="2"/>
      </w:numPr>
    </w:pPr>
  </w:style>
  <w:style w:type="paragraph" w:styleId="ListBullet5">
    <w:name w:val="List Bullet 5"/>
    <w:basedOn w:val="List5"/>
    <w:rsid w:val="00BC1486"/>
    <w:pPr>
      <w:numPr>
        <w:numId w:val="3"/>
      </w:numPr>
    </w:pPr>
  </w:style>
  <w:style w:type="paragraph" w:styleId="ListContinue2">
    <w:name w:val="List Continue 2"/>
    <w:basedOn w:val="List2"/>
    <w:rsid w:val="00BC1486"/>
    <w:pPr>
      <w:ind w:firstLine="0"/>
    </w:pPr>
  </w:style>
  <w:style w:type="paragraph" w:styleId="ListContinue3">
    <w:name w:val="List Continue 3"/>
    <w:basedOn w:val="List3"/>
    <w:rsid w:val="00BC1486"/>
    <w:pPr>
      <w:ind w:left="1021" w:firstLine="0"/>
    </w:pPr>
  </w:style>
  <w:style w:type="paragraph" w:styleId="ListContinue4">
    <w:name w:val="List Continue 4"/>
    <w:basedOn w:val="List4"/>
    <w:rsid w:val="00BC1486"/>
    <w:pPr>
      <w:ind w:firstLine="0"/>
    </w:pPr>
  </w:style>
  <w:style w:type="paragraph" w:styleId="ListContinue5">
    <w:name w:val="List Continue 5"/>
    <w:basedOn w:val="List5"/>
    <w:rsid w:val="00BC1486"/>
    <w:pPr>
      <w:ind w:firstLine="0"/>
    </w:pPr>
  </w:style>
  <w:style w:type="paragraph" w:styleId="ListNumber3">
    <w:name w:val="List Number 3"/>
    <w:basedOn w:val="List3"/>
    <w:rsid w:val="00BC1486"/>
    <w:pPr>
      <w:numPr>
        <w:numId w:val="4"/>
      </w:numPr>
    </w:pPr>
  </w:style>
  <w:style w:type="paragraph" w:styleId="ListNumber4">
    <w:name w:val="List Number 4"/>
    <w:basedOn w:val="List4"/>
    <w:rsid w:val="00BC1486"/>
    <w:pPr>
      <w:numPr>
        <w:numId w:val="5"/>
      </w:numPr>
    </w:pPr>
  </w:style>
  <w:style w:type="paragraph" w:styleId="ListNumber5">
    <w:name w:val="List Number 5"/>
    <w:basedOn w:val="List5"/>
    <w:rsid w:val="00BC1486"/>
    <w:pPr>
      <w:numPr>
        <w:numId w:val="6"/>
      </w:numPr>
    </w:pPr>
  </w:style>
  <w:style w:type="paragraph" w:styleId="BlockText">
    <w:name w:val="Block Text"/>
    <w:basedOn w:val="Normal"/>
    <w:rsid w:val="00BC1486"/>
    <w:pPr>
      <w:spacing w:after="120"/>
      <w:ind w:left="1440" w:right="1440"/>
    </w:pPr>
  </w:style>
  <w:style w:type="character" w:customStyle="1" w:styleId="Subscript">
    <w:name w:val="Subscript"/>
    <w:basedOn w:val="DefaultParagraphFont"/>
    <w:rsid w:val="00BC1486"/>
    <w:rPr>
      <w:sz w:val="16"/>
      <w:vertAlign w:val="subscript"/>
    </w:rPr>
  </w:style>
  <w:style w:type="character" w:customStyle="1" w:styleId="Superscript">
    <w:name w:val="Superscript"/>
    <w:basedOn w:val="DefaultParagraphFont"/>
    <w:rsid w:val="00BC1486"/>
    <w:rPr>
      <w:sz w:val="16"/>
      <w:vertAlign w:val="superscript"/>
    </w:rPr>
  </w:style>
  <w:style w:type="character" w:customStyle="1" w:styleId="Symbols">
    <w:name w:val="Symbols"/>
    <w:basedOn w:val="DefaultParagraphFont"/>
    <w:rsid w:val="00BC1486"/>
    <w:rPr>
      <w:rFonts w:ascii="Symbol" w:hAnsi="Symbol"/>
    </w:rPr>
  </w:style>
  <w:style w:type="character" w:customStyle="1" w:styleId="MenuOptions">
    <w:name w:val="Menu Options"/>
    <w:basedOn w:val="DefaultParagraphFont"/>
    <w:rsid w:val="00BC1486"/>
    <w:rPr>
      <w:rFonts w:ascii="Arial Narrow" w:hAnsi="Arial Narrow"/>
      <w:smallCaps/>
    </w:rPr>
  </w:style>
  <w:style w:type="character" w:customStyle="1" w:styleId="Buttons">
    <w:name w:val="Buttons"/>
    <w:basedOn w:val="DefaultParagraphFont"/>
    <w:rsid w:val="00BC1486"/>
    <w:rPr>
      <w:b/>
    </w:rPr>
  </w:style>
  <w:style w:type="character" w:customStyle="1" w:styleId="Underlined">
    <w:name w:val="Underlined"/>
    <w:basedOn w:val="DefaultParagraphFont"/>
    <w:rsid w:val="00BC1486"/>
    <w:rPr>
      <w:u w:val="single"/>
    </w:rPr>
  </w:style>
  <w:style w:type="paragraph" w:customStyle="1" w:styleId="TableBodyTextRight">
    <w:name w:val="Table Body Text Right"/>
    <w:basedOn w:val="TableBodyText"/>
    <w:rsid w:val="00BC1486"/>
    <w:pPr>
      <w:widowControl w:val="0"/>
      <w:autoSpaceDE w:val="0"/>
      <w:autoSpaceDN w:val="0"/>
      <w:adjustRightInd w:val="0"/>
      <w:jc w:val="right"/>
    </w:pPr>
    <w:rPr>
      <w:rFonts w:cs="Arial"/>
      <w:szCs w:val="18"/>
    </w:rPr>
  </w:style>
  <w:style w:type="paragraph" w:customStyle="1" w:styleId="CopyrightText">
    <w:name w:val="Copyright Text"/>
    <w:basedOn w:val="BodyText"/>
    <w:rsid w:val="00BC1486"/>
    <w:rPr>
      <w:sz w:val="18"/>
    </w:rPr>
  </w:style>
  <w:style w:type="paragraph" w:customStyle="1" w:styleId="BodySmallRight">
    <w:name w:val="Body Small Right"/>
    <w:basedOn w:val="BodyTextRight"/>
    <w:rsid w:val="00BC1486"/>
    <w:rPr>
      <w:sz w:val="18"/>
      <w:szCs w:val="18"/>
    </w:rPr>
  </w:style>
  <w:style w:type="paragraph" w:customStyle="1" w:styleId="MarginEdition">
    <w:name w:val="Margin Edition"/>
    <w:basedOn w:val="MarginNote"/>
    <w:rsid w:val="00BC1486"/>
    <w:pPr>
      <w:spacing w:before="0" w:after="0"/>
    </w:pPr>
    <w:rPr>
      <w:rFonts w:ascii="Times New Roman" w:hAnsi="Times New Roman"/>
      <w:color w:val="999999"/>
    </w:rPr>
  </w:style>
  <w:style w:type="paragraph" w:customStyle="1" w:styleId="Spacer">
    <w:name w:val="Spacer"/>
    <w:basedOn w:val="Normal"/>
    <w:rsid w:val="00BC1486"/>
    <w:rPr>
      <w:sz w:val="2"/>
      <w:szCs w:val="2"/>
    </w:rPr>
  </w:style>
  <w:style w:type="character" w:customStyle="1" w:styleId="Small">
    <w:name w:val="Small"/>
    <w:basedOn w:val="DefaultParagraphFont"/>
    <w:rsid w:val="00BC1486"/>
    <w:rPr>
      <w:sz w:val="16"/>
    </w:rPr>
  </w:style>
  <w:style w:type="paragraph" w:customStyle="1" w:styleId="WideTable">
    <w:name w:val="Wide Table"/>
    <w:basedOn w:val="Normal"/>
    <w:rsid w:val="00BC1486"/>
    <w:pPr>
      <w:ind w:left="-1418"/>
    </w:pPr>
    <w:rPr>
      <w:sz w:val="2"/>
      <w:szCs w:val="2"/>
    </w:rPr>
  </w:style>
  <w:style w:type="character" w:styleId="PageNumber">
    <w:name w:val="page number"/>
    <w:basedOn w:val="DefaultParagraphFont"/>
    <w:rsid w:val="00BC1486"/>
  </w:style>
  <w:style w:type="paragraph" w:styleId="Quote">
    <w:name w:val="Quote"/>
    <w:basedOn w:val="Heading1"/>
    <w:link w:val="QuoteChar"/>
    <w:qFormat/>
    <w:rsid w:val="00BC1486"/>
    <w:rPr>
      <w:b w:val="0"/>
      <w:sz w:val="72"/>
      <w:szCs w:val="72"/>
      <w:lang w:val="en-NZ"/>
    </w:rPr>
  </w:style>
  <w:style w:type="character" w:customStyle="1" w:styleId="QuoteChar">
    <w:name w:val="Quote Char"/>
    <w:basedOn w:val="DefaultParagraphFont"/>
    <w:link w:val="Quote"/>
    <w:rsid w:val="00BC14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486"/>
    <w:pPr>
      <w:pageBreakBefore/>
    </w:pPr>
  </w:style>
  <w:style w:type="paragraph" w:customStyle="1" w:styleId="Border">
    <w:name w:val="Border"/>
    <w:basedOn w:val="Normal"/>
    <w:qFormat/>
    <w:rsid w:val="00BC14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486"/>
    <w:rPr>
      <w:b/>
      <w:bCs/>
      <w:i/>
      <w:iCs/>
      <w:color w:val="auto"/>
    </w:rPr>
  </w:style>
  <w:style w:type="paragraph" w:styleId="IntenseQuote">
    <w:name w:val="Intense Quote"/>
    <w:basedOn w:val="Normal"/>
    <w:next w:val="Normal"/>
    <w:link w:val="IntenseQuoteChar"/>
    <w:uiPriority w:val="30"/>
    <w:qFormat/>
    <w:rsid w:val="00BC14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4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486"/>
    <w:rPr>
      <w:smallCaps/>
      <w:color w:val="auto"/>
      <w:u w:val="single"/>
    </w:rPr>
  </w:style>
  <w:style w:type="character" w:styleId="IntenseReference">
    <w:name w:val="Intense Reference"/>
    <w:basedOn w:val="DefaultParagraphFont"/>
    <w:uiPriority w:val="32"/>
    <w:qFormat/>
    <w:rsid w:val="00BC1486"/>
    <w:rPr>
      <w:b/>
      <w:bCs/>
      <w:smallCaps/>
      <w:color w:val="auto"/>
      <w:spacing w:val="5"/>
      <w:u w:val="single"/>
    </w:rPr>
  </w:style>
  <w:style w:type="paragraph" w:customStyle="1" w:styleId="2ColumnHeading">
    <w:name w:val="2Column Heading"/>
    <w:basedOn w:val="BodyText"/>
    <w:qFormat/>
    <w:rsid w:val="00BC1486"/>
    <w:pPr>
      <w:spacing w:after="60"/>
      <w:ind w:left="-2268"/>
    </w:pPr>
    <w:rPr>
      <w:b/>
    </w:rPr>
  </w:style>
  <w:style w:type="paragraph" w:customStyle="1" w:styleId="Heading1TOC">
    <w:name w:val="Heading1 TOC"/>
    <w:basedOn w:val="Normal"/>
    <w:qFormat/>
    <w:rsid w:val="00BC1486"/>
    <w:pPr>
      <w:spacing w:before="240" w:after="120"/>
    </w:pPr>
    <w:rPr>
      <w:rFonts w:ascii="Times New Roman" w:hAnsi="Times New Roman"/>
      <w:b/>
      <w:sz w:val="32"/>
    </w:rPr>
  </w:style>
  <w:style w:type="paragraph" w:customStyle="1" w:styleId="Heading2TOC">
    <w:name w:val="Heading2 TOC"/>
    <w:basedOn w:val="Normal"/>
    <w:qFormat/>
    <w:rsid w:val="00BC1486"/>
    <w:pPr>
      <w:spacing w:before="240" w:after="60"/>
    </w:pPr>
    <w:rPr>
      <w:rFonts w:ascii="Times New Roman" w:hAnsi="Times New Roman"/>
      <w:b/>
      <w:sz w:val="28"/>
    </w:rPr>
  </w:style>
  <w:style w:type="character" w:customStyle="1" w:styleId="Underline">
    <w:name w:val="Underline"/>
    <w:basedOn w:val="DefaultParagraphFont"/>
    <w:qFormat/>
    <w:rsid w:val="00BC1486"/>
    <w:rPr>
      <w:u w:val="single"/>
    </w:rPr>
  </w:style>
  <w:style w:type="character" w:customStyle="1" w:styleId="BoldandItalics">
    <w:name w:val="Bold and Italics"/>
    <w:qFormat/>
    <w:rsid w:val="00BC1486"/>
    <w:rPr>
      <w:b/>
      <w:i/>
      <w:u w:val="none"/>
    </w:rPr>
  </w:style>
  <w:style w:type="paragraph" w:styleId="BalloonText">
    <w:name w:val="Balloon Text"/>
    <w:basedOn w:val="Normal"/>
    <w:link w:val="BalloonTextChar"/>
    <w:rsid w:val="00BC1486"/>
    <w:rPr>
      <w:rFonts w:ascii="Tahoma" w:hAnsi="Tahoma" w:cs="Tahoma"/>
      <w:sz w:val="16"/>
      <w:szCs w:val="16"/>
    </w:rPr>
  </w:style>
  <w:style w:type="character" w:customStyle="1" w:styleId="BalloonTextChar">
    <w:name w:val="Balloon Text Char"/>
    <w:basedOn w:val="DefaultParagraphFont"/>
    <w:link w:val="BalloonText"/>
    <w:rsid w:val="00BC14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4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14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486"/>
    <w:rPr>
      <w:b/>
      <w:color w:val="660033"/>
      <w:spacing w:val="0"/>
    </w:rPr>
  </w:style>
  <w:style w:type="paragraph" w:customStyle="1" w:styleId="Nameditemlist">
    <w:name w:val="Named item list"/>
    <w:basedOn w:val="BodyText"/>
    <w:qFormat/>
    <w:rsid w:val="00BC14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1021</Words>
  <Characters>6515</Characters>
  <Application>Microsoft Office Word</Application>
  <DocSecurity>0</DocSecurity>
  <Lines>245</Lines>
  <Paragraphs>144</Paragraphs>
  <ScaleCrop>false</ScaleCrop>
  <Company>Author-it Software Corporation Ltd.</Company>
  <LinksUpToDate>false</LinksUpToDate>
  <CharactersWithSpaces>7498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LMT40907 Certificate IV in Supply and Fitting of Pre-manufactured Medical Grade Footwear</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2012-09-24T07:25:00Z</dcterms:created>
  <dcterms:modified xsi:type="dcterms:W3CDTF">2012-09-24T07:25:00Z</dcterms:modified>
</cp:coreProperties>
</file>