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700" w:rsidP="00A83700">
      <w:pPr>
        <w:pStyle w:val="Title"/>
      </w:pPr>
      <w:bookmarkStart w:id="0" w:name="_GoBack"/>
      <w:bookmarkEnd w:id="0"/>
      <w:r>
        <w:fldChar w:fldCharType="begin"/>
      </w:r>
      <w:r>
        <w:instrText xml:space="preserve"> TITLE   \* MERGEFORMAT </w:instrText>
      </w:r>
      <w:r>
        <w:fldChar w:fldCharType="separate"/>
      </w:r>
      <w:r>
        <w:t>LMFSF3008B Measure up and calculate fabric quantities for window coverings</w:t>
      </w:r>
      <w:r>
        <w:fldChar w:fldCharType="end"/>
      </w:r>
    </w:p>
    <w:p w:rsidR="00A83700" w:rsidP="00A83700">
      <w:pPr>
        <w:pStyle w:val="Version"/>
        <w:sectPr w:rsidSect="00575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57A5" w:rsidP="005757A5">
      <w:pPr>
        <w:pStyle w:val="SuperHeading"/>
      </w:pPr>
      <w:r w:rsidRPr="005757A5">
        <w:t>LMFSF3008B Measure up and calculate fabric quantities for window coverings</w:t>
      </w:r>
    </w:p>
    <w:p w:rsidR="00000000" w:rsidRPr="005757A5" w:rsidP="005757A5">
      <w:pPr>
        <w:pStyle w:val="SuperHeading"/>
      </w:pPr>
    </w:p>
    <w:p w:rsidR="00000000" w:rsidRPr="005757A5" w:rsidP="005757A5">
      <w:pPr>
        <w:pStyle w:val="Heading1"/>
      </w:pPr>
      <w:bookmarkStart w:id="1" w:name="O_91983"/>
      <w:bookmarkEnd w:id="1"/>
      <w:r w:rsidRPr="005757A5">
        <w:t>Modification History</w:t>
      </w:r>
    </w:p>
    <w:p w:rsidR="00000000" w:rsidRPr="005757A5" w:rsidP="005757A5">
      <w:pPr>
        <w:pStyle w:val="BodyText"/>
      </w:pPr>
      <w:r w:rsidRPr="005757A5">
        <w:t>Not applicable.</w:t>
      </w:r>
    </w:p>
    <w:p w:rsidR="00000000" w:rsidRPr="005757A5" w:rsidP="005757A5">
      <w:pPr>
        <w:pStyle w:val="AllowPageBreak"/>
      </w:pPr>
    </w:p>
    <w:p w:rsidR="00000000" w:rsidRPr="005757A5" w:rsidP="005757A5">
      <w:pPr>
        <w:pStyle w:val="Heading1"/>
      </w:pPr>
      <w:bookmarkStart w:id="2" w:name="O_91984"/>
      <w:bookmarkEnd w:id="2"/>
      <w:r w:rsidRPr="005757A5">
        <w:t>Unit Descriptor</w:t>
      </w:r>
    </w:p>
    <w:tbl>
      <w:tblPr>
        <w:tblW w:w="0" w:type="auto"/>
        <w:tblLayout w:type="fixed"/>
        <w:tblCellMar>
          <w:left w:w="62" w:type="dxa"/>
          <w:right w:w="62" w:type="dxa"/>
        </w:tblCellMar>
        <w:tblLook w:val="0000"/>
      </w:tblPr>
      <w:tblGrid>
        <w:gridCol w:w="2664"/>
        <w:gridCol w:w="5858"/>
      </w:tblGrid>
      <w:tr w:rsidTr="00A83700">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Unit des</w:t>
            </w:r>
            <w:r w:rsidRPr="005757A5">
              <w:rPr>
                <w:rStyle w:val="SpecialBold"/>
              </w:rPr>
              <w:t>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r w:rsidRPr="005757A5">
              <w:t>This unit covers the competency to measure up and calculate fabric and tracking quantities for window coverings during a site visit. The information is for subsequent use in job specifications and quotes/tenders.</w:t>
            </w:r>
          </w:p>
        </w:tc>
      </w:tr>
    </w:tbl>
    <w:p w:rsidR="00000000" w:rsidRPr="005757A5" w:rsidP="005757A5">
      <w:pPr>
        <w:pStyle w:val="BodyText"/>
      </w:pPr>
    </w:p>
    <w:p w:rsidR="00000000" w:rsidRPr="005757A5" w:rsidP="005757A5">
      <w:pPr>
        <w:pStyle w:val="AllowPageBreak"/>
      </w:pPr>
    </w:p>
    <w:p w:rsidR="00000000" w:rsidRPr="005757A5" w:rsidP="005757A5">
      <w:pPr>
        <w:pStyle w:val="Heading1"/>
      </w:pPr>
      <w:bookmarkStart w:id="3" w:name="O_91985"/>
      <w:bookmarkEnd w:id="3"/>
      <w:r w:rsidRPr="005757A5">
        <w:t>Application of the Unit</w:t>
      </w:r>
    </w:p>
    <w:tbl>
      <w:tblPr>
        <w:tblW w:w="0" w:type="auto"/>
        <w:tblLayout w:type="fixed"/>
        <w:tblCellMar>
          <w:left w:w="62" w:type="dxa"/>
          <w:right w:w="62" w:type="dxa"/>
        </w:tblCellMar>
        <w:tblLook w:val="0000"/>
      </w:tblPr>
      <w:tblGrid>
        <w:gridCol w:w="2764"/>
        <w:gridCol w:w="5758"/>
      </w:tblGrid>
      <w:tr w:rsidTr="00A8370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p>
        </w:tc>
      </w:tr>
    </w:tbl>
    <w:p w:rsidR="00000000" w:rsidRPr="005757A5" w:rsidP="005757A5">
      <w:pPr>
        <w:pStyle w:val="BodyText"/>
      </w:pPr>
    </w:p>
    <w:p w:rsidR="00000000" w:rsidRPr="005757A5" w:rsidP="005757A5">
      <w:pPr>
        <w:pStyle w:val="AllowPageBreak"/>
      </w:pPr>
    </w:p>
    <w:p w:rsidR="00000000" w:rsidRPr="005757A5" w:rsidP="005757A5">
      <w:pPr>
        <w:pStyle w:val="Heading1"/>
      </w:pPr>
      <w:bookmarkStart w:id="4" w:name="O_91986"/>
      <w:bookmarkEnd w:id="4"/>
      <w:r w:rsidRPr="005757A5">
        <w:t>Licensing/Regulatory Information</w:t>
      </w:r>
    </w:p>
    <w:p w:rsidR="00000000" w:rsidRPr="005757A5" w:rsidP="005757A5">
      <w:pPr>
        <w:pStyle w:val="BodyText"/>
      </w:pPr>
      <w:r w:rsidRPr="005757A5">
        <w:t>Not applicable.</w:t>
      </w:r>
    </w:p>
    <w:p w:rsidR="00000000" w:rsidRPr="005757A5" w:rsidP="005757A5">
      <w:pPr>
        <w:pStyle w:val="AllowPageBreak"/>
      </w:pPr>
    </w:p>
    <w:p w:rsidR="00000000" w:rsidRPr="005757A5" w:rsidP="005757A5">
      <w:pPr>
        <w:pStyle w:val="Heading1"/>
      </w:pPr>
      <w:bookmarkStart w:id="5" w:name="O_91987"/>
      <w:bookmarkEnd w:id="5"/>
      <w:r w:rsidRPr="005757A5">
        <w:t>Pre-Requisites</w:t>
      </w:r>
    </w:p>
    <w:tbl>
      <w:tblPr>
        <w:tblW w:w="0" w:type="auto"/>
        <w:tblLayout w:type="fixed"/>
        <w:tblCellMar>
          <w:left w:w="62" w:type="dxa"/>
          <w:right w:w="62" w:type="dxa"/>
        </w:tblCellMar>
        <w:tblLook w:val="0000"/>
      </w:tblPr>
      <w:tblGrid>
        <w:gridCol w:w="2771"/>
        <w:gridCol w:w="1313"/>
        <w:gridCol w:w="4438"/>
      </w:tblGrid>
      <w:tr w:rsidTr="00A8370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t>Nil</w:t>
            </w:r>
          </w:p>
        </w:tc>
      </w:tr>
      <w:tr w:rsidTr="00A837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p>
        </w:tc>
      </w:tr>
      <w:tr w:rsidTr="00A837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p>
        </w:tc>
      </w:tr>
    </w:tbl>
    <w:p w:rsidR="00000000" w:rsidRPr="005757A5" w:rsidP="005757A5">
      <w:pPr>
        <w:pStyle w:val="BodyText"/>
      </w:pPr>
    </w:p>
    <w:p w:rsidR="00000000" w:rsidRPr="005757A5" w:rsidP="005757A5">
      <w:pPr>
        <w:pStyle w:val="AllowPageBreak"/>
      </w:pPr>
    </w:p>
    <w:p w:rsidR="00000000" w:rsidRPr="005757A5" w:rsidP="005757A5">
      <w:pPr>
        <w:pStyle w:val="Heading1"/>
      </w:pPr>
      <w:bookmarkStart w:id="6" w:name="O_91988"/>
      <w:bookmarkEnd w:id="6"/>
      <w:r w:rsidRPr="005757A5">
        <w:t>Employability Skills Information</w:t>
      </w:r>
    </w:p>
    <w:tbl>
      <w:tblPr>
        <w:tblW w:w="0" w:type="auto"/>
        <w:tblLayout w:type="fixed"/>
        <w:tblCellMar>
          <w:left w:w="62" w:type="dxa"/>
          <w:right w:w="62" w:type="dxa"/>
        </w:tblCellMar>
        <w:tblLook w:val="0000"/>
      </w:tblPr>
      <w:tblGrid>
        <w:gridCol w:w="2802"/>
        <w:gridCol w:w="5720"/>
      </w:tblGrid>
      <w:tr w:rsidTr="00A837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r w:rsidRPr="005757A5">
              <w:t>This unit contains employability skills.</w:t>
            </w:r>
          </w:p>
        </w:tc>
      </w:tr>
    </w:tbl>
    <w:p w:rsidR="00000000" w:rsidRPr="005757A5" w:rsidP="005757A5">
      <w:pPr>
        <w:pStyle w:val="BodyText"/>
      </w:pPr>
    </w:p>
    <w:p w:rsidR="00000000" w:rsidRPr="005757A5" w:rsidP="005757A5">
      <w:pPr>
        <w:pStyle w:val="AllowPageBreak"/>
      </w:pPr>
    </w:p>
    <w:p w:rsidR="00000000" w:rsidRPr="005757A5" w:rsidP="005757A5">
      <w:pPr>
        <w:pStyle w:val="Heading1"/>
      </w:pPr>
      <w:bookmarkStart w:id="7" w:name="O_91989"/>
      <w:bookmarkEnd w:id="7"/>
      <w:r w:rsidRPr="005757A5">
        <w:t>Elements and Performance Criteria Pre-Content</w:t>
      </w:r>
    </w:p>
    <w:tbl>
      <w:tblPr>
        <w:tblW w:w="0" w:type="auto"/>
        <w:tblLayout w:type="fixed"/>
        <w:tblCellMar>
          <w:left w:w="62" w:type="dxa"/>
          <w:right w:w="62" w:type="dxa"/>
        </w:tblCellMar>
        <w:tblLook w:val="0000"/>
      </w:tblPr>
      <w:tblGrid>
        <w:gridCol w:w="2570"/>
        <w:gridCol w:w="5952"/>
      </w:tblGrid>
      <w:tr w:rsidTr="00A8370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r w:rsidRPr="005757A5">
              <w:t>Performance criteria describe the</w:t>
            </w:r>
            <w:r w:rsidRPr="005757A5">
              <w:t xml:space="preserve"> performance needed to demonstrate achievement of the element. Where bold italicised text is used, further information is detailed in the required skills and knowledge section and the range statement. Assessment of performance is to be consistent with the </w:t>
            </w:r>
            <w:r w:rsidRPr="005757A5">
              <w:t>evidence guide.</w:t>
            </w:r>
          </w:p>
        </w:tc>
      </w:tr>
    </w:tbl>
    <w:p w:rsidR="00000000" w:rsidRPr="005757A5" w:rsidP="005757A5">
      <w:pPr>
        <w:pStyle w:val="BodyText"/>
      </w:pPr>
    </w:p>
    <w:p w:rsidR="00000000" w:rsidRPr="005757A5" w:rsidP="005757A5">
      <w:pPr>
        <w:pStyle w:val="AllowPageBreak"/>
      </w:pPr>
    </w:p>
    <w:p w:rsidR="00000000" w:rsidRPr="005757A5" w:rsidP="005757A5">
      <w:pPr>
        <w:pStyle w:val="Heading1"/>
      </w:pPr>
      <w:bookmarkStart w:id="8" w:name="O_91990"/>
      <w:bookmarkEnd w:id="8"/>
      <w:r w:rsidRPr="005757A5">
        <w:t>Elements and Performance Criteria</w:t>
      </w:r>
    </w:p>
    <w:tbl>
      <w:tblPr>
        <w:tblW w:w="0" w:type="auto"/>
        <w:tblLayout w:type="fixed"/>
        <w:tblCellMar>
          <w:left w:w="62" w:type="dxa"/>
          <w:right w:w="62" w:type="dxa"/>
        </w:tblCellMar>
        <w:tblLook w:val="0000"/>
      </w:tblPr>
      <w:tblGrid>
        <w:gridCol w:w="2570"/>
        <w:gridCol w:w="5952"/>
      </w:tblGrid>
      <w:tr w:rsidTr="00A8370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r w:rsidRPr="005757A5">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PERFORMANCE CRITERIA</w:t>
            </w:r>
          </w:p>
        </w:tc>
      </w:tr>
      <w:tr w:rsidTr="00A8370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List"/>
              <w:rPr>
                <w:lang w:val="en-NZ"/>
              </w:rPr>
            </w:pPr>
            <w:r w:rsidRPr="005757A5">
              <w:t>1.</w:t>
            </w:r>
            <w:r w:rsidRPr="005757A5">
              <w:tab/>
              <w:t>Prepare for calculations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List2"/>
            </w:pPr>
            <w:r w:rsidRPr="005757A5">
              <w:t>1.1.</w:t>
            </w:r>
            <w:r w:rsidRPr="005757A5">
              <w:tab/>
              <w:t>Measuring and calculating equipment are collected</w:t>
            </w:r>
          </w:p>
          <w:p w:rsidR="00000000" w:rsidRPr="005757A5" w:rsidP="005757A5">
            <w:pPr>
              <w:pStyle w:val="List2"/>
            </w:pPr>
            <w:r w:rsidRPr="005757A5">
              <w:t>1.2.</w:t>
            </w:r>
            <w:r w:rsidRPr="005757A5">
              <w:tab/>
              <w:t>Mathematical processes and guide charts required are identified</w:t>
            </w:r>
          </w:p>
          <w:p w:rsidR="00000000" w:rsidP="005757A5">
            <w:pPr>
              <w:pStyle w:val="List2"/>
              <w:rPr>
                <w:lang w:val="en-NZ"/>
              </w:rPr>
            </w:pPr>
            <w:r w:rsidRPr="005757A5">
              <w:t>1.3.</w:t>
            </w:r>
            <w:r w:rsidRPr="005757A5">
              <w:tab/>
            </w:r>
            <w:r w:rsidRPr="005757A5">
              <w:t>Drape requirements, fabric types and lining/interlining requirements are noted from work order</w:t>
            </w:r>
          </w:p>
        </w:tc>
      </w:tr>
      <w:tr w:rsidTr="00A8370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List"/>
              <w:rPr>
                <w:lang w:val="en-NZ"/>
              </w:rPr>
            </w:pPr>
            <w:r w:rsidRPr="005757A5">
              <w:t>2.</w:t>
            </w:r>
            <w:r w:rsidRPr="005757A5">
              <w:tab/>
              <w:t>Measure windows and calculate drape fabric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List2"/>
            </w:pPr>
            <w:r w:rsidRPr="005757A5">
              <w:t>2.1.</w:t>
            </w:r>
            <w:r w:rsidRPr="005757A5">
              <w:tab/>
              <w:t>Fabric repeats are noted from samples of customer selected fabrics and recorded</w:t>
            </w:r>
          </w:p>
          <w:p w:rsidR="00000000" w:rsidRPr="005757A5" w:rsidP="005757A5">
            <w:pPr>
              <w:pStyle w:val="List2"/>
            </w:pPr>
            <w:r w:rsidRPr="005757A5">
              <w:t>2.2.</w:t>
            </w:r>
            <w:r w:rsidRPr="005757A5">
              <w:tab/>
              <w:t>Fabric widt</w:t>
            </w:r>
            <w:r w:rsidRPr="005757A5">
              <w:t>h and pattern repeat are noted for work order</w:t>
            </w:r>
          </w:p>
          <w:p w:rsidR="00000000" w:rsidRPr="005757A5" w:rsidP="005757A5">
            <w:pPr>
              <w:pStyle w:val="List2"/>
            </w:pPr>
            <w:r w:rsidRPr="005757A5">
              <w:t>2.3.</w:t>
            </w:r>
            <w:r w:rsidRPr="005757A5">
              <w:tab/>
              <w:t>Finished length of window covering is identified for order</w:t>
            </w:r>
          </w:p>
          <w:p w:rsidR="00000000" w:rsidRPr="005757A5" w:rsidP="005757A5">
            <w:pPr>
              <w:pStyle w:val="List2"/>
            </w:pPr>
            <w:r w:rsidRPr="005757A5">
              <w:t>2.4.</w:t>
            </w:r>
            <w:r w:rsidRPr="005757A5">
              <w:tab/>
              <w:t>Heading type is identified for order and fullness ratio is identified</w:t>
            </w:r>
          </w:p>
          <w:p w:rsidR="00000000" w:rsidRPr="005757A5" w:rsidP="005757A5">
            <w:pPr>
              <w:pStyle w:val="List2"/>
            </w:pPr>
            <w:r w:rsidRPr="005757A5">
              <w:t>2.5.</w:t>
            </w:r>
            <w:r w:rsidRPr="005757A5">
              <w:tab/>
              <w:t>Loose or attached lining preference is noted on work order</w:t>
            </w:r>
          </w:p>
          <w:p w:rsidR="00000000" w:rsidRPr="005757A5" w:rsidP="005757A5">
            <w:pPr>
              <w:pStyle w:val="List2"/>
            </w:pPr>
            <w:r w:rsidRPr="005757A5">
              <w:t>2.6.</w:t>
            </w:r>
            <w:r w:rsidRPr="005757A5">
              <w:tab/>
              <w:t>Fi</w:t>
            </w:r>
            <w:r w:rsidRPr="005757A5">
              <w:t>nished width of tracking and window covering is measured and noted</w:t>
            </w:r>
          </w:p>
          <w:p w:rsidR="00000000" w:rsidRPr="005757A5" w:rsidP="005757A5">
            <w:pPr>
              <w:pStyle w:val="List2"/>
            </w:pPr>
            <w:r w:rsidRPr="005757A5">
              <w:t>2.7.</w:t>
            </w:r>
            <w:r w:rsidRPr="005757A5">
              <w:tab/>
              <w:t>Number of fabric drops per curtain is calculated</w:t>
            </w:r>
          </w:p>
          <w:p w:rsidR="00000000" w:rsidRPr="005757A5" w:rsidP="005757A5">
            <w:pPr>
              <w:pStyle w:val="List2"/>
            </w:pPr>
            <w:r w:rsidRPr="005757A5">
              <w:t>2.8.</w:t>
            </w:r>
            <w:r w:rsidRPr="005757A5">
              <w:tab/>
              <w:t>Length of each fabric drop is calculated based on finished length plus hem and heading allowances and pattern repeats</w:t>
            </w:r>
          </w:p>
          <w:p w:rsidR="00000000" w:rsidP="005757A5">
            <w:pPr>
              <w:pStyle w:val="List2"/>
              <w:rPr>
                <w:lang w:val="en-NZ"/>
              </w:rPr>
            </w:pPr>
            <w:r w:rsidRPr="005757A5">
              <w:t>2.9.</w:t>
            </w:r>
            <w:r w:rsidRPr="005757A5">
              <w:tab/>
            </w:r>
            <w:r w:rsidRPr="005757A5">
              <w:t>Allowances for seams, hems, headings, drape fullness or heading type are noted for the work order</w:t>
            </w:r>
          </w:p>
        </w:tc>
      </w:tr>
      <w:tr w:rsidTr="00A8370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List"/>
              <w:rPr>
                <w:lang w:val="en-NZ"/>
              </w:rPr>
            </w:pPr>
            <w:r w:rsidRPr="005757A5">
              <w:t>3.</w:t>
            </w:r>
            <w:r w:rsidRPr="005757A5">
              <w:tab/>
              <w:t>Calculate lining and interlining quantities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List2"/>
            </w:pPr>
            <w:r w:rsidRPr="005757A5">
              <w:t>3.1.</w:t>
            </w:r>
            <w:r w:rsidRPr="005757A5">
              <w:tab/>
              <w:t>Width of lining and interlining fabrics is noted</w:t>
            </w:r>
          </w:p>
          <w:p w:rsidR="00000000" w:rsidRPr="005757A5" w:rsidP="005757A5">
            <w:pPr>
              <w:pStyle w:val="List2"/>
            </w:pPr>
            <w:r w:rsidRPr="005757A5">
              <w:t>3.2.</w:t>
            </w:r>
            <w:r w:rsidRPr="005757A5">
              <w:tab/>
              <w:t xml:space="preserve">Number of lining/interlining widths or quantity of </w:t>
            </w:r>
            <w:r w:rsidRPr="005757A5">
              <w:t>continuous lining is calculated based on required number of drape drops or continuous fabric</w:t>
            </w:r>
          </w:p>
          <w:p w:rsidR="00000000" w:rsidRPr="005757A5" w:rsidP="005757A5">
            <w:pPr>
              <w:pStyle w:val="List2"/>
            </w:pPr>
            <w:r w:rsidRPr="005757A5">
              <w:t>3.3.</w:t>
            </w:r>
            <w:r w:rsidRPr="005757A5">
              <w:tab/>
              <w:t>Length of lining/interlining drops is calculated, including hem allowances</w:t>
            </w:r>
          </w:p>
          <w:p w:rsidR="00000000" w:rsidRPr="005757A5" w:rsidP="005757A5">
            <w:pPr>
              <w:pStyle w:val="List2"/>
            </w:pPr>
            <w:r w:rsidRPr="005757A5">
              <w:t>3.4.</w:t>
            </w:r>
            <w:r w:rsidRPr="005757A5">
              <w:tab/>
              <w:t>Amount of lining/interlining fabric is calculated and noted for work order</w:t>
            </w:r>
          </w:p>
          <w:p w:rsidR="00000000" w:rsidP="005757A5">
            <w:pPr>
              <w:pStyle w:val="List2"/>
              <w:rPr>
                <w:lang w:val="en-NZ"/>
              </w:rPr>
            </w:pPr>
            <w:r w:rsidRPr="005757A5">
              <w:t>3.5</w:t>
            </w:r>
            <w:r w:rsidRPr="005757A5">
              <w:t>.</w:t>
            </w:r>
            <w:r w:rsidRPr="005757A5">
              <w:tab/>
              <w:t>Procedures for minimising waste fabric are identified</w:t>
            </w:r>
          </w:p>
        </w:tc>
      </w:tr>
      <w:tr w:rsidTr="00A8370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List"/>
              <w:rPr>
                <w:lang w:val="en-NZ"/>
              </w:rPr>
            </w:pPr>
            <w:r w:rsidRPr="005757A5">
              <w:t>4.</w:t>
            </w:r>
            <w:r w:rsidRPr="005757A5">
              <w:tab/>
              <w:t>Complete documentation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List2"/>
            </w:pPr>
            <w:r w:rsidRPr="005757A5">
              <w:t>4.1.</w:t>
            </w:r>
            <w:r w:rsidRPr="005757A5">
              <w:tab/>
              <w:t>Quotation is prepared for client according to workplace procedures</w:t>
            </w:r>
          </w:p>
          <w:p w:rsidR="00000000" w:rsidRPr="005757A5" w:rsidP="005757A5">
            <w:pPr>
              <w:pStyle w:val="List2"/>
            </w:pPr>
            <w:r w:rsidRPr="005757A5">
              <w:t>4.2.</w:t>
            </w:r>
            <w:r w:rsidRPr="005757A5">
              <w:tab/>
              <w:t>Documentation is forwarded to appropriate work area</w:t>
            </w:r>
          </w:p>
        </w:tc>
      </w:tr>
    </w:tbl>
    <w:p w:rsidR="00000000" w:rsidRPr="005757A5" w:rsidP="005757A5">
      <w:pPr>
        <w:pStyle w:val="BodyText"/>
      </w:pPr>
    </w:p>
    <w:p w:rsidR="00000000" w:rsidRPr="005757A5" w:rsidP="005757A5">
      <w:pPr>
        <w:pStyle w:val="AllowPageBreak"/>
      </w:pPr>
    </w:p>
    <w:p w:rsidR="00000000" w:rsidRPr="005757A5" w:rsidP="005757A5">
      <w:pPr>
        <w:pStyle w:val="Heading1"/>
      </w:pPr>
      <w:bookmarkStart w:id="9" w:name="O_91991"/>
      <w:bookmarkEnd w:id="9"/>
      <w:r w:rsidRPr="005757A5">
        <w:t>Required Skills and Knowled</w:t>
      </w:r>
      <w:r w:rsidRPr="005757A5">
        <w:t>ge</w:t>
      </w:r>
    </w:p>
    <w:tbl>
      <w:tblPr>
        <w:tblW w:w="0" w:type="auto"/>
        <w:tblLayout w:type="fixed"/>
        <w:tblCellMar>
          <w:left w:w="62" w:type="dxa"/>
          <w:right w:w="62" w:type="dxa"/>
        </w:tblCellMar>
        <w:tblLook w:val="0000"/>
      </w:tblPr>
      <w:tblGrid>
        <w:gridCol w:w="8522"/>
      </w:tblGrid>
      <w:tr w:rsidTr="00A837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REQUIRED SKILLS AND KNOWLEDGE</w:t>
            </w:r>
          </w:p>
        </w:tc>
      </w:tr>
      <w:tr w:rsidTr="00A837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t>This section describes the skills and knowledge required for this unit.</w:t>
            </w:r>
          </w:p>
        </w:tc>
      </w:tr>
      <w:tr w:rsidTr="00A83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Required skills</w:t>
            </w:r>
          </w:p>
        </w:tc>
      </w:tr>
      <w:tr w:rsidTr="00A83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ListBullet"/>
            </w:pPr>
            <w:r w:rsidRPr="005757A5">
              <w:t xml:space="preserve">collect, organise and understand information related to work orders, plans and safety procedures </w:t>
            </w:r>
          </w:p>
          <w:p w:rsidR="00000000" w:rsidRPr="005757A5" w:rsidP="005757A5">
            <w:pPr>
              <w:pStyle w:val="ListBullet"/>
            </w:pPr>
            <w:r w:rsidRPr="005757A5">
              <w:t xml:space="preserve">communicate ideas and information to enable confirmation of work requirements and specifications, coordination of work with site supervisor, other workers and customers, and the reporting of work outcomes and problems </w:t>
            </w:r>
          </w:p>
          <w:p w:rsidR="00000000" w:rsidRPr="005757A5" w:rsidP="005757A5">
            <w:pPr>
              <w:pStyle w:val="ListBullet"/>
            </w:pPr>
            <w:r w:rsidRPr="005757A5">
              <w:t>plan and organise activities, includi</w:t>
            </w:r>
            <w:r w:rsidRPr="005757A5">
              <w:t xml:space="preserve">ng the preparation and layout of the worksite and the obtaining of equipment and materials to avoid any back tracking, workflow interruptions or wastage </w:t>
            </w:r>
          </w:p>
          <w:p w:rsidR="00000000" w:rsidRPr="005757A5" w:rsidP="005757A5">
            <w:pPr>
              <w:pStyle w:val="ListBullet"/>
            </w:pPr>
            <w:r w:rsidRPr="005757A5">
              <w:t xml:space="preserve">work with others and in a team by recognising dependencies and using co-operative approaches to optimise workflow and productivity </w:t>
            </w:r>
          </w:p>
          <w:p w:rsidR="00000000" w:rsidRPr="005757A5" w:rsidP="005757A5">
            <w:pPr>
              <w:pStyle w:val="ListBullet"/>
            </w:pPr>
            <w:r w:rsidRPr="005757A5">
              <w:t xml:space="preserve">use mathematical ideas and techniques to correctly complete measurements, calculate area and estimate material requirements </w:t>
            </w:r>
          </w:p>
          <w:p w:rsidR="00000000" w:rsidRPr="005757A5" w:rsidP="005757A5">
            <w:pPr>
              <w:pStyle w:val="ListBullet"/>
            </w:pPr>
            <w:r w:rsidRPr="005757A5">
              <w:t xml:space="preserve">use pre-checking and inspection techniques to anticipate measuring and calculation variables </w:t>
            </w:r>
          </w:p>
          <w:p w:rsidR="00000000" w:rsidP="005757A5">
            <w:pPr>
              <w:pStyle w:val="ListBullet"/>
              <w:rPr>
                <w:lang w:val="en-NZ"/>
              </w:rPr>
            </w:pPr>
            <w:r w:rsidRPr="005757A5">
              <w:t xml:space="preserve">use workplace technology related to measuring and calculating </w:t>
            </w:r>
          </w:p>
        </w:tc>
      </w:tr>
      <w:tr w:rsidTr="00A83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Required knowledge</w:t>
            </w:r>
          </w:p>
        </w:tc>
      </w:tr>
      <w:tr w:rsidTr="00A83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ListBullet"/>
            </w:pPr>
            <w:r w:rsidRPr="005757A5">
              <w:t>design features of the fabrics and finished curtains in relation to attractiv</w:t>
            </w:r>
            <w:r w:rsidRPr="005757A5">
              <w:t xml:space="preserve">e draping requirements </w:t>
            </w:r>
          </w:p>
          <w:p w:rsidR="00000000" w:rsidRPr="005757A5" w:rsidP="005757A5">
            <w:pPr>
              <w:pStyle w:val="ListBullet"/>
            </w:pPr>
            <w:r w:rsidRPr="005757A5">
              <w:t xml:space="preserve">fabric types, common faults and inspection procedures </w:t>
            </w:r>
          </w:p>
          <w:p w:rsidR="00000000" w:rsidRPr="005757A5" w:rsidP="005757A5">
            <w:pPr>
              <w:pStyle w:val="ListBullet"/>
            </w:pPr>
            <w:r w:rsidRPr="005757A5">
              <w:t>work requirements, including workplace standards</w:t>
            </w:r>
          </w:p>
        </w:tc>
      </w:tr>
    </w:tbl>
    <w:p w:rsidR="00000000" w:rsidRPr="005757A5" w:rsidP="005757A5">
      <w:pPr>
        <w:pStyle w:val="BodyText"/>
      </w:pPr>
    </w:p>
    <w:p w:rsidR="00000000" w:rsidRPr="005757A5" w:rsidP="005757A5">
      <w:pPr>
        <w:pStyle w:val="AllowPageBreak"/>
      </w:pPr>
    </w:p>
    <w:p w:rsidR="00000000" w:rsidRPr="005757A5" w:rsidP="005757A5">
      <w:pPr>
        <w:pStyle w:val="Heading1"/>
      </w:pPr>
      <w:bookmarkStart w:id="10" w:name="O_91992"/>
      <w:bookmarkEnd w:id="10"/>
      <w:r w:rsidRPr="005757A5">
        <w:t>Evidence Guide</w:t>
      </w:r>
    </w:p>
    <w:tbl>
      <w:tblPr>
        <w:tblW w:w="9570" w:type="dxa"/>
        <w:tblLayout w:type="fixed"/>
        <w:tblCellMar>
          <w:left w:w="62" w:type="dxa"/>
          <w:right w:w="62" w:type="dxa"/>
        </w:tblCellMar>
        <w:tblLook w:val="0000"/>
      </w:tblPr>
      <w:tblGrid>
        <w:gridCol w:w="3908"/>
        <w:gridCol w:w="5662"/>
      </w:tblGrid>
      <w:tr w:rsidTr="00A837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EVIDENCE GUIDE</w:t>
            </w:r>
          </w:p>
        </w:tc>
      </w:tr>
      <w:tr w:rsidTr="00A837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t>The Evidence Guide provides advice on assessment and must be read in conjunction with the performance criteria, required skills and knowledge, range statement and the Assessment Guidelines for the Training Package.</w:t>
            </w:r>
          </w:p>
        </w:tc>
      </w:tr>
      <w:tr w:rsidTr="00A837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ListBullet"/>
            </w:pPr>
            <w:r w:rsidRPr="005757A5">
              <w:t>Identify m</w:t>
            </w:r>
            <w:r w:rsidRPr="005757A5">
              <w:t xml:space="preserve">aterials to be used and any special handling requirements for those materials </w:t>
            </w:r>
          </w:p>
          <w:p w:rsidR="00000000" w:rsidRPr="005757A5" w:rsidP="005757A5">
            <w:pPr>
              <w:pStyle w:val="ListBullet"/>
            </w:pPr>
            <w:r w:rsidRPr="005757A5">
              <w:t xml:space="preserve">Apply safe handling practices for equipment, products and materials </w:t>
            </w:r>
          </w:p>
          <w:p w:rsidR="00000000" w:rsidRPr="005757A5" w:rsidP="005757A5">
            <w:pPr>
              <w:pStyle w:val="ListBullet"/>
            </w:pPr>
            <w:r w:rsidRPr="005757A5">
              <w:t xml:space="preserve">Measure up and accurately calculate fabric quantities for at least three different window covering types </w:t>
            </w:r>
          </w:p>
          <w:p w:rsidR="00000000" w:rsidRPr="005757A5" w:rsidP="005757A5">
            <w:pPr>
              <w:pStyle w:val="ListBullet"/>
            </w:pPr>
            <w:r w:rsidRPr="005757A5">
              <w:t>Pr</w:t>
            </w:r>
            <w:r w:rsidRPr="005757A5">
              <w:t xml:space="preserve">epare quotation and/or work order and locate and apply relevant information </w:t>
            </w:r>
          </w:p>
          <w:p w:rsidR="00000000" w:rsidRPr="005757A5" w:rsidP="005757A5">
            <w:pPr>
              <w:pStyle w:val="ListBullet"/>
            </w:pPr>
            <w:r w:rsidRPr="005757A5">
              <w:t xml:space="preserve">Identify materials to be used and any special requirements </w:t>
            </w:r>
          </w:p>
          <w:p w:rsidR="00000000" w:rsidRPr="005757A5" w:rsidP="005757A5">
            <w:pPr>
              <w:pStyle w:val="ListBullet"/>
            </w:pPr>
            <w:r w:rsidRPr="005757A5">
              <w:t xml:space="preserve">Follow work instructions to minimise the risk of injury to self or others </w:t>
            </w:r>
          </w:p>
          <w:p w:rsidR="00000000" w:rsidRPr="005757A5" w:rsidP="005757A5">
            <w:pPr>
              <w:pStyle w:val="ListBullet"/>
            </w:pPr>
            <w:r w:rsidRPr="005757A5">
              <w:t xml:space="preserve">Work effectively with others </w:t>
            </w:r>
          </w:p>
          <w:p w:rsidR="00000000" w:rsidRPr="005757A5" w:rsidP="005757A5">
            <w:pPr>
              <w:pStyle w:val="ListBullet"/>
            </w:pPr>
            <w:r w:rsidRPr="005757A5">
              <w:t>Modify activit</w:t>
            </w:r>
            <w:r w:rsidRPr="005757A5">
              <w:t xml:space="preserve">ies to cater for variations in workplace contexts and environment </w:t>
            </w:r>
          </w:p>
          <w:p w:rsidR="00000000" w:rsidP="005757A5">
            <w:pPr>
              <w:pStyle w:val="ListBullet"/>
              <w:rPr>
                <w:lang w:val="en-NZ"/>
              </w:rPr>
            </w:pPr>
            <w:r w:rsidRPr="005757A5">
              <w:t xml:space="preserve">Report process or materials faults, damaged products or equipment </w:t>
            </w:r>
          </w:p>
        </w:tc>
      </w:tr>
      <w:tr w:rsidTr="00A837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t>Client quotations, work orders, measuring equipment, fabrics, including linings and interlinings, calculator, other relevant equipment.</w:t>
            </w:r>
          </w:p>
        </w:tc>
      </w:tr>
      <w:tr w:rsidTr="00A837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r w:rsidRPr="005757A5">
              <w:t>Assessment methods must confirm consistency of performance over time and in a range of workplace r</w:t>
            </w:r>
            <w:r w:rsidRPr="005757A5">
              <w:t>elevant contexts.</w:t>
            </w:r>
          </w:p>
          <w:p w:rsidR="00000000" w:rsidRPr="005757A5" w:rsidP="005757A5">
            <w:pPr>
              <w:pStyle w:val="BodyText"/>
            </w:pPr>
            <w:r w:rsidRPr="005757A5">
              <w:t>Assessment should be by direct observation of tasks and questioning on underpinning knowledge.</w:t>
            </w:r>
          </w:p>
          <w:p w:rsidR="00000000" w:rsidP="005757A5">
            <w:pPr>
              <w:pStyle w:val="BodyText"/>
              <w:rPr>
                <w:lang w:val="en-NZ"/>
              </w:rPr>
            </w:pPr>
            <w:r w:rsidRPr="005757A5">
              <w:t>Assessment should be conducted over time and will generally be in conjunction with assessment of other units of competency.</w:t>
            </w:r>
          </w:p>
        </w:tc>
      </w:tr>
      <w:tr w:rsidTr="00A837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Context of assessm</w:t>
            </w:r>
            <w:r w:rsidRPr="005757A5">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r w:rsidRPr="005757A5">
              <w:t xml:space="preserve">Assessment may occur on the job or in a workplace simulated facility with relevant process equipment, materials, work instructions and deadlines. </w:t>
            </w:r>
          </w:p>
        </w:tc>
      </w:tr>
    </w:tbl>
    <w:p w:rsidR="00000000" w:rsidRPr="005757A5" w:rsidP="005757A5">
      <w:pPr>
        <w:pStyle w:val="BodyText"/>
      </w:pPr>
    </w:p>
    <w:p w:rsidR="00000000" w:rsidRPr="005757A5" w:rsidP="005757A5">
      <w:pPr>
        <w:pStyle w:val="AllowPageBreak"/>
      </w:pPr>
    </w:p>
    <w:p w:rsidR="00000000" w:rsidRPr="005757A5" w:rsidP="005757A5">
      <w:pPr>
        <w:pStyle w:val="Heading1"/>
      </w:pPr>
      <w:bookmarkStart w:id="11" w:name="O_91993"/>
      <w:bookmarkEnd w:id="11"/>
      <w:r w:rsidRPr="005757A5">
        <w:t>Range Statement</w:t>
      </w:r>
    </w:p>
    <w:tbl>
      <w:tblPr>
        <w:tblW w:w="0" w:type="auto"/>
        <w:tblLayout w:type="fixed"/>
        <w:tblCellMar>
          <w:left w:w="62" w:type="dxa"/>
          <w:right w:w="62" w:type="dxa"/>
        </w:tblCellMar>
        <w:tblLook w:val="0000"/>
      </w:tblPr>
      <w:tblGrid>
        <w:gridCol w:w="3498"/>
        <w:gridCol w:w="5024"/>
      </w:tblGrid>
      <w:tr w:rsidTr="00A837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RANGE STATEMENT</w:t>
            </w:r>
          </w:p>
        </w:tc>
      </w:tr>
      <w:tr w:rsidTr="00A837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t>The range statement relates to the unit of competency as a whole. It allows for different work environments and situations that may affect performance. Bold italicised wording, if used in the performance criteria, is detailed below. Essential operating con</w:t>
            </w:r>
            <w:r w:rsidRPr="005757A5">
              <w:t>ditions that may be present with training and assessment (depending on the work situation, needs of the candidate, accessibility of the item, and local industry and regional contexts) may also be included.</w:t>
            </w:r>
          </w:p>
        </w:tc>
      </w:tr>
      <w:tr w:rsidTr="00A8370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Unit scope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r w:rsidRPr="005757A5">
              <w:t>This unit covers work involved in mea</w:t>
            </w:r>
            <w:r w:rsidRPr="005757A5">
              <w:t>suring up and calculations for fabric and lining quantities for all soft furnishings, including:</w:t>
            </w:r>
          </w:p>
          <w:p w:rsidR="00000000" w:rsidRPr="005757A5" w:rsidP="005757A5">
            <w:pPr>
              <w:pStyle w:val="ListBullet"/>
            </w:pPr>
            <w:r w:rsidRPr="005757A5">
              <w:t>curtains</w:t>
            </w:r>
          </w:p>
          <w:p w:rsidR="00000000" w:rsidRPr="005757A5" w:rsidP="005757A5">
            <w:pPr>
              <w:pStyle w:val="ListBullet"/>
            </w:pPr>
            <w:r w:rsidRPr="005757A5">
              <w:t>Austrian</w:t>
            </w:r>
          </w:p>
          <w:p w:rsidR="00000000" w:rsidRPr="005757A5" w:rsidP="005757A5">
            <w:pPr>
              <w:pStyle w:val="ListBullet"/>
            </w:pPr>
            <w:r w:rsidRPr="005757A5">
              <w:t>Roman</w:t>
            </w:r>
          </w:p>
          <w:p w:rsidR="00000000" w:rsidRPr="005757A5" w:rsidP="005757A5">
            <w:pPr>
              <w:pStyle w:val="ListBullet"/>
            </w:pPr>
            <w:r w:rsidRPr="005757A5">
              <w:t>festoon and other blinds</w:t>
            </w:r>
          </w:p>
          <w:p w:rsidR="00000000" w:rsidP="005757A5">
            <w:pPr>
              <w:pStyle w:val="ListBullet"/>
              <w:rPr>
                <w:lang w:val="en-NZ"/>
              </w:rPr>
            </w:pPr>
            <w:r w:rsidRPr="005757A5">
              <w:t>swags, tails and jabots</w:t>
            </w:r>
          </w:p>
        </w:tc>
      </w:tr>
      <w:tr w:rsidTr="00A8370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ListBullet"/>
            </w:pPr>
            <w:r w:rsidRPr="005757A5">
              <w:t xml:space="preserve">OHS requirements may include legislation, building codes, material safety management systems, hazardous and dangerous goods codes and local safe operating procedures or equivalent </w:t>
            </w:r>
          </w:p>
          <w:p w:rsidR="00000000" w:rsidRPr="005757A5" w:rsidP="005757A5">
            <w:pPr>
              <w:pStyle w:val="ListBullet"/>
            </w:pPr>
            <w:r w:rsidRPr="005757A5">
              <w:t>Work is carried out in accordance with legislative obligations, environment</w:t>
            </w:r>
            <w:r w:rsidRPr="005757A5">
              <w:t xml:space="preserve">al legislation, relevant health regulations, manual handling procedures and organisation insurance requirements </w:t>
            </w:r>
          </w:p>
          <w:p w:rsidR="00000000" w:rsidP="005757A5">
            <w:pPr>
              <w:pStyle w:val="ListBullet"/>
              <w:rPr>
                <w:lang w:val="en-NZ"/>
              </w:rPr>
            </w:pPr>
            <w:r w:rsidRPr="005757A5">
              <w:t>Work requires individuals to demonstrate some discretion, judgement and problem solving skills in the measurement and calculation of fabric qua</w:t>
            </w:r>
            <w:r w:rsidRPr="005757A5">
              <w:t xml:space="preserve">ntities </w:t>
            </w:r>
          </w:p>
        </w:tc>
      </w:tr>
      <w:tr w:rsidTr="00A8370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Tools and equipment may include</w:t>
            </w:r>
            <w:r w:rsidRPr="005757A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ListBullet"/>
            </w:pPr>
            <w:r w:rsidRPr="005757A5">
              <w:t>measuring and calculating equipment</w:t>
            </w:r>
          </w:p>
          <w:p w:rsidR="00000000" w:rsidRPr="005757A5" w:rsidP="005757A5">
            <w:pPr>
              <w:pStyle w:val="ListBullet"/>
            </w:pPr>
            <w:r w:rsidRPr="005757A5">
              <w:t>including tapes</w:t>
            </w:r>
          </w:p>
          <w:p w:rsidR="00000000" w:rsidRPr="005757A5" w:rsidP="005757A5">
            <w:pPr>
              <w:pStyle w:val="ListBullet"/>
            </w:pPr>
            <w:r w:rsidRPr="005757A5">
              <w:t>rulers</w:t>
            </w:r>
          </w:p>
          <w:p w:rsidR="00000000" w:rsidP="005757A5">
            <w:pPr>
              <w:pStyle w:val="ListBullet"/>
              <w:rPr>
                <w:lang w:val="en-NZ"/>
              </w:rPr>
            </w:pPr>
            <w:r w:rsidRPr="005757A5">
              <w:t>calculators and computers</w:t>
            </w:r>
          </w:p>
        </w:tc>
      </w:tr>
      <w:tr w:rsidTr="00A8370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Personal protective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t>Personal protective equipment is to include that prescribed under legislation, regulations and en</w:t>
            </w:r>
            <w:r w:rsidRPr="005757A5">
              <w:t xml:space="preserve">terprise policies and practices </w:t>
            </w:r>
          </w:p>
        </w:tc>
      </w:tr>
      <w:tr w:rsidTr="00A8370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The number of fabric drops per curtain is based on</w:t>
            </w:r>
            <w:r w:rsidRPr="005757A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ListBullet"/>
            </w:pPr>
            <w:r w:rsidRPr="005757A5">
              <w:t>useable drapery fabric width</w:t>
            </w:r>
          </w:p>
          <w:p w:rsidR="00000000" w:rsidRPr="005757A5" w:rsidP="005757A5">
            <w:pPr>
              <w:pStyle w:val="ListBullet"/>
            </w:pPr>
            <w:r w:rsidRPr="005757A5">
              <w:t>fullness requirements for heading type</w:t>
            </w:r>
          </w:p>
          <w:p w:rsidR="00000000" w:rsidRPr="005757A5" w:rsidP="005757A5">
            <w:pPr>
              <w:pStyle w:val="ListBullet"/>
            </w:pPr>
            <w:r w:rsidRPr="005757A5">
              <w:t>size of returns and overlaps</w:t>
            </w:r>
          </w:p>
          <w:p w:rsidR="00000000" w:rsidP="005757A5">
            <w:pPr>
              <w:pStyle w:val="ListBullet"/>
              <w:rPr>
                <w:lang w:val="en-NZ"/>
              </w:rPr>
            </w:pPr>
            <w:r w:rsidRPr="005757A5">
              <w:t>track width identified for customer order</w:t>
            </w:r>
          </w:p>
        </w:tc>
      </w:tr>
      <w:tr w:rsidTr="00A8370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ListBullet"/>
            </w:pPr>
            <w:r w:rsidRPr="005757A5">
              <w:t xml:space="preserve">Manufacturer specifications and operational procedures </w:t>
            </w:r>
          </w:p>
          <w:p w:rsidR="00000000" w:rsidRPr="005757A5" w:rsidP="005757A5">
            <w:pPr>
              <w:pStyle w:val="ListBullet"/>
            </w:pPr>
            <w:r w:rsidRPr="005757A5">
              <w:t xml:space="preserve">Workplace procedures relating to measuring for soft furnishings </w:t>
            </w:r>
          </w:p>
          <w:p w:rsidR="00000000" w:rsidRPr="005757A5" w:rsidP="005757A5">
            <w:pPr>
              <w:pStyle w:val="ListBullet"/>
            </w:pPr>
            <w:r w:rsidRPr="005757A5">
              <w:t xml:space="preserve">Preparation of client quotation, including drawings, plans and designs </w:t>
            </w:r>
          </w:p>
          <w:p w:rsidR="00000000" w:rsidRPr="005757A5" w:rsidP="005757A5">
            <w:pPr>
              <w:pStyle w:val="ListBullet"/>
            </w:pPr>
            <w:r w:rsidRPr="005757A5">
              <w:t xml:space="preserve">Workplace procedures relating to reporting and communication </w:t>
            </w:r>
          </w:p>
        </w:tc>
      </w:tr>
    </w:tbl>
    <w:p w:rsidR="00A83700" w:rsidP="005757A5">
      <w:pPr>
        <w:pStyle w:val="BodyText"/>
      </w:pPr>
    </w:p>
    <w:p w:rsidR="00A83700" w:rsidP="005757A5">
      <w:pPr>
        <w:pStyle w:val="BodyText"/>
      </w:pPr>
    </w:p>
    <w:p w:rsidR="00000000" w:rsidRPr="005757A5" w:rsidP="005757A5">
      <w:pPr>
        <w:pStyle w:val="Heading1"/>
      </w:pPr>
      <w:bookmarkStart w:id="12" w:name="O_91994"/>
      <w:bookmarkEnd w:id="12"/>
      <w:r w:rsidRPr="005757A5">
        <w:t>Unit Sector(s)</w:t>
      </w:r>
    </w:p>
    <w:tbl>
      <w:tblPr>
        <w:tblW w:w="0" w:type="auto"/>
        <w:tblLayout w:type="fixed"/>
        <w:tblCellMar>
          <w:left w:w="62" w:type="dxa"/>
          <w:right w:w="62" w:type="dxa"/>
        </w:tblCellMar>
        <w:tblLook w:val="0000"/>
      </w:tblPr>
      <w:tblGrid>
        <w:gridCol w:w="2629"/>
        <w:gridCol w:w="5893"/>
      </w:tblGrid>
      <w:tr w:rsidTr="00A8370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r w:rsidRPr="005757A5">
              <w:t>Soft Furnishing</w:t>
            </w:r>
          </w:p>
        </w:tc>
      </w:tr>
    </w:tbl>
    <w:p w:rsidR="00000000" w:rsidRPr="005757A5" w:rsidP="005757A5">
      <w:pPr>
        <w:pStyle w:val="BodyText"/>
      </w:pPr>
    </w:p>
    <w:p w:rsidR="00000000" w:rsidRPr="005757A5" w:rsidP="005757A5">
      <w:pPr>
        <w:pStyle w:val="AllowPageBreak"/>
      </w:pPr>
    </w:p>
    <w:p w:rsidR="00000000" w:rsidRPr="005757A5" w:rsidP="005757A5">
      <w:pPr>
        <w:pStyle w:val="Heading1"/>
      </w:pPr>
      <w:bookmarkStart w:id="13" w:name="O_158554"/>
      <w:bookmarkEnd w:id="13"/>
      <w:r w:rsidRPr="005757A5">
        <w:t>Competency field</w:t>
      </w:r>
    </w:p>
    <w:tbl>
      <w:tblPr>
        <w:tblW w:w="0" w:type="auto"/>
        <w:tblLayout w:type="fixed"/>
        <w:tblCellMar>
          <w:left w:w="62" w:type="dxa"/>
          <w:right w:w="62" w:type="dxa"/>
        </w:tblCellMar>
        <w:tblLook w:val="0000"/>
      </w:tblPr>
      <w:tblGrid>
        <w:gridCol w:w="2784"/>
        <w:gridCol w:w="5738"/>
      </w:tblGrid>
      <w:tr w:rsidTr="00A837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p>
        </w:tc>
      </w:tr>
    </w:tbl>
    <w:p w:rsidR="00000000" w:rsidRPr="005757A5" w:rsidP="005757A5">
      <w:pPr>
        <w:pStyle w:val="BodyText"/>
      </w:pPr>
    </w:p>
    <w:p w:rsidR="00000000" w:rsidRPr="005757A5" w:rsidP="005757A5">
      <w:pPr>
        <w:pStyle w:val="AllowPageBreak"/>
      </w:pPr>
    </w:p>
    <w:p w:rsidR="00000000" w:rsidRPr="005757A5" w:rsidP="005757A5">
      <w:pPr>
        <w:pStyle w:val="Heading1"/>
      </w:pPr>
      <w:bookmarkStart w:id="14" w:name="O_158553"/>
      <w:bookmarkEnd w:id="14"/>
      <w:r w:rsidRPr="005757A5">
        <w:t>Co-requisite units</w:t>
      </w:r>
    </w:p>
    <w:tbl>
      <w:tblPr>
        <w:tblW w:w="0" w:type="auto"/>
        <w:tblLayout w:type="fixed"/>
        <w:tblCellMar>
          <w:left w:w="62" w:type="dxa"/>
          <w:right w:w="62" w:type="dxa"/>
        </w:tblCellMar>
        <w:tblLook w:val="0000"/>
      </w:tblPr>
      <w:tblGrid>
        <w:gridCol w:w="2641"/>
        <w:gridCol w:w="1322"/>
        <w:gridCol w:w="4559"/>
      </w:tblGrid>
      <w:tr w:rsidTr="00A837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r w:rsidRPr="005757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p>
        </w:tc>
      </w:tr>
      <w:tr w:rsidTr="00A837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7A5">
            <w:pPr>
              <w:pStyle w:val="BodyText"/>
              <w:rPr>
                <w:lang w:val="en-NZ"/>
              </w:rPr>
            </w:pPr>
          </w:p>
        </w:tc>
      </w:tr>
      <w:tr w:rsidTr="00A837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7A5" w:rsidP="005757A5">
            <w:pPr>
              <w:pStyle w:val="BodyText"/>
            </w:pPr>
          </w:p>
        </w:tc>
      </w:tr>
    </w:tbl>
    <w:p w:rsidR="00000000" w:rsidRPr="005757A5" w:rsidP="005757A5">
      <w:pPr>
        <w:pStyle w:val="BodyText"/>
      </w:pPr>
    </w:p>
    <w:p w:rsidR="00000000" w:rsidRPr="005757A5" w:rsidP="005757A5"/>
    <w:sectPr w:rsidSect="00575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3700" w:rsidP="00A837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00" w:rsidP="005757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3700" w:rsidP="005757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3700" w:rsidP="005757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A5" w:rsidRPr="00A83700" w:rsidP="00A837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00" w:rsidRPr="002D2AF8" w:rsidP="005757A5">
    <w:pPr>
      <w:pStyle w:val="Header"/>
      <w:framePr w:wrap="around"/>
    </w:pPr>
    <w:r>
      <w:fldChar w:fldCharType="begin"/>
    </w:r>
    <w:r>
      <w:instrText xml:space="preserve"> TITLE   \* MERGEFORMAT </w:instrText>
    </w:r>
    <w:r>
      <w:fldChar w:fldCharType="separate"/>
    </w:r>
    <w:r>
      <w:t>LMFSF3008B Measure up and calculate fabric quantities for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83700" w:rsidP="00575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4E2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7A5"/>
    <w:pPr>
      <w:spacing w:before="360" w:after="60"/>
      <w:outlineLvl w:val="0"/>
    </w:pPr>
    <w:rPr>
      <w:sz w:val="32"/>
    </w:rPr>
  </w:style>
  <w:style w:type="paragraph" w:styleId="Heading2">
    <w:name w:val="heading 2"/>
    <w:basedOn w:val="HeadingBase"/>
    <w:next w:val="BodyText"/>
    <w:link w:val="Heading2Char"/>
    <w:qFormat/>
    <w:rsid w:val="005757A5"/>
    <w:pPr>
      <w:keepLines/>
      <w:spacing w:before="240" w:after="120"/>
      <w:outlineLvl w:val="1"/>
    </w:pPr>
    <w:rPr>
      <w:sz w:val="28"/>
      <w:szCs w:val="40"/>
    </w:rPr>
  </w:style>
  <w:style w:type="paragraph" w:styleId="Heading3">
    <w:name w:val="heading 3"/>
    <w:basedOn w:val="HeadingBase"/>
    <w:next w:val="BodyText"/>
    <w:link w:val="Heading3Char"/>
    <w:qFormat/>
    <w:rsid w:val="005757A5"/>
    <w:pPr>
      <w:spacing w:before="180" w:after="120"/>
      <w:outlineLvl w:val="2"/>
    </w:pPr>
    <w:rPr>
      <w:spacing w:val="-10"/>
      <w:kern w:val="32"/>
    </w:rPr>
  </w:style>
  <w:style w:type="paragraph" w:styleId="Heading4">
    <w:name w:val="heading 4"/>
    <w:basedOn w:val="HeadingBase"/>
    <w:next w:val="BodyText"/>
    <w:link w:val="Heading4Char"/>
    <w:qFormat/>
    <w:rsid w:val="005757A5"/>
    <w:pPr>
      <w:spacing w:before="160" w:after="120"/>
      <w:outlineLvl w:val="3"/>
    </w:pPr>
    <w:rPr>
      <w:sz w:val="22"/>
    </w:rPr>
  </w:style>
  <w:style w:type="paragraph" w:styleId="Heading5">
    <w:name w:val="heading 5"/>
    <w:basedOn w:val="HeadingBase"/>
    <w:next w:val="Normal"/>
    <w:link w:val="Heading5Char"/>
    <w:qFormat/>
    <w:rsid w:val="005757A5"/>
    <w:pPr>
      <w:spacing w:before="80"/>
      <w:outlineLvl w:val="4"/>
    </w:pPr>
    <w:rPr>
      <w:color w:val="918585"/>
      <w:sz w:val="20"/>
    </w:rPr>
  </w:style>
  <w:style w:type="paragraph" w:styleId="Heading6">
    <w:name w:val="heading 6"/>
    <w:basedOn w:val="HeadingBase"/>
    <w:next w:val="Normal"/>
    <w:link w:val="Heading6Char"/>
    <w:qFormat/>
    <w:rsid w:val="005757A5"/>
    <w:pPr>
      <w:spacing w:before="60"/>
      <w:outlineLvl w:val="5"/>
    </w:pPr>
    <w:rPr>
      <w:color w:val="918585"/>
      <w:sz w:val="20"/>
    </w:rPr>
  </w:style>
  <w:style w:type="paragraph" w:styleId="Heading7">
    <w:name w:val="heading 7"/>
    <w:basedOn w:val="Normal"/>
    <w:next w:val="Normal"/>
    <w:link w:val="Heading7Char"/>
    <w:qFormat/>
    <w:rsid w:val="005757A5"/>
    <w:pPr>
      <w:ind w:left="720"/>
      <w:outlineLvl w:val="6"/>
    </w:pPr>
    <w:rPr>
      <w:i/>
    </w:rPr>
  </w:style>
  <w:style w:type="paragraph" w:styleId="Heading8">
    <w:name w:val="heading 8"/>
    <w:basedOn w:val="Normal"/>
    <w:next w:val="Normal"/>
    <w:link w:val="Heading8Char"/>
    <w:qFormat/>
    <w:rsid w:val="005757A5"/>
    <w:pPr>
      <w:ind w:left="720"/>
      <w:outlineLvl w:val="7"/>
    </w:pPr>
    <w:rPr>
      <w:i/>
    </w:rPr>
  </w:style>
  <w:style w:type="paragraph" w:styleId="Heading9">
    <w:name w:val="heading 9"/>
    <w:basedOn w:val="Normal"/>
    <w:next w:val="Normal"/>
    <w:link w:val="Heading9Char"/>
    <w:qFormat/>
    <w:rsid w:val="005757A5"/>
    <w:pPr>
      <w:ind w:left="720"/>
      <w:outlineLvl w:val="8"/>
    </w:pPr>
    <w:rPr>
      <w:i/>
    </w:rPr>
  </w:style>
  <w:style w:type="character" w:default="1" w:styleId="DefaultParagraphFont">
    <w:name w:val="Default Paragraph Font"/>
    <w:uiPriority w:val="1"/>
    <w:unhideWhenUsed/>
    <w:rsid w:val="00575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7A5"/>
  </w:style>
  <w:style w:type="character" w:customStyle="1" w:styleId="Heading1Char">
    <w:name w:val="Heading 1 Char"/>
    <w:basedOn w:val="DefaultParagraphFont"/>
    <w:link w:val="Heading1"/>
    <w:rsid w:val="005757A5"/>
    <w:rPr>
      <w:rFonts w:ascii="Times New Roman" w:eastAsia="Times New Roman" w:hAnsi="Times New Roman" w:cs="Times New Roman"/>
      <w:b/>
      <w:sz w:val="32"/>
      <w:szCs w:val="20"/>
      <w:lang w:eastAsia="en-US"/>
    </w:rPr>
  </w:style>
  <w:style w:type="paragraph" w:styleId="BodyText">
    <w:name w:val="Body Text"/>
    <w:basedOn w:val="Normal"/>
    <w:link w:val="BodyTextChar"/>
    <w:rsid w:val="005757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57A5"/>
    <w:rPr>
      <w:rFonts w:ascii="Times New Roman" w:eastAsia="Times New Roman" w:hAnsi="Times New Roman" w:cs="Times New Roman"/>
      <w:sz w:val="24"/>
      <w:lang w:eastAsia="en-US"/>
    </w:rPr>
  </w:style>
  <w:style w:type="paragraph" w:styleId="Footer">
    <w:name w:val="footer"/>
    <w:basedOn w:val="Normal"/>
    <w:link w:val="FooterChar"/>
    <w:rsid w:val="00575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7A5"/>
    <w:rPr>
      <w:rFonts w:ascii="Times New Roman" w:eastAsia="Times New Roman" w:hAnsi="Times New Roman" w:cs="Times New Roman"/>
      <w:sz w:val="16"/>
      <w:lang w:eastAsia="en-US"/>
    </w:rPr>
  </w:style>
  <w:style w:type="paragraph" w:styleId="List">
    <w:name w:val="List"/>
    <w:basedOn w:val="BodyText"/>
    <w:next w:val="BodyText"/>
    <w:rsid w:val="005757A5"/>
    <w:pPr>
      <w:tabs>
        <w:tab w:val="left" w:pos="340"/>
      </w:tabs>
      <w:spacing w:before="60" w:after="60"/>
      <w:ind w:left="340" w:hanging="340"/>
    </w:pPr>
  </w:style>
  <w:style w:type="paragraph" w:styleId="ListBullet">
    <w:name w:val="List Bullet"/>
    <w:basedOn w:val="List"/>
    <w:rsid w:val="005757A5"/>
    <w:pPr>
      <w:numPr>
        <w:numId w:val="12"/>
      </w:numPr>
      <w:tabs>
        <w:tab w:val="clear" w:pos="340"/>
      </w:tabs>
      <w:spacing w:before="40" w:after="40"/>
    </w:pPr>
  </w:style>
  <w:style w:type="character" w:customStyle="1" w:styleId="SpecialBold">
    <w:name w:val="Special Bold"/>
    <w:basedOn w:val="DefaultParagraphFont"/>
    <w:rsid w:val="005757A5"/>
    <w:rPr>
      <w:b/>
      <w:spacing w:val="0"/>
    </w:rPr>
  </w:style>
  <w:style w:type="paragraph" w:customStyle="1" w:styleId="SuperHeading">
    <w:name w:val="SuperHeading"/>
    <w:basedOn w:val="Normal"/>
    <w:rsid w:val="005757A5"/>
    <w:pPr>
      <w:spacing w:before="240" w:after="120"/>
      <w:outlineLvl w:val="0"/>
    </w:pPr>
    <w:rPr>
      <w:rFonts w:ascii="Times New Roman" w:hAnsi="Times New Roman"/>
      <w:b/>
      <w:sz w:val="28"/>
    </w:rPr>
  </w:style>
  <w:style w:type="paragraph" w:customStyle="1" w:styleId="AllowPageBreak">
    <w:name w:val="AllowPageBreak"/>
    <w:rsid w:val="005757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57A5"/>
    <w:pPr>
      <w:tabs>
        <w:tab w:val="left" w:pos="680"/>
      </w:tabs>
      <w:spacing w:before="60" w:after="60"/>
      <w:ind w:left="680" w:hanging="340"/>
    </w:pPr>
  </w:style>
  <w:style w:type="character" w:customStyle="1" w:styleId="Heading2Char">
    <w:name w:val="Heading 2 Char"/>
    <w:basedOn w:val="DefaultParagraphFont"/>
    <w:link w:val="Heading2"/>
    <w:rsid w:val="00575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7A5"/>
    <w:rPr>
      <w:rFonts w:ascii="Courier New" w:eastAsia="Times New Roman" w:hAnsi="Courier New" w:cs="Times New Roman"/>
      <w:i/>
      <w:szCs w:val="20"/>
      <w:lang w:eastAsia="en-US"/>
    </w:rPr>
  </w:style>
  <w:style w:type="paragraph" w:customStyle="1" w:styleId="HeadingBase">
    <w:name w:val="Heading Base"/>
    <w:rsid w:val="00575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7A5"/>
    <w:pPr>
      <w:tabs>
        <w:tab w:val="right" w:leader="dot" w:pos="9072"/>
      </w:tabs>
      <w:ind w:left="567"/>
    </w:pPr>
    <w:rPr>
      <w:szCs w:val="22"/>
    </w:rPr>
  </w:style>
  <w:style w:type="paragraph" w:customStyle="1" w:styleId="TOCBase">
    <w:name w:val="TOC Base"/>
    <w:rsid w:val="00575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7A5"/>
    <w:pPr>
      <w:tabs>
        <w:tab w:val="right" w:leader="dot" w:pos="9072"/>
      </w:tabs>
      <w:spacing w:before="40" w:after="40"/>
      <w:ind w:left="284"/>
    </w:pPr>
    <w:rPr>
      <w:rFonts w:ascii="Times New Roman" w:hAnsi="Times New Roman"/>
    </w:rPr>
  </w:style>
  <w:style w:type="paragraph" w:styleId="TOC1">
    <w:name w:val="toc 1"/>
    <w:basedOn w:val="TOCBase"/>
    <w:next w:val="Normal"/>
    <w:rsid w:val="005757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57A5"/>
    <w:pPr>
      <w:spacing w:before="5040"/>
      <w:jc w:val="center"/>
    </w:pPr>
    <w:rPr>
      <w:sz w:val="48"/>
      <w:szCs w:val="72"/>
      <w:lang w:val="en-US"/>
    </w:rPr>
  </w:style>
  <w:style w:type="character" w:customStyle="1" w:styleId="TitleChar">
    <w:name w:val="Title Char"/>
    <w:basedOn w:val="DefaultParagraphFont"/>
    <w:link w:val="Title"/>
    <w:rsid w:val="00575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7A5"/>
    <w:pPr>
      <w:tabs>
        <w:tab w:val="left" w:pos="3600"/>
        <w:tab w:val="left" w:pos="3958"/>
      </w:tabs>
    </w:pPr>
  </w:style>
  <w:style w:type="paragraph" w:customStyle="1" w:styleId="Note">
    <w:name w:val="Note"/>
    <w:basedOn w:val="BodyText"/>
    <w:rsid w:val="00575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7A5"/>
    <w:pPr>
      <w:framePr w:wrap="auto" w:hAnchor="text" w:y="6049"/>
    </w:pPr>
    <w:rPr>
      <w:color w:val="000000"/>
      <w:sz w:val="40"/>
    </w:rPr>
  </w:style>
  <w:style w:type="paragraph" w:customStyle="1" w:styleId="TOCTitle">
    <w:name w:val="TOCTitle"/>
    <w:basedOn w:val="Heading1"/>
    <w:rsid w:val="005757A5"/>
    <w:pPr>
      <w:spacing w:after="240"/>
      <w:jc w:val="center"/>
      <w:outlineLvl w:val="9"/>
    </w:pPr>
    <w:rPr>
      <w:caps/>
    </w:rPr>
  </w:style>
  <w:style w:type="paragraph" w:customStyle="1" w:styleId="Version">
    <w:name w:val="Version"/>
    <w:rsid w:val="005757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7A5"/>
    <w:pPr>
      <w:numPr>
        <w:numId w:val="13"/>
      </w:numPr>
      <w:tabs>
        <w:tab w:val="clear" w:pos="680"/>
      </w:tabs>
    </w:pPr>
  </w:style>
  <w:style w:type="paragraph" w:styleId="Index1">
    <w:name w:val="index 1"/>
    <w:basedOn w:val="Normal"/>
    <w:next w:val="Normal"/>
    <w:semiHidden/>
    <w:rsid w:val="005757A5"/>
    <w:pPr>
      <w:keepNext w:val="0"/>
      <w:tabs>
        <w:tab w:val="right" w:pos="4176"/>
      </w:tabs>
      <w:ind w:left="198" w:hanging="198"/>
    </w:pPr>
    <w:rPr>
      <w:rFonts w:ascii="Garamond" w:hAnsi="Garamond"/>
    </w:rPr>
  </w:style>
  <w:style w:type="paragraph" w:styleId="IndexHeading">
    <w:name w:val="index heading"/>
    <w:basedOn w:val="Normal"/>
    <w:next w:val="Index1"/>
    <w:semiHidden/>
    <w:rsid w:val="005757A5"/>
    <w:pPr>
      <w:spacing w:before="120" w:after="120"/>
    </w:pPr>
    <w:rPr>
      <w:rFonts w:ascii="Arial" w:hAnsi="Arial"/>
      <w:b/>
      <w:color w:val="918585"/>
      <w:sz w:val="24"/>
    </w:rPr>
  </w:style>
  <w:style w:type="paragraph" w:styleId="Header">
    <w:name w:val="header"/>
    <w:basedOn w:val="Normal"/>
    <w:link w:val="HeaderChar"/>
    <w:rsid w:val="00575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7A5"/>
    <w:rPr>
      <w:rFonts w:ascii="Times New Roman" w:eastAsia="Times New Roman" w:hAnsi="Times New Roman" w:cs="Times New Roman"/>
      <w:sz w:val="16"/>
      <w:szCs w:val="20"/>
      <w:lang w:val="en-GB" w:eastAsia="en-US"/>
    </w:rPr>
  </w:style>
  <w:style w:type="paragraph" w:customStyle="1" w:styleId="Chapter">
    <w:name w:val="Chapter"/>
    <w:basedOn w:val="Normal"/>
    <w:rsid w:val="005757A5"/>
    <w:pPr>
      <w:spacing w:before="240"/>
    </w:pPr>
    <w:rPr>
      <w:rFonts w:ascii="Times New Roman" w:hAnsi="Times New Roman"/>
      <w:smallCaps/>
      <w:spacing w:val="80"/>
      <w:sz w:val="28"/>
    </w:rPr>
  </w:style>
  <w:style w:type="paragraph" w:customStyle="1" w:styleId="InChapter">
    <w:name w:val="InChapter"/>
    <w:basedOn w:val="Heading3"/>
    <w:rsid w:val="005757A5"/>
    <w:pPr>
      <w:spacing w:after="240"/>
      <w:outlineLvl w:val="9"/>
    </w:pPr>
    <w:rPr>
      <w:noProof/>
    </w:rPr>
  </w:style>
  <w:style w:type="paragraph" w:styleId="Index2">
    <w:name w:val="index 2"/>
    <w:basedOn w:val="Normal"/>
    <w:next w:val="Normal"/>
    <w:semiHidden/>
    <w:rsid w:val="005757A5"/>
    <w:pPr>
      <w:tabs>
        <w:tab w:val="right" w:pos="4176"/>
      </w:tabs>
      <w:ind w:left="568" w:hanging="284"/>
    </w:pPr>
    <w:rPr>
      <w:rFonts w:ascii="Garamond" w:hAnsi="Garamond"/>
    </w:rPr>
  </w:style>
  <w:style w:type="paragraph" w:customStyle="1" w:styleId="Byline">
    <w:name w:val="Byline"/>
    <w:rsid w:val="00575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7A5"/>
    <w:pPr>
      <w:tabs>
        <w:tab w:val="clear" w:pos="3600"/>
        <w:tab w:val="clear" w:pos="3958"/>
      </w:tabs>
      <w:jc w:val="right"/>
    </w:pPr>
  </w:style>
  <w:style w:type="character" w:styleId="Emphasis">
    <w:name w:val="Emphasis"/>
    <w:basedOn w:val="DefaultParagraphFont"/>
    <w:qFormat/>
    <w:rsid w:val="005757A5"/>
    <w:rPr>
      <w:i/>
    </w:rPr>
  </w:style>
  <w:style w:type="paragraph" w:styleId="Caption">
    <w:name w:val="caption"/>
    <w:basedOn w:val="BodyText"/>
    <w:next w:val="Normal"/>
    <w:qFormat/>
    <w:rsid w:val="005757A5"/>
    <w:pPr>
      <w:framePr w:w="2268" w:hSpace="181" w:vSpace="181" w:wrap="around" w:vAnchor="text" w:hAnchor="page" w:x="1135" w:y="285" w:anchorLock="1"/>
    </w:pPr>
    <w:rPr>
      <w:i/>
    </w:rPr>
  </w:style>
  <w:style w:type="paragraph" w:customStyle="1" w:styleId="MiniTOCTitle">
    <w:name w:val="MiniTOCTitle"/>
    <w:basedOn w:val="Heading4"/>
    <w:rsid w:val="005757A5"/>
    <w:pPr>
      <w:spacing w:before="240"/>
      <w:outlineLvl w:val="9"/>
    </w:pPr>
    <w:rPr>
      <w:noProof/>
      <w:sz w:val="24"/>
    </w:rPr>
  </w:style>
  <w:style w:type="paragraph" w:customStyle="1" w:styleId="MiniTOCItem">
    <w:name w:val="MiniTOCItem"/>
    <w:basedOn w:val="ListBullet"/>
    <w:rsid w:val="005757A5"/>
    <w:pPr>
      <w:numPr>
        <w:numId w:val="0"/>
      </w:numPr>
      <w:tabs>
        <w:tab w:val="right" w:leader="dot" w:pos="6521"/>
      </w:tabs>
      <w:spacing w:before="0" w:after="0"/>
    </w:pPr>
  </w:style>
  <w:style w:type="paragraph" w:customStyle="1" w:styleId="TOFTitle">
    <w:name w:val="TOFTitle"/>
    <w:basedOn w:val="TOCTitle"/>
    <w:rsid w:val="005757A5"/>
  </w:style>
  <w:style w:type="paragraph" w:styleId="TableofFigures">
    <w:name w:val="table of figures"/>
    <w:basedOn w:val="Normal"/>
    <w:next w:val="Normal"/>
    <w:semiHidden/>
    <w:rsid w:val="005757A5"/>
    <w:pPr>
      <w:tabs>
        <w:tab w:val="right" w:leader="dot" w:pos="9072"/>
      </w:tabs>
      <w:ind w:left="970" w:hanging="403"/>
    </w:pPr>
    <w:rPr>
      <w:rFonts w:ascii="Times New Roman" w:hAnsi="Times New Roman"/>
      <w:b/>
    </w:rPr>
  </w:style>
  <w:style w:type="paragraph" w:styleId="ListNumber">
    <w:name w:val="List Number"/>
    <w:basedOn w:val="List"/>
    <w:rsid w:val="005757A5"/>
    <w:pPr>
      <w:numPr>
        <w:numId w:val="10"/>
      </w:numPr>
    </w:pPr>
  </w:style>
  <w:style w:type="character" w:customStyle="1" w:styleId="WingdingSymbols">
    <w:name w:val="Wingding Symbols"/>
    <w:rsid w:val="005757A5"/>
    <w:rPr>
      <w:rFonts w:ascii="Wingdings" w:hAnsi="Wingdings"/>
    </w:rPr>
  </w:style>
  <w:style w:type="paragraph" w:customStyle="1" w:styleId="TableHeading">
    <w:name w:val="Table Heading"/>
    <w:basedOn w:val="HeadingBase"/>
    <w:rsid w:val="005757A5"/>
    <w:pPr>
      <w:keepLines/>
      <w:pBdr>
        <w:bottom w:val="single" w:sz="6" w:space="1" w:color="918585"/>
      </w:pBdr>
      <w:spacing w:before="240"/>
    </w:pPr>
  </w:style>
  <w:style w:type="character" w:customStyle="1" w:styleId="HotSpot">
    <w:name w:val="HotSpot"/>
    <w:rsid w:val="005757A5"/>
    <w:rPr>
      <w:color w:val="0033CC"/>
      <w:u w:val="none"/>
    </w:rPr>
  </w:style>
  <w:style w:type="paragraph" w:customStyle="1" w:styleId="BodyTextRight">
    <w:name w:val="Body Text Right"/>
    <w:basedOn w:val="BodyText"/>
    <w:rsid w:val="005757A5"/>
    <w:pPr>
      <w:spacing w:before="0" w:after="0"/>
      <w:jc w:val="right"/>
    </w:pPr>
  </w:style>
  <w:style w:type="paragraph" w:styleId="Index3">
    <w:name w:val="index 3"/>
    <w:basedOn w:val="ListNumber2"/>
    <w:next w:val="Normal"/>
    <w:semiHidden/>
    <w:rsid w:val="005757A5"/>
    <w:pPr>
      <w:numPr>
        <w:numId w:val="0"/>
      </w:numPr>
      <w:tabs>
        <w:tab w:val="right" w:leader="dot" w:pos="4176"/>
      </w:tabs>
    </w:pPr>
  </w:style>
  <w:style w:type="paragraph" w:styleId="ListNumber2">
    <w:name w:val="List Number 2"/>
    <w:basedOn w:val="List2"/>
    <w:rsid w:val="005757A5"/>
    <w:pPr>
      <w:numPr>
        <w:numId w:val="9"/>
      </w:numPr>
      <w:tabs>
        <w:tab w:val="clear" w:pos="1060"/>
      </w:tabs>
    </w:pPr>
  </w:style>
  <w:style w:type="paragraph" w:customStyle="1" w:styleId="MarginNote">
    <w:name w:val="Margin Note"/>
    <w:basedOn w:val="BodyText"/>
    <w:rsid w:val="00575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7A5"/>
    <w:rPr>
      <w:sz w:val="32"/>
    </w:rPr>
  </w:style>
  <w:style w:type="paragraph" w:customStyle="1" w:styleId="HeadingProcedure">
    <w:name w:val="Heading Procedure"/>
    <w:basedOn w:val="HeadingBase"/>
    <w:next w:val="Normal"/>
    <w:rsid w:val="005757A5"/>
    <w:pPr>
      <w:tabs>
        <w:tab w:val="left" w:pos="0"/>
      </w:tabs>
      <w:spacing w:before="120" w:after="60"/>
    </w:pPr>
    <w:rPr>
      <w:i/>
      <w:color w:val="918585"/>
      <w:sz w:val="22"/>
    </w:rPr>
  </w:style>
  <w:style w:type="paragraph" w:customStyle="1" w:styleId="TableBodyText">
    <w:name w:val="Table Body Text"/>
    <w:basedOn w:val="BodyText"/>
    <w:rsid w:val="005757A5"/>
    <w:pPr>
      <w:spacing w:before="60" w:after="60"/>
    </w:pPr>
  </w:style>
  <w:style w:type="paragraph" w:styleId="ListContinue">
    <w:name w:val="List Continue"/>
    <w:basedOn w:val="List"/>
    <w:rsid w:val="005757A5"/>
    <w:pPr>
      <w:ind w:firstLine="0"/>
    </w:pPr>
  </w:style>
  <w:style w:type="paragraph" w:customStyle="1" w:styleId="ListNote">
    <w:name w:val="List Note"/>
    <w:basedOn w:val="List"/>
    <w:rsid w:val="005757A5"/>
    <w:pPr>
      <w:pBdr>
        <w:top w:val="single" w:sz="6" w:space="2" w:color="918585"/>
        <w:bottom w:val="single" w:sz="6" w:space="2" w:color="918585"/>
      </w:pBdr>
      <w:tabs>
        <w:tab w:val="left" w:pos="1021"/>
      </w:tabs>
      <w:ind w:firstLine="0"/>
    </w:pPr>
  </w:style>
  <w:style w:type="paragraph" w:customStyle="1" w:styleId="Warning">
    <w:name w:val="Warning"/>
    <w:basedOn w:val="BodyText"/>
    <w:rsid w:val="005757A5"/>
    <w:pPr>
      <w:shd w:val="clear" w:color="auto" w:fill="D9D9D9"/>
      <w:tabs>
        <w:tab w:val="left" w:pos="992"/>
      </w:tabs>
      <w:ind w:left="119" w:right="119"/>
    </w:pPr>
    <w:rPr>
      <w:sz w:val="20"/>
    </w:rPr>
  </w:style>
  <w:style w:type="paragraph" w:customStyle="1" w:styleId="MarginIcons">
    <w:name w:val="Margin Icons"/>
    <w:basedOn w:val="BodyText"/>
    <w:rsid w:val="00575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7A5"/>
    <w:rPr>
      <w:rFonts w:ascii="Courier New" w:hAnsi="Courier New"/>
    </w:rPr>
  </w:style>
  <w:style w:type="paragraph" w:customStyle="1" w:styleId="NoteBullet">
    <w:name w:val="Note Bullet"/>
    <w:basedOn w:val="Note"/>
    <w:rsid w:val="005757A5"/>
    <w:pPr>
      <w:tabs>
        <w:tab w:val="clear" w:pos="680"/>
      </w:tabs>
      <w:spacing w:before="60" w:after="60"/>
    </w:pPr>
  </w:style>
  <w:style w:type="paragraph" w:customStyle="1" w:styleId="SubHeading2">
    <w:name w:val="SubHeading2"/>
    <w:basedOn w:val="HeadingBase"/>
    <w:rsid w:val="005757A5"/>
    <w:pPr>
      <w:spacing w:before="240" w:after="60"/>
    </w:pPr>
    <w:rPr>
      <w:sz w:val="20"/>
    </w:rPr>
  </w:style>
  <w:style w:type="paragraph" w:customStyle="1" w:styleId="SubHeading1">
    <w:name w:val="SubHeading1"/>
    <w:basedOn w:val="HeadingBase"/>
    <w:rsid w:val="005757A5"/>
    <w:pPr>
      <w:spacing w:before="240" w:after="60"/>
    </w:pPr>
    <w:rPr>
      <w:color w:val="918585"/>
      <w:sz w:val="22"/>
    </w:rPr>
  </w:style>
  <w:style w:type="paragraph" w:customStyle="1" w:styleId="SideHeading">
    <w:name w:val="Side Heading"/>
    <w:basedOn w:val="HeadingBase"/>
    <w:rsid w:val="00575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7A5"/>
    <w:pPr>
      <w:tabs>
        <w:tab w:val="num" w:pos="360"/>
      </w:tabs>
    </w:pPr>
  </w:style>
  <w:style w:type="paragraph" w:styleId="PlainText">
    <w:name w:val="Plain Text"/>
    <w:basedOn w:val="Normal"/>
    <w:link w:val="PlainTextChar"/>
    <w:rsid w:val="005757A5"/>
    <w:rPr>
      <w:sz w:val="20"/>
    </w:rPr>
  </w:style>
  <w:style w:type="character" w:customStyle="1" w:styleId="PlainTextChar">
    <w:name w:val="Plain Text Char"/>
    <w:basedOn w:val="DefaultParagraphFont"/>
    <w:link w:val="PlainText"/>
    <w:rsid w:val="005757A5"/>
    <w:rPr>
      <w:rFonts w:ascii="Courier New" w:eastAsia="Times New Roman" w:hAnsi="Courier New" w:cs="Times New Roman"/>
      <w:sz w:val="20"/>
      <w:szCs w:val="20"/>
      <w:lang w:eastAsia="en-US"/>
    </w:rPr>
  </w:style>
  <w:style w:type="character" w:customStyle="1" w:styleId="MenuOption">
    <w:name w:val="Menu Option"/>
    <w:basedOn w:val="DefaultParagraphFont"/>
    <w:rsid w:val="005757A5"/>
    <w:rPr>
      <w:b/>
      <w:smallCaps/>
    </w:rPr>
  </w:style>
  <w:style w:type="paragraph" w:customStyle="1" w:styleId="TableListNumber">
    <w:name w:val="Table List Number"/>
    <w:basedOn w:val="ListNumber"/>
    <w:rsid w:val="005757A5"/>
    <w:pPr>
      <w:numPr>
        <w:numId w:val="0"/>
      </w:numPr>
    </w:pPr>
  </w:style>
  <w:style w:type="paragraph" w:styleId="TOC4">
    <w:name w:val="toc 4"/>
    <w:basedOn w:val="TOCBase"/>
    <w:next w:val="Normal"/>
    <w:semiHidden/>
    <w:rsid w:val="005757A5"/>
    <w:pPr>
      <w:tabs>
        <w:tab w:val="right" w:leader="dot" w:pos="9071"/>
      </w:tabs>
      <w:ind w:left="1701"/>
    </w:pPr>
  </w:style>
  <w:style w:type="paragraph" w:customStyle="1" w:styleId="ListAlpha">
    <w:name w:val="List Alpha"/>
    <w:basedOn w:val="List"/>
    <w:rsid w:val="005757A5"/>
    <w:pPr>
      <w:numPr>
        <w:numId w:val="8"/>
      </w:numPr>
    </w:pPr>
  </w:style>
  <w:style w:type="paragraph" w:customStyle="1" w:styleId="ListAlpha2">
    <w:name w:val="List Alpha 2"/>
    <w:basedOn w:val="List2"/>
    <w:rsid w:val="005757A5"/>
    <w:pPr>
      <w:numPr>
        <w:numId w:val="7"/>
      </w:numPr>
    </w:pPr>
  </w:style>
  <w:style w:type="paragraph" w:styleId="List3">
    <w:name w:val="List 3"/>
    <w:basedOn w:val="BodyText"/>
    <w:rsid w:val="005757A5"/>
    <w:pPr>
      <w:tabs>
        <w:tab w:val="left" w:pos="1021"/>
      </w:tabs>
      <w:spacing w:before="60" w:after="60"/>
      <w:ind w:left="1020" w:hanging="340"/>
    </w:pPr>
  </w:style>
  <w:style w:type="paragraph" w:styleId="List4">
    <w:name w:val="List 4"/>
    <w:basedOn w:val="BodyText"/>
    <w:rsid w:val="005757A5"/>
    <w:pPr>
      <w:tabs>
        <w:tab w:val="left" w:pos="1361"/>
      </w:tabs>
      <w:spacing w:before="60" w:after="60"/>
      <w:ind w:left="1361" w:hanging="340"/>
    </w:pPr>
  </w:style>
  <w:style w:type="paragraph" w:styleId="List5">
    <w:name w:val="List 5"/>
    <w:basedOn w:val="BodyText"/>
    <w:rsid w:val="005757A5"/>
    <w:pPr>
      <w:tabs>
        <w:tab w:val="left" w:pos="1701"/>
      </w:tabs>
      <w:spacing w:before="60" w:after="60"/>
      <w:ind w:left="1701" w:hanging="340"/>
    </w:pPr>
  </w:style>
  <w:style w:type="paragraph" w:styleId="ListBullet3">
    <w:name w:val="List Bullet 3"/>
    <w:basedOn w:val="List3"/>
    <w:rsid w:val="005757A5"/>
    <w:pPr>
      <w:numPr>
        <w:numId w:val="14"/>
      </w:numPr>
      <w:tabs>
        <w:tab w:val="clear" w:pos="1021"/>
      </w:tabs>
      <w:ind w:left="1037" w:hanging="357"/>
    </w:pPr>
  </w:style>
  <w:style w:type="paragraph" w:styleId="ListBullet4">
    <w:name w:val="List Bullet 4"/>
    <w:basedOn w:val="List4"/>
    <w:rsid w:val="005757A5"/>
    <w:pPr>
      <w:numPr>
        <w:numId w:val="2"/>
      </w:numPr>
    </w:pPr>
  </w:style>
  <w:style w:type="paragraph" w:styleId="ListBullet5">
    <w:name w:val="List Bullet 5"/>
    <w:basedOn w:val="List5"/>
    <w:rsid w:val="005757A5"/>
    <w:pPr>
      <w:numPr>
        <w:numId w:val="3"/>
      </w:numPr>
    </w:pPr>
  </w:style>
  <w:style w:type="paragraph" w:styleId="ListContinue2">
    <w:name w:val="List Continue 2"/>
    <w:basedOn w:val="List2"/>
    <w:rsid w:val="005757A5"/>
    <w:pPr>
      <w:ind w:firstLine="0"/>
    </w:pPr>
  </w:style>
  <w:style w:type="paragraph" w:styleId="ListContinue3">
    <w:name w:val="List Continue 3"/>
    <w:basedOn w:val="List3"/>
    <w:rsid w:val="005757A5"/>
    <w:pPr>
      <w:ind w:left="1021" w:firstLine="0"/>
    </w:pPr>
  </w:style>
  <w:style w:type="paragraph" w:styleId="ListContinue4">
    <w:name w:val="List Continue 4"/>
    <w:basedOn w:val="List4"/>
    <w:rsid w:val="005757A5"/>
    <w:pPr>
      <w:ind w:firstLine="0"/>
    </w:pPr>
  </w:style>
  <w:style w:type="paragraph" w:styleId="ListContinue5">
    <w:name w:val="List Continue 5"/>
    <w:basedOn w:val="List5"/>
    <w:rsid w:val="005757A5"/>
    <w:pPr>
      <w:ind w:firstLine="0"/>
    </w:pPr>
  </w:style>
  <w:style w:type="paragraph" w:styleId="ListNumber3">
    <w:name w:val="List Number 3"/>
    <w:basedOn w:val="List3"/>
    <w:rsid w:val="005757A5"/>
    <w:pPr>
      <w:numPr>
        <w:numId w:val="4"/>
      </w:numPr>
    </w:pPr>
  </w:style>
  <w:style w:type="paragraph" w:styleId="ListNumber4">
    <w:name w:val="List Number 4"/>
    <w:basedOn w:val="List4"/>
    <w:rsid w:val="005757A5"/>
    <w:pPr>
      <w:numPr>
        <w:numId w:val="5"/>
      </w:numPr>
    </w:pPr>
  </w:style>
  <w:style w:type="paragraph" w:styleId="ListNumber5">
    <w:name w:val="List Number 5"/>
    <w:basedOn w:val="List5"/>
    <w:rsid w:val="005757A5"/>
    <w:pPr>
      <w:numPr>
        <w:numId w:val="6"/>
      </w:numPr>
    </w:pPr>
  </w:style>
  <w:style w:type="paragraph" w:styleId="BlockText">
    <w:name w:val="Block Text"/>
    <w:basedOn w:val="Normal"/>
    <w:rsid w:val="005757A5"/>
    <w:pPr>
      <w:spacing w:after="120"/>
      <w:ind w:left="1440" w:right="1440"/>
    </w:pPr>
  </w:style>
  <w:style w:type="character" w:customStyle="1" w:styleId="Subscript">
    <w:name w:val="Subscript"/>
    <w:basedOn w:val="DefaultParagraphFont"/>
    <w:rsid w:val="005757A5"/>
    <w:rPr>
      <w:sz w:val="16"/>
      <w:vertAlign w:val="subscript"/>
    </w:rPr>
  </w:style>
  <w:style w:type="character" w:customStyle="1" w:styleId="Superscript">
    <w:name w:val="Superscript"/>
    <w:basedOn w:val="DefaultParagraphFont"/>
    <w:rsid w:val="005757A5"/>
    <w:rPr>
      <w:sz w:val="16"/>
      <w:vertAlign w:val="superscript"/>
    </w:rPr>
  </w:style>
  <w:style w:type="character" w:customStyle="1" w:styleId="Symbols">
    <w:name w:val="Symbols"/>
    <w:basedOn w:val="DefaultParagraphFont"/>
    <w:rsid w:val="005757A5"/>
    <w:rPr>
      <w:rFonts w:ascii="Symbol" w:hAnsi="Symbol"/>
    </w:rPr>
  </w:style>
  <w:style w:type="character" w:customStyle="1" w:styleId="MenuOptions">
    <w:name w:val="Menu Options"/>
    <w:basedOn w:val="DefaultParagraphFont"/>
    <w:rsid w:val="005757A5"/>
    <w:rPr>
      <w:rFonts w:ascii="Arial Narrow" w:hAnsi="Arial Narrow"/>
      <w:smallCaps/>
    </w:rPr>
  </w:style>
  <w:style w:type="character" w:customStyle="1" w:styleId="Buttons">
    <w:name w:val="Buttons"/>
    <w:basedOn w:val="DefaultParagraphFont"/>
    <w:rsid w:val="005757A5"/>
    <w:rPr>
      <w:b/>
    </w:rPr>
  </w:style>
  <w:style w:type="character" w:customStyle="1" w:styleId="Underlined">
    <w:name w:val="Underlined"/>
    <w:basedOn w:val="DefaultParagraphFont"/>
    <w:rsid w:val="005757A5"/>
    <w:rPr>
      <w:u w:val="single"/>
    </w:rPr>
  </w:style>
  <w:style w:type="paragraph" w:customStyle="1" w:styleId="TableBodyTextRight">
    <w:name w:val="Table Body Text Right"/>
    <w:basedOn w:val="TableBodyText"/>
    <w:rsid w:val="005757A5"/>
    <w:pPr>
      <w:widowControl w:val="0"/>
      <w:autoSpaceDE w:val="0"/>
      <w:autoSpaceDN w:val="0"/>
      <w:adjustRightInd w:val="0"/>
      <w:jc w:val="right"/>
    </w:pPr>
    <w:rPr>
      <w:rFonts w:cs="Arial"/>
      <w:szCs w:val="18"/>
    </w:rPr>
  </w:style>
  <w:style w:type="paragraph" w:customStyle="1" w:styleId="CopyrightText">
    <w:name w:val="Copyright Text"/>
    <w:basedOn w:val="BodyText"/>
    <w:rsid w:val="005757A5"/>
    <w:rPr>
      <w:sz w:val="18"/>
    </w:rPr>
  </w:style>
  <w:style w:type="paragraph" w:customStyle="1" w:styleId="BodySmallRight">
    <w:name w:val="Body Small Right"/>
    <w:basedOn w:val="BodyTextRight"/>
    <w:rsid w:val="005757A5"/>
    <w:rPr>
      <w:sz w:val="18"/>
      <w:szCs w:val="18"/>
    </w:rPr>
  </w:style>
  <w:style w:type="paragraph" w:customStyle="1" w:styleId="MarginEdition">
    <w:name w:val="Margin Edition"/>
    <w:basedOn w:val="MarginNote"/>
    <w:rsid w:val="005757A5"/>
    <w:pPr>
      <w:spacing w:before="0" w:after="0"/>
    </w:pPr>
    <w:rPr>
      <w:rFonts w:ascii="Times New Roman" w:hAnsi="Times New Roman"/>
      <w:color w:val="999999"/>
    </w:rPr>
  </w:style>
  <w:style w:type="paragraph" w:customStyle="1" w:styleId="Spacer">
    <w:name w:val="Spacer"/>
    <w:basedOn w:val="Normal"/>
    <w:rsid w:val="005757A5"/>
    <w:rPr>
      <w:sz w:val="2"/>
      <w:szCs w:val="2"/>
    </w:rPr>
  </w:style>
  <w:style w:type="character" w:customStyle="1" w:styleId="Small">
    <w:name w:val="Small"/>
    <w:basedOn w:val="DefaultParagraphFont"/>
    <w:rsid w:val="005757A5"/>
    <w:rPr>
      <w:sz w:val="16"/>
    </w:rPr>
  </w:style>
  <w:style w:type="paragraph" w:customStyle="1" w:styleId="WideTable">
    <w:name w:val="Wide Table"/>
    <w:basedOn w:val="Normal"/>
    <w:rsid w:val="005757A5"/>
    <w:pPr>
      <w:ind w:left="-1418"/>
    </w:pPr>
    <w:rPr>
      <w:sz w:val="2"/>
      <w:szCs w:val="2"/>
    </w:rPr>
  </w:style>
  <w:style w:type="character" w:styleId="PageNumber">
    <w:name w:val="page number"/>
    <w:basedOn w:val="DefaultParagraphFont"/>
    <w:rsid w:val="005757A5"/>
  </w:style>
  <w:style w:type="paragraph" w:styleId="Quote">
    <w:name w:val="Quote"/>
    <w:basedOn w:val="Heading1"/>
    <w:link w:val="QuoteChar"/>
    <w:qFormat/>
    <w:rsid w:val="005757A5"/>
    <w:rPr>
      <w:b w:val="0"/>
      <w:sz w:val="72"/>
      <w:szCs w:val="72"/>
      <w:lang w:val="en-NZ"/>
    </w:rPr>
  </w:style>
  <w:style w:type="character" w:customStyle="1" w:styleId="QuoteChar">
    <w:name w:val="Quote Char"/>
    <w:basedOn w:val="DefaultParagraphFont"/>
    <w:link w:val="Quote"/>
    <w:rsid w:val="00575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7A5"/>
    <w:pPr>
      <w:pageBreakBefore/>
    </w:pPr>
  </w:style>
  <w:style w:type="paragraph" w:customStyle="1" w:styleId="Border">
    <w:name w:val="Border"/>
    <w:basedOn w:val="Normal"/>
    <w:qFormat/>
    <w:rsid w:val="00575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7A5"/>
    <w:rPr>
      <w:b/>
      <w:bCs/>
      <w:i/>
      <w:iCs/>
      <w:color w:val="auto"/>
    </w:rPr>
  </w:style>
  <w:style w:type="paragraph" w:styleId="IntenseQuote">
    <w:name w:val="Intense Quote"/>
    <w:basedOn w:val="Normal"/>
    <w:next w:val="Normal"/>
    <w:link w:val="IntenseQuoteChar"/>
    <w:uiPriority w:val="30"/>
    <w:qFormat/>
    <w:rsid w:val="00575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7A5"/>
    <w:rPr>
      <w:smallCaps/>
      <w:color w:val="auto"/>
      <w:u w:val="single"/>
    </w:rPr>
  </w:style>
  <w:style w:type="character" w:styleId="IntenseReference">
    <w:name w:val="Intense Reference"/>
    <w:basedOn w:val="DefaultParagraphFont"/>
    <w:uiPriority w:val="32"/>
    <w:qFormat/>
    <w:rsid w:val="005757A5"/>
    <w:rPr>
      <w:b/>
      <w:bCs/>
      <w:smallCaps/>
      <w:color w:val="auto"/>
      <w:spacing w:val="5"/>
      <w:u w:val="single"/>
    </w:rPr>
  </w:style>
  <w:style w:type="paragraph" w:customStyle="1" w:styleId="2ColumnHeading">
    <w:name w:val="2Column Heading"/>
    <w:basedOn w:val="BodyText"/>
    <w:qFormat/>
    <w:rsid w:val="005757A5"/>
    <w:pPr>
      <w:spacing w:after="60"/>
      <w:ind w:left="-2268"/>
    </w:pPr>
    <w:rPr>
      <w:b/>
    </w:rPr>
  </w:style>
  <w:style w:type="paragraph" w:customStyle="1" w:styleId="Heading1TOC">
    <w:name w:val="Heading1 TOC"/>
    <w:basedOn w:val="Normal"/>
    <w:qFormat/>
    <w:rsid w:val="005757A5"/>
    <w:pPr>
      <w:spacing w:before="240" w:after="120"/>
    </w:pPr>
    <w:rPr>
      <w:rFonts w:ascii="Times New Roman" w:hAnsi="Times New Roman"/>
      <w:b/>
      <w:sz w:val="32"/>
    </w:rPr>
  </w:style>
  <w:style w:type="paragraph" w:customStyle="1" w:styleId="Heading2TOC">
    <w:name w:val="Heading2 TOC"/>
    <w:basedOn w:val="Normal"/>
    <w:qFormat/>
    <w:rsid w:val="005757A5"/>
    <w:pPr>
      <w:spacing w:before="240" w:after="60"/>
    </w:pPr>
    <w:rPr>
      <w:rFonts w:ascii="Times New Roman" w:hAnsi="Times New Roman"/>
      <w:b/>
      <w:sz w:val="28"/>
    </w:rPr>
  </w:style>
  <w:style w:type="character" w:customStyle="1" w:styleId="Underline">
    <w:name w:val="Underline"/>
    <w:basedOn w:val="DefaultParagraphFont"/>
    <w:qFormat/>
    <w:rsid w:val="005757A5"/>
    <w:rPr>
      <w:u w:val="single"/>
    </w:rPr>
  </w:style>
  <w:style w:type="character" w:customStyle="1" w:styleId="BoldandItalics">
    <w:name w:val="Bold and Italics"/>
    <w:qFormat/>
    <w:rsid w:val="005757A5"/>
    <w:rPr>
      <w:b/>
      <w:i/>
      <w:u w:val="none"/>
    </w:rPr>
  </w:style>
  <w:style w:type="paragraph" w:styleId="BalloonText">
    <w:name w:val="Balloon Text"/>
    <w:basedOn w:val="Normal"/>
    <w:link w:val="BalloonTextChar"/>
    <w:rsid w:val="005757A5"/>
    <w:rPr>
      <w:rFonts w:ascii="Tahoma" w:hAnsi="Tahoma" w:cs="Tahoma"/>
      <w:sz w:val="16"/>
      <w:szCs w:val="16"/>
    </w:rPr>
  </w:style>
  <w:style w:type="character" w:customStyle="1" w:styleId="BalloonTextChar">
    <w:name w:val="Balloon Text Char"/>
    <w:basedOn w:val="DefaultParagraphFont"/>
    <w:link w:val="BalloonText"/>
    <w:rsid w:val="00575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7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5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7A5"/>
    <w:rPr>
      <w:b/>
      <w:color w:val="660033"/>
      <w:spacing w:val="0"/>
    </w:rPr>
  </w:style>
  <w:style w:type="paragraph" w:customStyle="1" w:styleId="Nameditemlist">
    <w:name w:val="Named item list"/>
    <w:basedOn w:val="BodyText"/>
    <w:qFormat/>
    <w:rsid w:val="005757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1081</Words>
  <Characters>6750</Characters>
  <Application>Microsoft Office Word</Application>
  <DocSecurity>0</DocSecurity>
  <Lines>253</Lines>
  <Paragraphs>121</Paragraphs>
  <ScaleCrop>false</ScaleCrop>
  <Company>Author-it Software Corporation Ltd.</Company>
  <LinksUpToDate>false</LinksUpToDate>
  <CharactersWithSpaces>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LMFSF3008B Measure up and calculate fabric quantities for window coverings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2012-10-05T10:31:00Z</dcterms:created>
  <dcterms:modified xsi:type="dcterms:W3CDTF">2012-10-05T10:31:00Z</dcterms:modified>
</cp:coreProperties>
</file>