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787" w:rsidP="00D27787">
      <w:pPr>
        <w:pStyle w:val="Title"/>
      </w:pPr>
      <w:r>
        <w:fldChar w:fldCharType="begin"/>
      </w:r>
      <w:r>
        <w:instrText xml:space="preserve"> TITLE   \* MERGEFORMAT </w:instrText>
      </w:r>
      <w:r>
        <w:fldChar w:fldCharType="separate"/>
      </w:r>
      <w:r>
        <w:t>LMFSF2007B Construct unlined curtains/drapes</w:t>
      </w:r>
      <w:r>
        <w:fldChar w:fldCharType="end"/>
      </w:r>
    </w:p>
    <w:p w:rsidR="00D27787" w:rsidP="00D27787">
      <w:pPr>
        <w:pStyle w:val="Version"/>
        <w:sectPr w:rsidSect="00C738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738C8" w:rsidP="00C738C8">
      <w:pPr>
        <w:pStyle w:val="SuperHeading"/>
      </w:pPr>
      <w:r w:rsidRPr="00C738C8">
        <w:t>LMFSF2007B Construct unlined curtains/drapes</w:t>
      </w:r>
    </w:p>
    <w:p w:rsidR="00000000" w:rsidRPr="00C738C8" w:rsidP="00C738C8">
      <w:pPr>
        <w:pStyle w:val="Heading1"/>
      </w:pPr>
      <w:bookmarkStart w:id="1" w:name="O_91803"/>
      <w:bookmarkEnd w:id="1"/>
      <w:r w:rsidRPr="00C738C8">
        <w:t>Modification History</w:t>
      </w:r>
    </w:p>
    <w:p w:rsidR="00000000" w:rsidRPr="00C738C8" w:rsidP="00C738C8">
      <w:pPr>
        <w:pStyle w:val="BodyText"/>
      </w:pPr>
      <w:r w:rsidRPr="00C738C8">
        <w:t>Not applicable.</w:t>
      </w:r>
    </w:p>
    <w:p w:rsidR="00000000" w:rsidRPr="00C738C8" w:rsidP="00C738C8">
      <w:pPr>
        <w:pStyle w:val="AllowPageBreak"/>
      </w:pPr>
    </w:p>
    <w:p w:rsidR="00000000" w:rsidRPr="00C738C8" w:rsidP="00C738C8">
      <w:pPr>
        <w:pStyle w:val="Heading1"/>
      </w:pPr>
      <w:bookmarkStart w:id="2" w:name="O_91804"/>
      <w:bookmarkEnd w:id="2"/>
      <w:r w:rsidRPr="00C738C8">
        <w:t>Unit Descriptor</w:t>
      </w:r>
    </w:p>
    <w:tbl>
      <w:tblPr>
        <w:tblW w:w="0" w:type="auto"/>
        <w:tblLayout w:type="fixed"/>
        <w:tblCellMar>
          <w:left w:w="62" w:type="dxa"/>
          <w:right w:w="62" w:type="dxa"/>
        </w:tblCellMar>
        <w:tblLook w:val="0000"/>
      </w:tblPr>
      <w:tblGrid>
        <w:gridCol w:w="2662"/>
        <w:gridCol w:w="5860"/>
      </w:tblGrid>
      <w:tr w:rsidTr="00D27787">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BodyText"/>
            </w:pPr>
            <w:r w:rsidRPr="00C738C8">
              <w:t>This unit covers the competency to construct and machine sew unlined, pleated and gathered curtains/drapes.</w:t>
            </w:r>
          </w:p>
        </w:tc>
      </w:tr>
    </w:tbl>
    <w:p w:rsidR="00000000" w:rsidRPr="00C738C8" w:rsidP="00C738C8">
      <w:pPr>
        <w:pStyle w:val="BodyText"/>
      </w:pPr>
    </w:p>
    <w:p w:rsidR="00000000" w:rsidRPr="00C738C8" w:rsidP="00C738C8">
      <w:pPr>
        <w:pStyle w:val="AllowPageBreak"/>
      </w:pPr>
    </w:p>
    <w:p w:rsidR="00000000" w:rsidRPr="00C738C8" w:rsidP="00C738C8">
      <w:pPr>
        <w:pStyle w:val="Heading1"/>
      </w:pPr>
      <w:bookmarkStart w:id="3" w:name="O_91805"/>
      <w:bookmarkEnd w:id="3"/>
      <w:r w:rsidRPr="00C738C8">
        <w:t>Application of the Unit</w:t>
      </w:r>
    </w:p>
    <w:tbl>
      <w:tblPr>
        <w:tblW w:w="0" w:type="auto"/>
        <w:tblLayout w:type="fixed"/>
        <w:tblCellMar>
          <w:left w:w="62" w:type="dxa"/>
          <w:right w:w="62" w:type="dxa"/>
        </w:tblCellMar>
        <w:tblLook w:val="0000"/>
      </w:tblPr>
      <w:tblGrid>
        <w:gridCol w:w="2764"/>
        <w:gridCol w:w="5758"/>
      </w:tblGrid>
      <w:tr w:rsidTr="00D2778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BodyText"/>
            </w:pPr>
          </w:p>
        </w:tc>
      </w:tr>
    </w:tbl>
    <w:p w:rsidR="00000000" w:rsidRPr="00C738C8" w:rsidP="00C738C8">
      <w:pPr>
        <w:pStyle w:val="BodyText"/>
      </w:pPr>
    </w:p>
    <w:p w:rsidR="00000000" w:rsidRPr="00C738C8" w:rsidP="00C738C8">
      <w:pPr>
        <w:pStyle w:val="AllowPageBreak"/>
      </w:pPr>
    </w:p>
    <w:p w:rsidR="00000000" w:rsidRPr="00C738C8" w:rsidP="00C738C8">
      <w:pPr>
        <w:pStyle w:val="Heading1"/>
      </w:pPr>
      <w:bookmarkStart w:id="4" w:name="O_91806"/>
      <w:bookmarkEnd w:id="4"/>
      <w:r w:rsidRPr="00C738C8">
        <w:t>Licensing/Regulatory Information</w:t>
      </w:r>
    </w:p>
    <w:p w:rsidR="00000000" w:rsidRPr="00C738C8" w:rsidP="00C738C8">
      <w:pPr>
        <w:pStyle w:val="BodyText"/>
      </w:pPr>
      <w:r w:rsidRPr="00C738C8">
        <w:t>Not applicable.</w:t>
      </w:r>
    </w:p>
    <w:p w:rsidR="00000000" w:rsidRPr="00C738C8" w:rsidP="00C738C8">
      <w:pPr>
        <w:pStyle w:val="AllowPageBreak"/>
      </w:pPr>
    </w:p>
    <w:p w:rsidR="00000000" w:rsidRPr="00C738C8" w:rsidP="00C738C8">
      <w:pPr>
        <w:pStyle w:val="Heading1"/>
      </w:pPr>
      <w:bookmarkStart w:id="5" w:name="O_91807"/>
      <w:bookmarkEnd w:id="5"/>
      <w:r w:rsidRPr="00C738C8">
        <w:t>Pre-Requisites</w:t>
      </w:r>
    </w:p>
    <w:tbl>
      <w:tblPr>
        <w:tblW w:w="0" w:type="auto"/>
        <w:tblLayout w:type="fixed"/>
        <w:tblCellMar>
          <w:left w:w="62" w:type="dxa"/>
          <w:right w:w="62" w:type="dxa"/>
        </w:tblCellMar>
        <w:tblLook w:val="0000"/>
      </w:tblPr>
      <w:tblGrid>
        <w:gridCol w:w="2771"/>
        <w:gridCol w:w="1313"/>
        <w:gridCol w:w="4438"/>
      </w:tblGrid>
      <w:tr w:rsidTr="00D2778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t>Nil</w:t>
            </w:r>
          </w:p>
        </w:tc>
      </w:tr>
      <w:tr w:rsidTr="00D2778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p>
        </w:tc>
      </w:tr>
      <w:tr w:rsidTr="00D2778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BodyText"/>
            </w:pPr>
          </w:p>
        </w:tc>
      </w:tr>
    </w:tbl>
    <w:p w:rsidR="00000000" w:rsidRPr="00C738C8" w:rsidP="00C738C8">
      <w:pPr>
        <w:pStyle w:val="BodyText"/>
      </w:pPr>
    </w:p>
    <w:p w:rsidR="00000000" w:rsidRPr="00C738C8" w:rsidP="00C738C8">
      <w:pPr>
        <w:pStyle w:val="AllowPageBreak"/>
      </w:pPr>
    </w:p>
    <w:p w:rsidR="00000000" w:rsidRPr="00C738C8" w:rsidP="00C738C8">
      <w:pPr>
        <w:pStyle w:val="Heading1"/>
      </w:pPr>
      <w:bookmarkStart w:id="6" w:name="O_91808"/>
      <w:bookmarkEnd w:id="6"/>
      <w:r w:rsidRPr="00C738C8">
        <w:t>Employability Skills Information</w:t>
      </w:r>
    </w:p>
    <w:tbl>
      <w:tblPr>
        <w:tblW w:w="0" w:type="auto"/>
        <w:tblLayout w:type="fixed"/>
        <w:tblCellMar>
          <w:left w:w="62" w:type="dxa"/>
          <w:right w:w="62" w:type="dxa"/>
        </w:tblCellMar>
        <w:tblLook w:val="0000"/>
      </w:tblPr>
      <w:tblGrid>
        <w:gridCol w:w="2802"/>
        <w:gridCol w:w="5720"/>
      </w:tblGrid>
      <w:tr w:rsidTr="00D2778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BodyText"/>
            </w:pPr>
            <w:r w:rsidRPr="00C738C8">
              <w:t>This unit contains employability skills.</w:t>
            </w:r>
          </w:p>
        </w:tc>
      </w:tr>
    </w:tbl>
    <w:p w:rsidR="00000000" w:rsidRPr="00C738C8" w:rsidP="00C738C8">
      <w:pPr>
        <w:pStyle w:val="BodyText"/>
      </w:pPr>
    </w:p>
    <w:p w:rsidR="00000000" w:rsidRPr="00C738C8" w:rsidP="00C738C8">
      <w:pPr>
        <w:pStyle w:val="AllowPageBreak"/>
      </w:pPr>
    </w:p>
    <w:p w:rsidR="00000000" w:rsidRPr="00C738C8" w:rsidP="00C738C8">
      <w:pPr>
        <w:pStyle w:val="Heading1"/>
      </w:pPr>
      <w:bookmarkStart w:id="7" w:name="O_91809"/>
      <w:bookmarkEnd w:id="7"/>
      <w:r w:rsidRPr="00C738C8">
        <w:t>Elements and Performance Criteria Pre-Content</w:t>
      </w:r>
    </w:p>
    <w:tbl>
      <w:tblPr>
        <w:tblW w:w="0" w:type="auto"/>
        <w:tblLayout w:type="fixed"/>
        <w:tblCellMar>
          <w:left w:w="62" w:type="dxa"/>
          <w:right w:w="62" w:type="dxa"/>
        </w:tblCellMar>
        <w:tblLook w:val="0000"/>
      </w:tblPr>
      <w:tblGrid>
        <w:gridCol w:w="2559"/>
        <w:gridCol w:w="5963"/>
      </w:tblGrid>
      <w:tr w:rsidTr="00D2778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BodyText"/>
            </w:pPr>
            <w:r w:rsidRPr="00C738C8">
              <w:t>Performance criteria describe the performance needed to demonstrate achievement of the element. Where bold italicised text is used, furth</w:t>
            </w:r>
            <w:r w:rsidRPr="00C738C8">
              <w:t>er information is detailed in the required skills and knowledge section and the range statement. Assessment of performance is to be consistent with the evidence guide.</w:t>
            </w:r>
          </w:p>
        </w:tc>
      </w:tr>
    </w:tbl>
    <w:p w:rsidR="00000000" w:rsidRPr="00C738C8" w:rsidP="00C738C8">
      <w:pPr>
        <w:pStyle w:val="BodyText"/>
      </w:pPr>
    </w:p>
    <w:p w:rsidR="00000000" w:rsidRPr="00C738C8" w:rsidP="00C738C8">
      <w:pPr>
        <w:pStyle w:val="AllowPageBreak"/>
      </w:pPr>
    </w:p>
    <w:p w:rsidR="00000000" w:rsidRPr="00C738C8" w:rsidP="00C738C8">
      <w:pPr>
        <w:pStyle w:val="Heading1"/>
      </w:pPr>
      <w:bookmarkStart w:id="8" w:name="O_91810"/>
      <w:bookmarkEnd w:id="8"/>
      <w:r w:rsidRPr="00C738C8">
        <w:t>Elements and Performance Criteria</w:t>
      </w:r>
    </w:p>
    <w:tbl>
      <w:tblPr>
        <w:tblW w:w="0" w:type="auto"/>
        <w:tblLayout w:type="fixed"/>
        <w:tblCellMar>
          <w:left w:w="62" w:type="dxa"/>
          <w:right w:w="62" w:type="dxa"/>
        </w:tblCellMar>
        <w:tblLook w:val="0000"/>
      </w:tblPr>
      <w:tblGrid>
        <w:gridCol w:w="2559"/>
        <w:gridCol w:w="5963"/>
      </w:tblGrid>
      <w:tr w:rsidTr="00D27787">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BodyText"/>
            </w:pPr>
            <w:r w:rsidRPr="00C738C8">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PERFORMANCE CRITERIA</w:t>
            </w:r>
          </w:p>
        </w:tc>
      </w:tr>
      <w:tr w:rsidTr="00D2778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List"/>
              <w:rPr>
                <w:lang w:val="en-NZ"/>
              </w:rPr>
            </w:pPr>
            <w:r w:rsidRPr="00C738C8">
              <w:t>1.</w:t>
            </w:r>
            <w:r w:rsidRPr="00C738C8">
              <w:tab/>
            </w:r>
            <w:r w:rsidRPr="00C738C8">
              <w:t>Elements describe the essential outcomes of a unit of competency.</w:t>
            </w:r>
            <w:r w:rsidRPr="00C738C8">
              <w:tab/>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List2"/>
              <w:rPr>
                <w:lang w:val="en-NZ"/>
              </w:rPr>
            </w:pPr>
            <w:r w:rsidRPr="00C738C8">
              <w:t>1.1.</w:t>
            </w:r>
            <w:r w:rsidRPr="00C738C8">
              <w:tab/>
              <w:t>Performance criteria describe the performance needed to demonstrate achievement of the element. Where bold italicised text is used, further information is detailed in the required skil</w:t>
            </w:r>
            <w:r w:rsidRPr="00C738C8">
              <w:t>ls and knowledge section and the range statement. Assessment of performance is to be consistent with the evidence guide.</w:t>
            </w:r>
          </w:p>
        </w:tc>
      </w:tr>
      <w:tr w:rsidTr="00D2778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List"/>
              <w:rPr>
                <w:lang w:val="en-NZ"/>
              </w:rPr>
            </w:pPr>
            <w:r w:rsidRPr="00C738C8">
              <w:t>2.</w:t>
            </w:r>
            <w:r w:rsidRPr="00C738C8">
              <w:tab/>
              <w:t>Establish work requirements and 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2"/>
            </w:pPr>
            <w:r w:rsidRPr="00C738C8">
              <w:t>2.1.</w:t>
            </w:r>
            <w:r w:rsidRPr="00C738C8">
              <w:tab/>
              <w:t>OHS requirements, including ergonomic criteria and personal protection needs,</w:t>
            </w:r>
            <w:r w:rsidRPr="00C738C8">
              <w:t xml:space="preserve"> are observed throughout the work</w:t>
            </w:r>
          </w:p>
          <w:p w:rsidR="00000000" w:rsidRPr="00C738C8" w:rsidP="00C738C8">
            <w:pPr>
              <w:pStyle w:val="List2"/>
            </w:pPr>
            <w:r w:rsidRPr="00C738C8">
              <w:t>2.2.</w:t>
            </w:r>
            <w:r w:rsidRPr="00C738C8">
              <w:tab/>
              <w:t>Work order requirements are checked and confirmed</w:t>
            </w:r>
          </w:p>
          <w:p w:rsidR="00000000" w:rsidRPr="00C738C8" w:rsidP="00C738C8">
            <w:pPr>
              <w:pStyle w:val="List2"/>
            </w:pPr>
            <w:r w:rsidRPr="00C738C8">
              <w:t>2.3.</w:t>
            </w:r>
            <w:r w:rsidRPr="00C738C8">
              <w:tab/>
              <w:t>Heading type is recognised to identify personal work requirements for measuring, calculating, sewing, folding and finishing</w:t>
            </w:r>
          </w:p>
          <w:p w:rsidR="00000000" w:rsidRPr="00C738C8" w:rsidP="00C738C8">
            <w:pPr>
              <w:pStyle w:val="List2"/>
            </w:pPr>
            <w:r w:rsidRPr="00C738C8">
              <w:t>2.4.</w:t>
            </w:r>
            <w:r w:rsidRPr="00C738C8">
              <w:tab/>
            </w:r>
            <w:r w:rsidRPr="00C738C8">
              <w:t>Correct side of fabric, naps, direction of pattern and pattern matches are identified</w:t>
            </w:r>
          </w:p>
          <w:p w:rsidR="00000000" w:rsidRPr="00C738C8" w:rsidP="00C738C8">
            <w:pPr>
              <w:pStyle w:val="List2"/>
            </w:pPr>
            <w:r w:rsidRPr="00C738C8">
              <w:t>2.5.</w:t>
            </w:r>
            <w:r w:rsidRPr="00C738C8">
              <w:tab/>
              <w:t>Drapery panels are checked for faults</w:t>
            </w:r>
          </w:p>
          <w:p w:rsidR="00000000" w:rsidP="00C738C8">
            <w:pPr>
              <w:pStyle w:val="List2"/>
              <w:rPr>
                <w:lang w:val="en-NZ"/>
              </w:rPr>
            </w:pPr>
            <w:r w:rsidRPr="00C738C8">
              <w:t>2.6.</w:t>
            </w:r>
            <w:r w:rsidRPr="00C738C8">
              <w:tab/>
              <w:t>Appropriate needle types for the fabric are selected and threaded</w:t>
            </w:r>
          </w:p>
        </w:tc>
      </w:tr>
      <w:tr w:rsidTr="00D2778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List"/>
              <w:rPr>
                <w:lang w:val="en-NZ"/>
              </w:rPr>
            </w:pPr>
            <w:r w:rsidRPr="00C738C8">
              <w:t>3.</w:t>
            </w:r>
            <w:r w:rsidRPr="00C738C8">
              <w:tab/>
              <w:t>Lay out work to be sewn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2"/>
            </w:pPr>
            <w:r w:rsidRPr="00C738C8">
              <w:t>3.1.</w:t>
            </w:r>
            <w:r w:rsidRPr="00C738C8">
              <w:tab/>
              <w:t>Top fabric is folded br</w:t>
            </w:r>
            <w:r w:rsidRPr="00C738C8">
              <w:t>inging edges to be seamed together to match any pattern and to maintain an appropriate finished length following workplace quality requirements</w:t>
            </w:r>
          </w:p>
          <w:p w:rsidR="00000000" w:rsidP="00C738C8">
            <w:pPr>
              <w:pStyle w:val="List2"/>
              <w:rPr>
                <w:lang w:val="en-NZ"/>
              </w:rPr>
            </w:pPr>
            <w:r w:rsidRPr="00C738C8">
              <w:t>3.2.</w:t>
            </w:r>
            <w:r w:rsidRPr="00C738C8">
              <w:tab/>
              <w:t>Fabric is held together and, where required, supported with pins or other workplace approved methods</w:t>
            </w:r>
          </w:p>
        </w:tc>
      </w:tr>
      <w:tr w:rsidTr="00D2778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List"/>
              <w:rPr>
                <w:lang w:val="en-NZ"/>
              </w:rPr>
            </w:pPr>
            <w:r w:rsidRPr="00C738C8">
              <w:t>4.</w:t>
            </w:r>
            <w:r w:rsidRPr="00C738C8">
              <w:tab/>
              <w:t>St</w:t>
            </w:r>
            <w:r w:rsidRPr="00C738C8">
              <w:t>itch seams and form corners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2"/>
            </w:pPr>
            <w:r w:rsidRPr="00C738C8">
              <w:t>4.1.</w:t>
            </w:r>
            <w:r w:rsidRPr="00C738C8">
              <w:tab/>
              <w:t>Curtain fabrics are held to allow for personal right-hand or left-hand preference of the sewer, and manipulation requirements for the bulk and slipperiness of the materials</w:t>
            </w:r>
          </w:p>
          <w:p w:rsidR="00000000" w:rsidRPr="00C738C8" w:rsidP="00C738C8">
            <w:pPr>
              <w:pStyle w:val="List2"/>
            </w:pPr>
            <w:r w:rsidRPr="00C738C8">
              <w:t>4.2.</w:t>
            </w:r>
            <w:r w:rsidRPr="00C738C8">
              <w:tab/>
              <w:t>Machine sewing operations are completed corre</w:t>
            </w:r>
            <w:r w:rsidRPr="00C738C8">
              <w:t>ctly</w:t>
            </w:r>
          </w:p>
          <w:p w:rsidR="00000000" w:rsidRPr="00C738C8" w:rsidP="00C738C8">
            <w:pPr>
              <w:pStyle w:val="List2"/>
            </w:pPr>
            <w:r w:rsidRPr="00C738C8">
              <w:t>4.3.</w:t>
            </w:r>
            <w:r w:rsidRPr="00C738C8">
              <w:tab/>
              <w:t>Corners are folded and formed to match work order requirements, inserting any required weight bags</w:t>
            </w:r>
          </w:p>
          <w:p w:rsidR="00000000" w:rsidRPr="00C738C8" w:rsidP="00C738C8">
            <w:pPr>
              <w:pStyle w:val="List2"/>
            </w:pPr>
            <w:r w:rsidRPr="00C738C8">
              <w:t>4.4.</w:t>
            </w:r>
            <w:r w:rsidRPr="00C738C8">
              <w:tab/>
              <w:t>Hems are completed using any required weights, stitch type and appropriate sewing method</w:t>
            </w:r>
          </w:p>
          <w:p w:rsidR="00000000" w:rsidP="00C738C8">
            <w:pPr>
              <w:pStyle w:val="List2"/>
              <w:rPr>
                <w:lang w:val="en-NZ"/>
              </w:rPr>
            </w:pPr>
            <w:r w:rsidRPr="00C738C8">
              <w:t>4.5.</w:t>
            </w:r>
            <w:r w:rsidRPr="00C738C8">
              <w:tab/>
              <w:t xml:space="preserve">Corners are stitched and finished, trimming any </w:t>
            </w:r>
            <w:r w:rsidRPr="00C738C8">
              <w:t>threads</w:t>
            </w:r>
          </w:p>
        </w:tc>
      </w:tr>
      <w:tr w:rsidTr="00D2778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List"/>
              <w:rPr>
                <w:lang w:val="en-NZ"/>
              </w:rPr>
            </w:pPr>
            <w:r w:rsidRPr="00C738C8">
              <w:t>5.</w:t>
            </w:r>
            <w:r w:rsidRPr="00C738C8">
              <w:tab/>
              <w:t>Construct curtain headings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2"/>
            </w:pPr>
            <w:r w:rsidRPr="00C738C8">
              <w:t>5.1.</w:t>
            </w:r>
            <w:r w:rsidRPr="00C738C8">
              <w:tab/>
              <w:t>Curtain heading tape is attached according to workplace approved method and job instructions</w:t>
            </w:r>
          </w:p>
          <w:p w:rsidR="00000000" w:rsidRPr="00C738C8" w:rsidP="00C738C8">
            <w:pPr>
              <w:pStyle w:val="List2"/>
            </w:pPr>
            <w:r w:rsidRPr="00C738C8">
              <w:t>5.2.</w:t>
            </w:r>
            <w:r w:rsidRPr="00C738C8">
              <w:tab/>
              <w:t>Sewn pleat spaces are kept uniform within drops</w:t>
            </w:r>
          </w:p>
          <w:p w:rsidR="00000000" w:rsidP="00C738C8">
            <w:pPr>
              <w:pStyle w:val="List2"/>
              <w:rPr>
                <w:lang w:val="en-NZ"/>
              </w:rPr>
            </w:pPr>
            <w:r w:rsidRPr="00C738C8">
              <w:t>5.3.</w:t>
            </w:r>
            <w:r w:rsidRPr="00C738C8">
              <w:tab/>
            </w:r>
            <w:r w:rsidRPr="00C738C8">
              <w:t>Care labels are fixed to heading or hem of curtain according to workplace standards</w:t>
            </w:r>
          </w:p>
        </w:tc>
      </w:tr>
      <w:tr w:rsidTr="00D2778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List"/>
              <w:rPr>
                <w:lang w:val="en-NZ"/>
              </w:rPr>
            </w:pPr>
            <w:r w:rsidRPr="00C738C8">
              <w:t>6.</w:t>
            </w:r>
            <w:r w:rsidRPr="00C738C8">
              <w:tab/>
              <w:t>Finish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2"/>
            </w:pPr>
            <w:r w:rsidRPr="00C738C8">
              <w:t>6.1.</w:t>
            </w:r>
            <w:r w:rsidRPr="00C738C8">
              <w:tab/>
              <w:t>Finished curtain panels, including stitch length, end finishing and final length of finished curtain panels, are checked against work requirements</w:t>
            </w:r>
          </w:p>
          <w:p w:rsidR="00000000" w:rsidRPr="00C738C8" w:rsidP="00C738C8">
            <w:pPr>
              <w:pStyle w:val="List2"/>
            </w:pPr>
            <w:r w:rsidRPr="00C738C8">
              <w:t>6.2.</w:t>
            </w:r>
            <w:r w:rsidRPr="00C738C8">
              <w:tab/>
              <w:t>Work is pressed for the next work stage</w:t>
            </w:r>
          </w:p>
          <w:p w:rsidR="00000000" w:rsidP="00C738C8">
            <w:pPr>
              <w:pStyle w:val="List2"/>
              <w:rPr>
                <w:lang w:val="en-NZ"/>
              </w:rPr>
            </w:pPr>
            <w:r w:rsidRPr="00C738C8">
              <w:t>6.3.</w:t>
            </w:r>
            <w:r w:rsidRPr="00C738C8">
              <w:tab/>
              <w:t>Any parts of the work which do not comply with work order are repaired</w:t>
            </w:r>
          </w:p>
        </w:tc>
      </w:tr>
      <w:tr w:rsidTr="00D2778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List"/>
              <w:rPr>
                <w:lang w:val="en-NZ"/>
              </w:rPr>
            </w:pPr>
            <w:r w:rsidRPr="00C738C8">
              <w:t>7.</w:t>
            </w:r>
            <w:r w:rsidRPr="00C738C8">
              <w:tab/>
              <w:t>Complete work for next process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2"/>
            </w:pPr>
            <w:r w:rsidRPr="00C738C8">
              <w:t>7.1.</w:t>
            </w:r>
            <w:r w:rsidRPr="00C738C8">
              <w:tab/>
              <w:t>Workplace required documentation is completed and stored following appropriate procedures</w:t>
            </w:r>
          </w:p>
          <w:p w:rsidR="00000000" w:rsidRPr="00C738C8" w:rsidP="00C738C8">
            <w:pPr>
              <w:pStyle w:val="List2"/>
            </w:pPr>
            <w:r w:rsidRPr="00C738C8">
              <w:t>7.2.</w:t>
            </w:r>
            <w:r w:rsidRPr="00C738C8">
              <w:tab/>
              <w:t>Fini</w:t>
            </w:r>
            <w:r w:rsidRPr="00C738C8">
              <w:t>shed work is folded, protected and dispatched to next process following workplace procedures</w:t>
            </w:r>
          </w:p>
        </w:tc>
      </w:tr>
    </w:tbl>
    <w:p w:rsidR="00000000" w:rsidRPr="00C738C8" w:rsidP="00C738C8">
      <w:pPr>
        <w:pStyle w:val="BodyText"/>
      </w:pPr>
    </w:p>
    <w:p w:rsidR="00000000" w:rsidRPr="00C738C8" w:rsidP="00C738C8">
      <w:pPr>
        <w:pStyle w:val="AllowPageBreak"/>
      </w:pPr>
    </w:p>
    <w:p w:rsidR="00000000" w:rsidRPr="00C738C8" w:rsidP="00C738C8">
      <w:pPr>
        <w:pStyle w:val="Heading1"/>
      </w:pPr>
      <w:bookmarkStart w:id="9" w:name="O_91811"/>
      <w:bookmarkEnd w:id="9"/>
      <w:r w:rsidRPr="00C738C8">
        <w:t>Required Skills and Knowledge</w:t>
      </w:r>
    </w:p>
    <w:tbl>
      <w:tblPr>
        <w:tblW w:w="0" w:type="auto"/>
        <w:tblLayout w:type="fixed"/>
        <w:tblCellMar>
          <w:left w:w="62" w:type="dxa"/>
          <w:right w:w="62" w:type="dxa"/>
        </w:tblCellMar>
        <w:tblLook w:val="0000"/>
      </w:tblPr>
      <w:tblGrid>
        <w:gridCol w:w="8522"/>
      </w:tblGrid>
      <w:tr w:rsidTr="00D2778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REQUIRED SKILLS AND KNOWLEDGE</w:t>
            </w:r>
          </w:p>
        </w:tc>
      </w:tr>
      <w:tr w:rsidTr="00D2778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t>This section describes the skills and knowledge required for this unit.</w:t>
            </w:r>
          </w:p>
        </w:tc>
      </w:tr>
      <w:tr w:rsidTr="00D277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Required skills</w:t>
            </w:r>
          </w:p>
        </w:tc>
      </w:tr>
      <w:tr w:rsidTr="00D277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Bullet"/>
            </w:pPr>
            <w:r w:rsidRPr="00C738C8">
              <w:t xml:space="preserve">collect, organise and understand information related to work orders, plans and safety procedures </w:t>
            </w:r>
          </w:p>
          <w:p w:rsidR="00000000" w:rsidRPr="00C738C8" w:rsidP="00C738C8">
            <w:pPr>
              <w:pStyle w:val="ListBullet"/>
            </w:pPr>
            <w:r w:rsidRPr="00C738C8">
              <w:t>communicate ideas and information to enable confirmation of work requirements and specifications, coordination of work with site superv</w:t>
            </w:r>
            <w:r w:rsidRPr="00C738C8">
              <w:t xml:space="preserve">isor, other workers and customers, and the reporting of work outcomes and problems </w:t>
            </w:r>
          </w:p>
          <w:p w:rsidR="00000000" w:rsidRPr="00C738C8" w:rsidP="00C738C8">
            <w:pPr>
              <w:pStyle w:val="ListBullet"/>
            </w:pPr>
            <w:r w:rsidRPr="00C738C8">
              <w:t>plan and organise activities, including the preparation and layout of the worksite and the obtaining of equipment and materials to avoid any back tracking, workflow interru</w:t>
            </w:r>
            <w:r w:rsidRPr="00C738C8">
              <w:t xml:space="preserve">ptions or wastage </w:t>
            </w:r>
          </w:p>
          <w:p w:rsidR="00000000" w:rsidRPr="00C738C8" w:rsidP="00C738C8">
            <w:pPr>
              <w:pStyle w:val="ListBullet"/>
            </w:pPr>
            <w:r w:rsidRPr="00C738C8">
              <w:t xml:space="preserve">work with others and in a team by recognising dependencies and using cooperative approaches to optimise workflow and productivity </w:t>
            </w:r>
          </w:p>
          <w:p w:rsidR="00000000" w:rsidRPr="00C738C8" w:rsidP="00C738C8">
            <w:pPr>
              <w:pStyle w:val="ListBullet"/>
            </w:pPr>
            <w:r w:rsidRPr="00C738C8">
              <w:t xml:space="preserve">use mathematical ideas and techniques to correctly complete measurements, calculate area, avoid waste and </w:t>
            </w:r>
            <w:r w:rsidRPr="00C738C8">
              <w:t xml:space="preserve">estimate material requirements </w:t>
            </w:r>
          </w:p>
          <w:p w:rsidR="00000000" w:rsidRPr="00C738C8" w:rsidP="00C738C8">
            <w:pPr>
              <w:pStyle w:val="ListBullet"/>
            </w:pPr>
            <w:r w:rsidRPr="00C738C8">
              <w:t xml:space="preserve">use pre-checking and inspection techniques to anticipate construction problems, avoid re-working and wastage </w:t>
            </w:r>
          </w:p>
          <w:p w:rsidR="00000000" w:rsidP="00C738C8">
            <w:pPr>
              <w:pStyle w:val="ListBullet"/>
              <w:rPr>
                <w:lang w:val="en-NZ"/>
              </w:rPr>
            </w:pPr>
            <w:r w:rsidRPr="00C738C8">
              <w:t>use the limited workplace technology related to the construction tasks, including tools, equipment, calculators an</w:t>
            </w:r>
            <w:r w:rsidRPr="00C738C8">
              <w:t xml:space="preserve">d measuring devices </w:t>
            </w:r>
          </w:p>
        </w:tc>
      </w:tr>
      <w:tr w:rsidTr="00D277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Required knowledge</w:t>
            </w:r>
          </w:p>
        </w:tc>
      </w:tr>
      <w:tr w:rsidTr="00D277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Bullet"/>
            </w:pPr>
            <w:r w:rsidRPr="00C738C8">
              <w:t xml:space="preserve">identification of equipment, processes and procedures for the sewing operations </w:t>
            </w:r>
          </w:p>
          <w:p w:rsidR="00000000" w:rsidRPr="00C738C8" w:rsidP="00C738C8">
            <w:pPr>
              <w:pStyle w:val="ListBullet"/>
            </w:pPr>
            <w:r w:rsidRPr="00C738C8">
              <w:t xml:space="preserve">fabric types, common faults and inspection procedures </w:t>
            </w:r>
          </w:p>
          <w:p w:rsidR="00000000" w:rsidRPr="00C738C8" w:rsidP="00C738C8">
            <w:pPr>
              <w:pStyle w:val="ListBullet"/>
            </w:pPr>
            <w:r w:rsidRPr="00C738C8">
              <w:t xml:space="preserve">risks to health from repetitive actions and prevention strategies </w:t>
            </w:r>
          </w:p>
          <w:p w:rsidR="00000000" w:rsidRPr="00C738C8" w:rsidP="00C738C8">
            <w:pPr>
              <w:pStyle w:val="ListBullet"/>
            </w:pPr>
            <w:r w:rsidRPr="00C738C8">
              <w:t>design fea</w:t>
            </w:r>
            <w:r w:rsidRPr="00C738C8">
              <w:t xml:space="preserve">tures of the heading styles sewn in relation to work requirements </w:t>
            </w:r>
          </w:p>
          <w:p w:rsidR="00000000" w:rsidRPr="00C738C8" w:rsidP="00C738C8">
            <w:pPr>
              <w:pStyle w:val="ListBullet"/>
            </w:pPr>
            <w:r w:rsidRPr="00C738C8">
              <w:t>work requirements, including workplace standards</w:t>
            </w:r>
          </w:p>
        </w:tc>
      </w:tr>
    </w:tbl>
    <w:p w:rsidR="00000000" w:rsidRPr="00C738C8" w:rsidP="00C738C8">
      <w:pPr>
        <w:pStyle w:val="BodyText"/>
      </w:pPr>
    </w:p>
    <w:p w:rsidR="00000000" w:rsidRPr="00C738C8" w:rsidP="00C738C8">
      <w:pPr>
        <w:pStyle w:val="AllowPageBreak"/>
      </w:pPr>
    </w:p>
    <w:p w:rsidR="00000000" w:rsidRPr="00C738C8" w:rsidP="00C738C8">
      <w:pPr>
        <w:pStyle w:val="Heading1"/>
      </w:pPr>
      <w:bookmarkStart w:id="10" w:name="O_91812"/>
      <w:bookmarkEnd w:id="10"/>
      <w:r w:rsidRPr="00C738C8">
        <w:t>Evidence Guide</w:t>
      </w:r>
    </w:p>
    <w:tbl>
      <w:tblPr>
        <w:tblW w:w="9570" w:type="dxa"/>
        <w:tblLayout w:type="fixed"/>
        <w:tblCellMar>
          <w:left w:w="62" w:type="dxa"/>
          <w:right w:w="62" w:type="dxa"/>
        </w:tblCellMar>
        <w:tblLook w:val="0000"/>
      </w:tblPr>
      <w:tblGrid>
        <w:gridCol w:w="3908"/>
        <w:gridCol w:w="5662"/>
      </w:tblGrid>
      <w:tr w:rsidTr="00D2778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EVIDENCE GUIDE</w:t>
            </w:r>
          </w:p>
        </w:tc>
      </w:tr>
      <w:tr w:rsidTr="00D2778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t>The Evidence Guide provides advice on assessment and must be read in conjunction with the performance criteria, required skills and knowledge, range statement and the Assessment Guidelines for the Training Package.</w:t>
            </w:r>
          </w:p>
        </w:tc>
      </w:tr>
      <w:tr w:rsidTr="00D277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Bullet"/>
            </w:pPr>
            <w:r w:rsidRPr="00C738C8">
              <w:t xml:space="preserve">Apply safe handling practices for equipment, products and materials </w:t>
            </w:r>
          </w:p>
          <w:p w:rsidR="00000000" w:rsidRPr="00C738C8" w:rsidP="00C738C8">
            <w:pPr>
              <w:pStyle w:val="ListBullet"/>
            </w:pPr>
            <w:r w:rsidRPr="00C738C8">
              <w:t xml:space="preserve">Interpret work order to manufacture the required lined curtains </w:t>
            </w:r>
          </w:p>
          <w:p w:rsidR="00000000" w:rsidRPr="00C738C8" w:rsidP="00C738C8">
            <w:pPr>
              <w:pStyle w:val="ListBullet"/>
            </w:pPr>
            <w:r w:rsidRPr="00C738C8">
              <w:t xml:space="preserve">Measure accurately </w:t>
            </w:r>
          </w:p>
          <w:p w:rsidR="00000000" w:rsidRPr="00C738C8" w:rsidP="00C738C8">
            <w:pPr>
              <w:pStyle w:val="ListBullet"/>
            </w:pPr>
            <w:r w:rsidRPr="00C738C8">
              <w:t xml:space="preserve">Identify materials used and any special sewing requirements for those materials </w:t>
            </w:r>
          </w:p>
          <w:p w:rsidR="00000000" w:rsidRPr="00C738C8" w:rsidP="00C738C8">
            <w:pPr>
              <w:pStyle w:val="ListBullet"/>
            </w:pPr>
            <w:r w:rsidRPr="00C738C8">
              <w:t>Construct at least fo</w:t>
            </w:r>
            <w:r w:rsidRPr="00C738C8">
              <w:t xml:space="preserve">ur different types of pleated or gathered curtains/drapes </w:t>
            </w:r>
          </w:p>
          <w:p w:rsidR="00000000" w:rsidRPr="00C738C8" w:rsidP="00C738C8">
            <w:pPr>
              <w:pStyle w:val="ListBullet"/>
            </w:pPr>
            <w:r w:rsidRPr="00C738C8">
              <w:t>Follow work instructions, operating procedures and inspection practices to:</w:t>
            </w:r>
          </w:p>
          <w:p w:rsidR="00000000" w:rsidRPr="00C738C8" w:rsidP="00C738C8">
            <w:pPr>
              <w:pStyle w:val="ListBullet2"/>
            </w:pPr>
            <w:r w:rsidRPr="00C738C8">
              <w:t>minimise the risk of injury to self and others</w:t>
            </w:r>
          </w:p>
          <w:p w:rsidR="00000000" w:rsidRPr="00C738C8" w:rsidP="00C738C8">
            <w:pPr>
              <w:pStyle w:val="ListBullet2"/>
            </w:pPr>
            <w:r w:rsidRPr="00C738C8">
              <w:t>prevent damage to goods, equipment and products</w:t>
            </w:r>
          </w:p>
          <w:p w:rsidR="00000000" w:rsidRPr="00C738C8" w:rsidP="00C738C8">
            <w:pPr>
              <w:pStyle w:val="ListBullet2"/>
            </w:pPr>
            <w:r w:rsidRPr="00C738C8">
              <w:t>maintain required product</w:t>
            </w:r>
            <w:r w:rsidRPr="00C738C8">
              <w:t>ion output and product quality</w:t>
            </w:r>
          </w:p>
          <w:p w:rsidR="00000000" w:rsidRPr="00C738C8" w:rsidP="00C738C8">
            <w:pPr>
              <w:pStyle w:val="ListBullet"/>
            </w:pPr>
            <w:r w:rsidRPr="00C738C8">
              <w:t xml:space="preserve">Work effectively with others </w:t>
            </w:r>
          </w:p>
          <w:p w:rsidR="00000000" w:rsidRPr="00C738C8" w:rsidP="00C738C8">
            <w:pPr>
              <w:pStyle w:val="ListBullet"/>
            </w:pPr>
            <w:r w:rsidRPr="00C738C8">
              <w:t xml:space="preserve">Modify activities to cater for variations in workplace contexts and environment </w:t>
            </w:r>
          </w:p>
          <w:p w:rsidR="00000000" w:rsidP="00C738C8">
            <w:pPr>
              <w:pStyle w:val="ListBullet"/>
              <w:rPr>
                <w:lang w:val="en-NZ"/>
              </w:rPr>
            </w:pPr>
            <w:r w:rsidRPr="00C738C8">
              <w:t xml:space="preserve">Report process or materials faults, damaged products or equipment </w:t>
            </w:r>
          </w:p>
        </w:tc>
      </w:tr>
      <w:tr w:rsidTr="00D277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t>Appropriate sewing machine, fabrics, work order, workplace information, including work procedures and/or equipment instructions.</w:t>
            </w:r>
          </w:p>
        </w:tc>
      </w:tr>
      <w:tr w:rsidTr="00D277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BodyText"/>
            </w:pPr>
            <w:r w:rsidRPr="00C738C8">
              <w:t>Assessment methods must confirm consistency of performance over time and in a range of workplace relevant</w:t>
            </w:r>
            <w:r w:rsidRPr="00C738C8">
              <w:t xml:space="preserve"> contexts.</w:t>
            </w:r>
          </w:p>
          <w:p w:rsidR="00000000" w:rsidRPr="00C738C8" w:rsidP="00C738C8">
            <w:pPr>
              <w:pStyle w:val="BodyText"/>
            </w:pPr>
            <w:r w:rsidRPr="00C738C8">
              <w:t>Assessment should be by direct observation of tasks and questioning on underpinning knowledge.</w:t>
            </w:r>
          </w:p>
          <w:p w:rsidR="00000000" w:rsidP="00C738C8">
            <w:pPr>
              <w:pStyle w:val="BodyText"/>
              <w:rPr>
                <w:lang w:val="en-NZ"/>
              </w:rPr>
            </w:pPr>
            <w:r w:rsidRPr="00C738C8">
              <w:t>Assessment should be conducted over time and will generally be in conjunction with assessment of other units of competency.</w:t>
            </w:r>
          </w:p>
        </w:tc>
      </w:tr>
      <w:tr w:rsidTr="00D277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BodyText"/>
            </w:pPr>
            <w:r w:rsidRPr="00C738C8">
              <w:t>Ass</w:t>
            </w:r>
            <w:r w:rsidRPr="00C738C8">
              <w:t xml:space="preserve">essment may occur on the job or in a workplace simulated facility with relevant process equipment, materials, work instructions and deadlines. </w:t>
            </w:r>
          </w:p>
        </w:tc>
      </w:tr>
    </w:tbl>
    <w:p w:rsidR="00000000" w:rsidRPr="00C738C8" w:rsidP="00C738C8">
      <w:pPr>
        <w:pStyle w:val="BodyText"/>
      </w:pPr>
    </w:p>
    <w:p w:rsidR="00000000" w:rsidRPr="00C738C8" w:rsidP="00C738C8">
      <w:pPr>
        <w:pStyle w:val="AllowPageBreak"/>
      </w:pPr>
    </w:p>
    <w:p w:rsidR="00000000" w:rsidRPr="00C738C8" w:rsidP="00C738C8">
      <w:pPr>
        <w:pStyle w:val="Heading1"/>
      </w:pPr>
      <w:bookmarkStart w:id="11" w:name="O_91813"/>
      <w:bookmarkEnd w:id="11"/>
      <w:r w:rsidRPr="00C738C8">
        <w:t>Range Statement</w:t>
      </w:r>
    </w:p>
    <w:tbl>
      <w:tblPr>
        <w:tblW w:w="0" w:type="auto"/>
        <w:tblLayout w:type="fixed"/>
        <w:tblCellMar>
          <w:left w:w="62" w:type="dxa"/>
          <w:right w:w="62" w:type="dxa"/>
        </w:tblCellMar>
        <w:tblLook w:val="0000"/>
      </w:tblPr>
      <w:tblGrid>
        <w:gridCol w:w="3516"/>
        <w:gridCol w:w="5006"/>
      </w:tblGrid>
      <w:tr w:rsidTr="00D2778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RANGE STATEMENT</w:t>
            </w:r>
          </w:p>
        </w:tc>
      </w:tr>
      <w:tr w:rsidTr="00D277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t>The range statement relates to the unit of competency as a whole. It allows for different work environments and situations that may affect performance. Bold italicised wording, if used in the performance criteria, is detailed below. Essential operating con</w:t>
            </w:r>
            <w:r w:rsidRPr="00C738C8">
              <w:t>ditions that may be present with training and assessment (depending on the work situation, needs of the candidate, accessibility of the item, and local industry and regional contexts) may also be included.</w:t>
            </w:r>
          </w:p>
        </w:tc>
      </w:tr>
      <w:tr w:rsidTr="00D2778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Unit scope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BodyText"/>
            </w:pPr>
            <w:r w:rsidRPr="00C738C8">
              <w:t>This unit covers the construction of unlined/coated curtains/drapes. This covers work involving sewing and manipulation requirements for machine sewing a range of curtain heading styles which are to include:</w:t>
            </w:r>
          </w:p>
          <w:p w:rsidR="00000000" w:rsidRPr="00C738C8" w:rsidP="00C738C8">
            <w:pPr>
              <w:pStyle w:val="ListBullet"/>
            </w:pPr>
            <w:r w:rsidRPr="00C738C8">
              <w:t>gathered</w:t>
            </w:r>
          </w:p>
          <w:p w:rsidR="00000000" w:rsidRPr="00C738C8" w:rsidP="00C738C8">
            <w:pPr>
              <w:pStyle w:val="ListBullet"/>
            </w:pPr>
            <w:r w:rsidRPr="00C738C8">
              <w:t>slotted (rod pocket)</w:t>
            </w:r>
          </w:p>
          <w:p w:rsidR="00000000" w:rsidRPr="00C738C8" w:rsidP="00C738C8">
            <w:pPr>
              <w:pStyle w:val="ListBullet"/>
            </w:pPr>
            <w:r w:rsidRPr="00C738C8">
              <w:t>pencil pleat and pinch pleat and may include tab top</w:t>
            </w:r>
          </w:p>
          <w:p w:rsidR="00000000" w:rsidRPr="00C738C8" w:rsidP="00C738C8">
            <w:pPr>
              <w:pStyle w:val="ListBullet"/>
            </w:pPr>
            <w:r w:rsidRPr="00C738C8">
              <w:t>knife pleat</w:t>
            </w:r>
          </w:p>
          <w:p w:rsidR="00000000" w:rsidP="00C738C8">
            <w:pPr>
              <w:pStyle w:val="ListBullet"/>
              <w:rPr>
                <w:lang w:val="en-NZ"/>
              </w:rPr>
            </w:pPr>
            <w:r w:rsidRPr="00C738C8">
              <w:t>goblet pleat and cartridge</w:t>
            </w:r>
          </w:p>
        </w:tc>
      </w:tr>
      <w:tr w:rsidTr="00D2778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Unit context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Bullet"/>
            </w:pPr>
            <w:r w:rsidRPr="00C738C8">
              <w:t>OHS requirements may include legislation, building codes, material safety management systems, hazardous and dangerous goods codes and local safe oper</w:t>
            </w:r>
            <w:r w:rsidRPr="00C738C8">
              <w:t xml:space="preserve">ating procedures or equivalent </w:t>
            </w:r>
          </w:p>
          <w:p w:rsidR="00000000" w:rsidRPr="00C738C8" w:rsidP="00C738C8">
            <w:pPr>
              <w:pStyle w:val="ListBullet"/>
            </w:pPr>
            <w:r w:rsidRPr="00C738C8">
              <w:t xml:space="preserve">Work is carried out in accordance with legislative obligations, environmental legislation, relevant health regulations, manual handling procedures and organisation insurance requirements </w:t>
            </w:r>
          </w:p>
          <w:p w:rsidR="00000000" w:rsidP="00C738C8">
            <w:pPr>
              <w:pStyle w:val="ListBullet"/>
              <w:rPr>
                <w:lang w:val="en-NZ"/>
              </w:rPr>
            </w:pPr>
            <w:r w:rsidRPr="00C738C8">
              <w:t>Work requires individuals to demonst</w:t>
            </w:r>
            <w:r w:rsidRPr="00C738C8">
              <w:t xml:space="preserve">rate some discretion, judgement and problem solving skills in the set up and operation of machines. This may be demonstrated either individually or in a team environment </w:t>
            </w:r>
          </w:p>
        </w:tc>
      </w:tr>
      <w:tr w:rsidTr="00D2778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Machines may include</w:t>
            </w:r>
            <w:r w:rsidRPr="00C738C8">
              <w:t xml:space="preserve">, </w:t>
            </w:r>
            <w:r w:rsidRPr="00C738C8">
              <w:rPr>
                <w:rStyle w:val="SpecialBold"/>
              </w:rPr>
              <w:t>but are not limited to</w:t>
            </w:r>
            <w:r w:rsidRPr="00C738C8">
              <w: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ListBullet"/>
              <w:rPr>
                <w:lang w:val="en-NZ"/>
              </w:rPr>
            </w:pPr>
            <w:r w:rsidRPr="00C738C8">
              <w:t>industrial sewing machines and pressi</w:t>
            </w:r>
            <w:r w:rsidRPr="00C738C8">
              <w:t>ng equipment</w:t>
            </w:r>
          </w:p>
        </w:tc>
      </w:tr>
      <w:tr w:rsidTr="00D2778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Tools and equipment may include</w:t>
            </w:r>
            <w:r w:rsidRPr="00C738C8">
              <w: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Bullet"/>
            </w:pPr>
            <w:r w:rsidRPr="00C738C8">
              <w:t>measuring and calculating equipment, including tapes, rulers, calculators, computers</w:t>
            </w:r>
          </w:p>
          <w:p w:rsidR="00000000" w:rsidP="00C738C8">
            <w:pPr>
              <w:pStyle w:val="ListBullet"/>
              <w:rPr>
                <w:lang w:val="en-NZ"/>
              </w:rPr>
            </w:pPr>
            <w:r w:rsidRPr="00C738C8">
              <w:t>fabric and general cutting and sewing tools, including scissors, sewing machines, hemming machines, overlockers, pleating machines</w:t>
            </w:r>
          </w:p>
        </w:tc>
      </w:tr>
      <w:tr w:rsidTr="00D2778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Materials to be machined may include</w:t>
            </w:r>
            <w:r w:rsidRPr="00C738C8">
              <w:t xml:space="preserve">, </w:t>
            </w:r>
            <w:r w:rsidRPr="00C738C8">
              <w:rPr>
                <w:rStyle w:val="SpecialBold"/>
              </w:rPr>
              <w:t>but are not limited to</w:t>
            </w:r>
            <w:r w:rsidRPr="00C738C8">
              <w: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Bullet"/>
            </w:pPr>
            <w:r w:rsidRPr="00C738C8">
              <w:t>lining</w:t>
            </w:r>
          </w:p>
          <w:p w:rsidR="00000000" w:rsidRPr="00C738C8" w:rsidP="00C738C8">
            <w:pPr>
              <w:pStyle w:val="ListBullet"/>
            </w:pPr>
            <w:r w:rsidRPr="00C738C8">
              <w:t>interlining and curtain fabrics</w:t>
            </w:r>
          </w:p>
          <w:p w:rsidR="00000000" w:rsidRPr="00C738C8" w:rsidP="00C738C8">
            <w:pPr>
              <w:pStyle w:val="ListBullet"/>
            </w:pPr>
            <w:r w:rsidRPr="00C738C8">
              <w:t>fasteners</w:t>
            </w:r>
          </w:p>
          <w:p w:rsidR="00000000" w:rsidP="00C738C8">
            <w:pPr>
              <w:pStyle w:val="ListBullet"/>
              <w:rPr>
                <w:lang w:val="en-NZ"/>
              </w:rPr>
            </w:pPr>
            <w:r w:rsidRPr="00C738C8">
              <w:t>threads</w:t>
            </w:r>
          </w:p>
        </w:tc>
      </w:tr>
      <w:tr w:rsidTr="00D2778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Wor</w:t>
            </w:r>
            <w:r w:rsidRPr="00C738C8">
              <w:rPr>
                <w:rStyle w:val="SpecialBold"/>
              </w:rPr>
              <w:t>k order requirements are to cover</w:t>
            </w:r>
            <w:r w:rsidRPr="00C738C8">
              <w: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Bullet"/>
            </w:pPr>
            <w:r w:rsidRPr="00C738C8">
              <w:t>widths and numbers of finished curtain panels, heading style, number and spacing of pleats</w:t>
            </w:r>
          </w:p>
          <w:p w:rsidR="00000000" w:rsidP="00C738C8">
            <w:pPr>
              <w:pStyle w:val="ListBullet"/>
              <w:rPr>
                <w:lang w:val="en-NZ"/>
              </w:rPr>
            </w:pPr>
            <w:r w:rsidRPr="00C738C8">
              <w:t>finishing and any filling of curtain headings</w:t>
            </w:r>
          </w:p>
        </w:tc>
      </w:tr>
      <w:tr w:rsidTr="00D2778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Marking out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t xml:space="preserve">Marking out is to cover returns, overlaps, pleats and spaces </w:t>
            </w:r>
          </w:p>
        </w:tc>
      </w:tr>
      <w:tr w:rsidTr="00D2778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Machine sewing operations must ensure</w:t>
            </w:r>
            <w:r w:rsidRPr="00C738C8">
              <w: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Bullet"/>
            </w:pPr>
            <w:r w:rsidRPr="00C738C8">
              <w:t>straight stitching along marked pleat line from the top of the heading to the lower edge of the stiffening material or vice versa</w:t>
            </w:r>
          </w:p>
          <w:p w:rsidR="00000000" w:rsidRPr="00C738C8" w:rsidP="00C738C8">
            <w:pPr>
              <w:pStyle w:val="ListBullet"/>
            </w:pPr>
            <w:r w:rsidRPr="00C738C8">
              <w:t>securing of beginning and end of threads of the stitching with even and appropriate se</w:t>
            </w:r>
            <w:r w:rsidRPr="00C738C8">
              <w:t>am stitch type, length, visibility</w:t>
            </w:r>
          </w:p>
          <w:p w:rsidR="00000000" w:rsidRPr="00C738C8" w:rsidP="00C738C8">
            <w:pPr>
              <w:pStyle w:val="ListBullet"/>
            </w:pPr>
            <w:r w:rsidRPr="00C738C8">
              <w:t>seams are flat</w:t>
            </w:r>
          </w:p>
          <w:p w:rsidR="00000000" w:rsidRPr="00C738C8" w:rsidP="00C738C8">
            <w:pPr>
              <w:pStyle w:val="ListBullet"/>
            </w:pPr>
            <w:r w:rsidRPr="00C738C8">
              <w:t>the inclusion of care labels and fibre content labels where required</w:t>
            </w:r>
          </w:p>
          <w:p w:rsidR="00000000" w:rsidP="00C738C8">
            <w:pPr>
              <w:pStyle w:val="ListBullet"/>
              <w:rPr>
                <w:lang w:val="en-NZ"/>
              </w:rPr>
            </w:pPr>
            <w:r w:rsidRPr="00C738C8">
              <w:t>finished components match work requirements</w:t>
            </w:r>
          </w:p>
        </w:tc>
      </w:tr>
      <w:tr w:rsidTr="00D2778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Personal protective equipment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t>Personal protective equipment is to include that prescribed un</w:t>
            </w:r>
            <w:r w:rsidRPr="00C738C8">
              <w:t xml:space="preserve">der legislation, regulations and enterprise policies and practices </w:t>
            </w:r>
          </w:p>
        </w:tc>
      </w:tr>
      <w:tr w:rsidTr="00D2778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Information and procedures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ListBullet"/>
            </w:pPr>
            <w:r w:rsidRPr="00C738C8">
              <w:t xml:space="preserve">Machine manufacturer specifications and operational procedures </w:t>
            </w:r>
          </w:p>
          <w:p w:rsidR="00000000" w:rsidRPr="00C738C8" w:rsidP="00C738C8">
            <w:pPr>
              <w:pStyle w:val="ListBullet"/>
            </w:pPr>
            <w:r w:rsidRPr="00C738C8">
              <w:t xml:space="preserve">Workplace procedures relating to the setting and operation of machinery </w:t>
            </w:r>
          </w:p>
          <w:p w:rsidR="00000000" w:rsidRPr="00C738C8" w:rsidP="00C738C8">
            <w:pPr>
              <w:pStyle w:val="ListBullet"/>
            </w:pPr>
            <w:r w:rsidRPr="00C738C8">
              <w:t>Work instructions, inc</w:t>
            </w:r>
            <w:r w:rsidRPr="00C738C8">
              <w:t xml:space="preserve">luding job sheets, plans, drawings and designs </w:t>
            </w:r>
          </w:p>
          <w:p w:rsidR="00000000" w:rsidRPr="00C738C8" w:rsidP="00C738C8">
            <w:pPr>
              <w:pStyle w:val="ListBullet"/>
            </w:pPr>
            <w:r w:rsidRPr="00C738C8">
              <w:t xml:space="preserve">Workplace procedures relating to reporting and communication </w:t>
            </w:r>
          </w:p>
        </w:tc>
      </w:tr>
    </w:tbl>
    <w:p w:rsidR="00D27787" w:rsidP="00C738C8">
      <w:pPr>
        <w:pStyle w:val="BodyText"/>
      </w:pPr>
    </w:p>
    <w:p w:rsidR="00D27787" w:rsidP="00C738C8">
      <w:pPr>
        <w:pStyle w:val="BodyText"/>
      </w:pPr>
    </w:p>
    <w:p w:rsidR="00000000" w:rsidRPr="00C738C8" w:rsidP="00C738C8">
      <w:pPr>
        <w:pStyle w:val="Heading1"/>
      </w:pPr>
      <w:bookmarkStart w:id="12" w:name="O_91814"/>
      <w:bookmarkEnd w:id="12"/>
      <w:r w:rsidRPr="00C738C8">
        <w:t>Unit Sector(s)</w:t>
      </w:r>
    </w:p>
    <w:tbl>
      <w:tblPr>
        <w:tblW w:w="0" w:type="auto"/>
        <w:tblLayout w:type="fixed"/>
        <w:tblCellMar>
          <w:left w:w="62" w:type="dxa"/>
          <w:right w:w="62" w:type="dxa"/>
        </w:tblCellMar>
        <w:tblLook w:val="0000"/>
      </w:tblPr>
      <w:tblGrid>
        <w:gridCol w:w="2629"/>
        <w:gridCol w:w="5893"/>
      </w:tblGrid>
      <w:tr w:rsidTr="00D27787">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BodyText"/>
            </w:pPr>
            <w:r w:rsidRPr="00C738C8">
              <w:t>Soft Furnishing</w:t>
            </w:r>
          </w:p>
        </w:tc>
      </w:tr>
    </w:tbl>
    <w:p w:rsidR="00000000" w:rsidRPr="00C738C8" w:rsidP="00C738C8">
      <w:pPr>
        <w:pStyle w:val="BodyText"/>
      </w:pPr>
    </w:p>
    <w:p w:rsidR="00000000" w:rsidRPr="00C738C8" w:rsidP="00C738C8">
      <w:pPr>
        <w:pStyle w:val="AllowPageBreak"/>
      </w:pPr>
    </w:p>
    <w:p w:rsidR="00000000" w:rsidRPr="00C738C8" w:rsidP="00C738C8">
      <w:pPr>
        <w:pStyle w:val="Heading1"/>
      </w:pPr>
      <w:bookmarkStart w:id="13" w:name="O_158524"/>
      <w:bookmarkEnd w:id="13"/>
      <w:r w:rsidRPr="00C738C8">
        <w:t>Competency field</w:t>
      </w:r>
    </w:p>
    <w:tbl>
      <w:tblPr>
        <w:tblW w:w="0" w:type="auto"/>
        <w:tblLayout w:type="fixed"/>
        <w:tblCellMar>
          <w:left w:w="62" w:type="dxa"/>
          <w:right w:w="62" w:type="dxa"/>
        </w:tblCellMar>
        <w:tblLook w:val="0000"/>
      </w:tblPr>
      <w:tblGrid>
        <w:gridCol w:w="2784"/>
        <w:gridCol w:w="5738"/>
      </w:tblGrid>
      <w:tr w:rsidTr="00D2778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BodyText"/>
            </w:pPr>
          </w:p>
        </w:tc>
      </w:tr>
    </w:tbl>
    <w:p w:rsidR="00000000" w:rsidRPr="00C738C8" w:rsidP="00C738C8">
      <w:pPr>
        <w:pStyle w:val="BodyText"/>
      </w:pPr>
    </w:p>
    <w:p w:rsidR="00000000" w:rsidRPr="00C738C8" w:rsidP="00C738C8">
      <w:pPr>
        <w:pStyle w:val="AllowPageBreak"/>
      </w:pPr>
    </w:p>
    <w:p w:rsidR="00000000" w:rsidRPr="00C738C8" w:rsidP="00C738C8">
      <w:pPr>
        <w:pStyle w:val="Heading1"/>
      </w:pPr>
      <w:bookmarkStart w:id="14" w:name="O_158523"/>
      <w:bookmarkEnd w:id="14"/>
      <w:r w:rsidRPr="00C738C8">
        <w:t>Co-requisite units</w:t>
      </w:r>
    </w:p>
    <w:tbl>
      <w:tblPr>
        <w:tblW w:w="0" w:type="auto"/>
        <w:tblLayout w:type="fixed"/>
        <w:tblCellMar>
          <w:left w:w="62" w:type="dxa"/>
          <w:right w:w="62" w:type="dxa"/>
        </w:tblCellMar>
        <w:tblLook w:val="0000"/>
      </w:tblPr>
      <w:tblGrid>
        <w:gridCol w:w="2641"/>
        <w:gridCol w:w="1322"/>
        <w:gridCol w:w="4559"/>
      </w:tblGrid>
      <w:tr w:rsidTr="00D2778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r w:rsidRPr="00C738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p>
        </w:tc>
      </w:tr>
      <w:tr w:rsidTr="00D277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8C8">
            <w:pPr>
              <w:pStyle w:val="BodyText"/>
              <w:rPr>
                <w:lang w:val="en-NZ"/>
              </w:rPr>
            </w:pPr>
          </w:p>
        </w:tc>
      </w:tr>
      <w:tr w:rsidTr="00D277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8C8" w:rsidP="00C738C8">
            <w:pPr>
              <w:pStyle w:val="BodyText"/>
            </w:pPr>
          </w:p>
        </w:tc>
      </w:tr>
    </w:tbl>
    <w:p w:rsidR="00000000" w:rsidRPr="00C738C8" w:rsidP="00C738C8">
      <w:pPr>
        <w:pStyle w:val="BodyText"/>
      </w:pPr>
    </w:p>
    <w:p w:rsidR="00000000" w:rsidRPr="00C738C8" w:rsidP="00C738C8"/>
    <w:sectPr w:rsidSect="00C738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C8" w:rsidRPr="00D27787" w:rsidP="00D27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87" w:rsidP="00C738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7787" w:rsidP="00C738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7787" w:rsidP="00C738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C8" w:rsidRPr="00D27787" w:rsidP="00D277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87" w:rsidRPr="002D2AF8" w:rsidP="00C738C8">
    <w:pPr>
      <w:pStyle w:val="Header"/>
      <w:framePr w:wrap="around"/>
    </w:pPr>
    <w:r>
      <w:fldChar w:fldCharType="begin"/>
    </w:r>
    <w:r>
      <w:instrText xml:space="preserve"> TITLE   \* MERGEFORMAT </w:instrText>
    </w:r>
    <w:r>
      <w:fldChar w:fldCharType="separate"/>
    </w:r>
    <w:r>
      <w:t>LMFSF2007B Construct unlined curtains/drapes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D27787" w:rsidP="00C738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AC2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9CE4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FC7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8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8C8"/>
    <w:pPr>
      <w:spacing w:before="360" w:after="60"/>
      <w:outlineLvl w:val="0"/>
    </w:pPr>
    <w:rPr>
      <w:sz w:val="32"/>
    </w:rPr>
  </w:style>
  <w:style w:type="paragraph" w:styleId="Heading2">
    <w:name w:val="heading 2"/>
    <w:basedOn w:val="HeadingBase"/>
    <w:next w:val="BodyText"/>
    <w:link w:val="Heading2Char"/>
    <w:qFormat/>
    <w:rsid w:val="00C738C8"/>
    <w:pPr>
      <w:keepLines/>
      <w:spacing w:before="240" w:after="120"/>
      <w:outlineLvl w:val="1"/>
    </w:pPr>
    <w:rPr>
      <w:sz w:val="28"/>
      <w:szCs w:val="40"/>
    </w:rPr>
  </w:style>
  <w:style w:type="paragraph" w:styleId="Heading3">
    <w:name w:val="heading 3"/>
    <w:basedOn w:val="HeadingBase"/>
    <w:next w:val="BodyText"/>
    <w:link w:val="Heading3Char"/>
    <w:qFormat/>
    <w:rsid w:val="00C738C8"/>
    <w:pPr>
      <w:spacing w:before="180" w:after="120"/>
      <w:outlineLvl w:val="2"/>
    </w:pPr>
    <w:rPr>
      <w:spacing w:val="-10"/>
      <w:kern w:val="32"/>
    </w:rPr>
  </w:style>
  <w:style w:type="paragraph" w:styleId="Heading4">
    <w:name w:val="heading 4"/>
    <w:basedOn w:val="HeadingBase"/>
    <w:next w:val="BodyText"/>
    <w:link w:val="Heading4Char"/>
    <w:qFormat/>
    <w:rsid w:val="00C738C8"/>
    <w:pPr>
      <w:spacing w:before="160" w:after="120"/>
      <w:outlineLvl w:val="3"/>
    </w:pPr>
    <w:rPr>
      <w:sz w:val="22"/>
    </w:rPr>
  </w:style>
  <w:style w:type="paragraph" w:styleId="Heading5">
    <w:name w:val="heading 5"/>
    <w:basedOn w:val="HeadingBase"/>
    <w:next w:val="Normal"/>
    <w:link w:val="Heading5Char"/>
    <w:qFormat/>
    <w:rsid w:val="00C738C8"/>
    <w:pPr>
      <w:spacing w:before="80"/>
      <w:outlineLvl w:val="4"/>
    </w:pPr>
    <w:rPr>
      <w:color w:val="918585"/>
      <w:sz w:val="20"/>
    </w:rPr>
  </w:style>
  <w:style w:type="paragraph" w:styleId="Heading6">
    <w:name w:val="heading 6"/>
    <w:basedOn w:val="HeadingBase"/>
    <w:next w:val="Normal"/>
    <w:link w:val="Heading6Char"/>
    <w:qFormat/>
    <w:rsid w:val="00C738C8"/>
    <w:pPr>
      <w:spacing w:before="60"/>
      <w:outlineLvl w:val="5"/>
    </w:pPr>
    <w:rPr>
      <w:color w:val="918585"/>
      <w:sz w:val="20"/>
    </w:rPr>
  </w:style>
  <w:style w:type="paragraph" w:styleId="Heading7">
    <w:name w:val="heading 7"/>
    <w:basedOn w:val="Normal"/>
    <w:next w:val="Normal"/>
    <w:link w:val="Heading7Char"/>
    <w:qFormat/>
    <w:rsid w:val="00C738C8"/>
    <w:pPr>
      <w:ind w:left="720"/>
      <w:outlineLvl w:val="6"/>
    </w:pPr>
    <w:rPr>
      <w:i/>
    </w:rPr>
  </w:style>
  <w:style w:type="paragraph" w:styleId="Heading8">
    <w:name w:val="heading 8"/>
    <w:basedOn w:val="Normal"/>
    <w:next w:val="Normal"/>
    <w:link w:val="Heading8Char"/>
    <w:qFormat/>
    <w:rsid w:val="00C738C8"/>
    <w:pPr>
      <w:ind w:left="720"/>
      <w:outlineLvl w:val="7"/>
    </w:pPr>
    <w:rPr>
      <w:i/>
    </w:rPr>
  </w:style>
  <w:style w:type="paragraph" w:styleId="Heading9">
    <w:name w:val="heading 9"/>
    <w:basedOn w:val="Normal"/>
    <w:next w:val="Normal"/>
    <w:link w:val="Heading9Char"/>
    <w:qFormat/>
    <w:rsid w:val="00C738C8"/>
    <w:pPr>
      <w:ind w:left="720"/>
      <w:outlineLvl w:val="8"/>
    </w:pPr>
    <w:rPr>
      <w:i/>
    </w:rPr>
  </w:style>
  <w:style w:type="character" w:default="1" w:styleId="DefaultParagraphFont">
    <w:name w:val="Default Paragraph Font"/>
    <w:uiPriority w:val="1"/>
    <w:unhideWhenUsed/>
    <w:rsid w:val="00C738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8C8"/>
  </w:style>
  <w:style w:type="character" w:customStyle="1" w:styleId="Heading1Char">
    <w:name w:val="Heading 1 Char"/>
    <w:basedOn w:val="DefaultParagraphFont"/>
    <w:link w:val="Heading1"/>
    <w:rsid w:val="00C738C8"/>
    <w:rPr>
      <w:rFonts w:ascii="Times New Roman" w:eastAsia="Times New Roman" w:hAnsi="Times New Roman" w:cs="Times New Roman"/>
      <w:b/>
      <w:sz w:val="32"/>
      <w:szCs w:val="20"/>
      <w:lang w:eastAsia="en-US"/>
    </w:rPr>
  </w:style>
  <w:style w:type="paragraph" w:styleId="BodyText">
    <w:name w:val="Body Text"/>
    <w:basedOn w:val="Normal"/>
    <w:link w:val="BodyTextChar"/>
    <w:rsid w:val="00C738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38C8"/>
    <w:rPr>
      <w:rFonts w:ascii="Times New Roman" w:eastAsia="Times New Roman" w:hAnsi="Times New Roman" w:cs="Times New Roman"/>
      <w:sz w:val="24"/>
      <w:lang w:eastAsia="en-US"/>
    </w:rPr>
  </w:style>
  <w:style w:type="paragraph" w:styleId="List">
    <w:name w:val="List"/>
    <w:basedOn w:val="BodyText"/>
    <w:next w:val="BodyText"/>
    <w:rsid w:val="00C738C8"/>
    <w:pPr>
      <w:tabs>
        <w:tab w:val="left" w:pos="340"/>
      </w:tabs>
      <w:spacing w:before="60" w:after="60"/>
      <w:ind w:left="340" w:hanging="340"/>
    </w:pPr>
  </w:style>
  <w:style w:type="paragraph" w:styleId="ListBullet">
    <w:name w:val="List Bullet"/>
    <w:basedOn w:val="List"/>
    <w:rsid w:val="00C738C8"/>
    <w:pPr>
      <w:numPr>
        <w:numId w:val="13"/>
      </w:numPr>
      <w:tabs>
        <w:tab w:val="clear" w:pos="340"/>
      </w:tabs>
      <w:spacing w:before="40" w:after="40"/>
    </w:pPr>
  </w:style>
  <w:style w:type="character" w:customStyle="1" w:styleId="SpecialBold">
    <w:name w:val="Special Bold"/>
    <w:basedOn w:val="DefaultParagraphFont"/>
    <w:rsid w:val="00C738C8"/>
    <w:rPr>
      <w:b/>
      <w:spacing w:val="0"/>
    </w:rPr>
  </w:style>
  <w:style w:type="paragraph" w:styleId="ListBullet2">
    <w:name w:val="List Bullet 2"/>
    <w:basedOn w:val="List2"/>
    <w:rsid w:val="00C738C8"/>
    <w:pPr>
      <w:numPr>
        <w:numId w:val="14"/>
      </w:numPr>
      <w:tabs>
        <w:tab w:val="clear" w:pos="680"/>
      </w:tabs>
    </w:pPr>
  </w:style>
  <w:style w:type="paragraph" w:customStyle="1" w:styleId="SuperHeading">
    <w:name w:val="SuperHeading"/>
    <w:basedOn w:val="Normal"/>
    <w:rsid w:val="00C738C8"/>
    <w:pPr>
      <w:spacing w:before="240" w:after="120"/>
      <w:outlineLvl w:val="0"/>
    </w:pPr>
    <w:rPr>
      <w:rFonts w:ascii="Times New Roman" w:hAnsi="Times New Roman"/>
      <w:b/>
      <w:sz w:val="32"/>
    </w:rPr>
  </w:style>
  <w:style w:type="paragraph" w:customStyle="1" w:styleId="AllowPageBreak">
    <w:name w:val="AllowPageBreak"/>
    <w:rsid w:val="00C738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38C8"/>
    <w:pPr>
      <w:tabs>
        <w:tab w:val="left" w:pos="680"/>
      </w:tabs>
      <w:spacing w:before="60" w:after="60"/>
      <w:ind w:left="680" w:hanging="340"/>
    </w:pPr>
  </w:style>
  <w:style w:type="character" w:customStyle="1" w:styleId="Heading2Char">
    <w:name w:val="Heading 2 Char"/>
    <w:basedOn w:val="DefaultParagraphFont"/>
    <w:link w:val="Heading2"/>
    <w:rsid w:val="00C738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8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8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8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8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8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8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8C8"/>
    <w:rPr>
      <w:rFonts w:ascii="Courier New" w:eastAsia="Times New Roman" w:hAnsi="Courier New" w:cs="Times New Roman"/>
      <w:i/>
      <w:szCs w:val="20"/>
      <w:lang w:eastAsia="en-US"/>
    </w:rPr>
  </w:style>
  <w:style w:type="paragraph" w:customStyle="1" w:styleId="HeadingBase">
    <w:name w:val="Heading Base"/>
    <w:rsid w:val="00C738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8C8"/>
    <w:pPr>
      <w:tabs>
        <w:tab w:val="right" w:leader="dot" w:pos="9072"/>
      </w:tabs>
      <w:ind w:left="567"/>
    </w:pPr>
    <w:rPr>
      <w:szCs w:val="22"/>
    </w:rPr>
  </w:style>
  <w:style w:type="paragraph" w:customStyle="1" w:styleId="TOCBase">
    <w:name w:val="TOC Base"/>
    <w:rsid w:val="00C738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8C8"/>
    <w:pPr>
      <w:tabs>
        <w:tab w:val="right" w:leader="dot" w:pos="9072"/>
      </w:tabs>
      <w:spacing w:before="40" w:after="40"/>
      <w:ind w:left="284"/>
    </w:pPr>
    <w:rPr>
      <w:rFonts w:ascii="Times New Roman" w:hAnsi="Times New Roman"/>
    </w:rPr>
  </w:style>
  <w:style w:type="paragraph" w:styleId="TOC1">
    <w:name w:val="toc 1"/>
    <w:basedOn w:val="TOCBase"/>
    <w:next w:val="Normal"/>
    <w:rsid w:val="00C738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8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8C8"/>
    <w:rPr>
      <w:rFonts w:ascii="Times New Roman" w:eastAsia="Times New Roman" w:hAnsi="Times New Roman" w:cs="Times New Roman"/>
      <w:sz w:val="16"/>
      <w:lang w:eastAsia="en-US"/>
    </w:rPr>
  </w:style>
  <w:style w:type="paragraph" w:styleId="Title">
    <w:name w:val="Title"/>
    <w:basedOn w:val="HeadingBase"/>
    <w:link w:val="TitleChar"/>
    <w:qFormat/>
    <w:rsid w:val="00C738C8"/>
    <w:pPr>
      <w:spacing w:before="5040"/>
      <w:jc w:val="center"/>
    </w:pPr>
    <w:rPr>
      <w:sz w:val="48"/>
      <w:szCs w:val="72"/>
      <w:lang w:val="en-US"/>
    </w:rPr>
  </w:style>
  <w:style w:type="character" w:customStyle="1" w:styleId="TitleChar">
    <w:name w:val="Title Char"/>
    <w:basedOn w:val="DefaultParagraphFont"/>
    <w:link w:val="Title"/>
    <w:rsid w:val="00C738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8C8"/>
    <w:pPr>
      <w:tabs>
        <w:tab w:val="left" w:pos="3600"/>
        <w:tab w:val="left" w:pos="3958"/>
      </w:tabs>
    </w:pPr>
  </w:style>
  <w:style w:type="paragraph" w:customStyle="1" w:styleId="Note">
    <w:name w:val="Note"/>
    <w:basedOn w:val="BodyText"/>
    <w:rsid w:val="00C738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8C8"/>
    <w:pPr>
      <w:framePr w:wrap="auto" w:hAnchor="text" w:y="6049"/>
    </w:pPr>
    <w:rPr>
      <w:color w:val="000000"/>
      <w:sz w:val="40"/>
    </w:rPr>
  </w:style>
  <w:style w:type="paragraph" w:customStyle="1" w:styleId="TOCTitle">
    <w:name w:val="TOCTitle"/>
    <w:basedOn w:val="Heading1"/>
    <w:rsid w:val="00C738C8"/>
    <w:pPr>
      <w:spacing w:after="240"/>
      <w:jc w:val="center"/>
      <w:outlineLvl w:val="9"/>
    </w:pPr>
    <w:rPr>
      <w:caps/>
    </w:rPr>
  </w:style>
  <w:style w:type="paragraph" w:customStyle="1" w:styleId="Version">
    <w:name w:val="Version"/>
    <w:rsid w:val="00C738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38C8"/>
    <w:pPr>
      <w:keepNext w:val="0"/>
      <w:tabs>
        <w:tab w:val="right" w:pos="4176"/>
      </w:tabs>
      <w:ind w:left="198" w:hanging="198"/>
    </w:pPr>
    <w:rPr>
      <w:rFonts w:ascii="Garamond" w:hAnsi="Garamond"/>
    </w:rPr>
  </w:style>
  <w:style w:type="paragraph" w:styleId="IndexHeading">
    <w:name w:val="index heading"/>
    <w:basedOn w:val="Normal"/>
    <w:next w:val="Index1"/>
    <w:semiHidden/>
    <w:rsid w:val="00C738C8"/>
    <w:pPr>
      <w:spacing w:before="120" w:after="120"/>
    </w:pPr>
    <w:rPr>
      <w:rFonts w:ascii="Arial" w:hAnsi="Arial"/>
      <w:b/>
      <w:color w:val="918585"/>
      <w:sz w:val="24"/>
    </w:rPr>
  </w:style>
  <w:style w:type="paragraph" w:styleId="Header">
    <w:name w:val="header"/>
    <w:basedOn w:val="Normal"/>
    <w:link w:val="HeaderChar"/>
    <w:rsid w:val="00C738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8C8"/>
    <w:rPr>
      <w:rFonts w:ascii="Times New Roman" w:eastAsia="Times New Roman" w:hAnsi="Times New Roman" w:cs="Times New Roman"/>
      <w:sz w:val="16"/>
      <w:szCs w:val="20"/>
      <w:lang w:val="en-GB" w:eastAsia="en-US"/>
    </w:rPr>
  </w:style>
  <w:style w:type="paragraph" w:customStyle="1" w:styleId="Chapter">
    <w:name w:val="Chapter"/>
    <w:basedOn w:val="Normal"/>
    <w:rsid w:val="00C738C8"/>
    <w:pPr>
      <w:spacing w:before="240"/>
    </w:pPr>
    <w:rPr>
      <w:rFonts w:ascii="Times New Roman" w:hAnsi="Times New Roman"/>
      <w:smallCaps/>
      <w:spacing w:val="80"/>
      <w:sz w:val="28"/>
    </w:rPr>
  </w:style>
  <w:style w:type="paragraph" w:customStyle="1" w:styleId="InChapter">
    <w:name w:val="InChapter"/>
    <w:basedOn w:val="Heading3"/>
    <w:rsid w:val="00C738C8"/>
    <w:pPr>
      <w:spacing w:after="240"/>
      <w:outlineLvl w:val="9"/>
    </w:pPr>
    <w:rPr>
      <w:noProof/>
    </w:rPr>
  </w:style>
  <w:style w:type="paragraph" w:styleId="Index2">
    <w:name w:val="index 2"/>
    <w:basedOn w:val="Normal"/>
    <w:next w:val="Normal"/>
    <w:semiHidden/>
    <w:rsid w:val="00C738C8"/>
    <w:pPr>
      <w:tabs>
        <w:tab w:val="right" w:pos="4176"/>
      </w:tabs>
      <w:ind w:left="568" w:hanging="284"/>
    </w:pPr>
    <w:rPr>
      <w:rFonts w:ascii="Garamond" w:hAnsi="Garamond"/>
    </w:rPr>
  </w:style>
  <w:style w:type="paragraph" w:customStyle="1" w:styleId="Byline">
    <w:name w:val="Byline"/>
    <w:rsid w:val="00C738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8C8"/>
    <w:pPr>
      <w:tabs>
        <w:tab w:val="clear" w:pos="3600"/>
        <w:tab w:val="clear" w:pos="3958"/>
      </w:tabs>
      <w:jc w:val="right"/>
    </w:pPr>
  </w:style>
  <w:style w:type="character" w:styleId="Emphasis">
    <w:name w:val="Emphasis"/>
    <w:basedOn w:val="DefaultParagraphFont"/>
    <w:qFormat/>
    <w:rsid w:val="00C738C8"/>
    <w:rPr>
      <w:i/>
    </w:rPr>
  </w:style>
  <w:style w:type="paragraph" w:styleId="Caption">
    <w:name w:val="caption"/>
    <w:basedOn w:val="BodyText"/>
    <w:next w:val="Normal"/>
    <w:qFormat/>
    <w:rsid w:val="00C738C8"/>
    <w:pPr>
      <w:framePr w:w="2268" w:hSpace="181" w:vSpace="181" w:wrap="around" w:vAnchor="text" w:hAnchor="page" w:x="1135" w:y="285" w:anchorLock="1"/>
    </w:pPr>
    <w:rPr>
      <w:i/>
    </w:rPr>
  </w:style>
  <w:style w:type="paragraph" w:customStyle="1" w:styleId="MiniTOCTitle">
    <w:name w:val="MiniTOCTitle"/>
    <w:basedOn w:val="Heading4"/>
    <w:rsid w:val="00C738C8"/>
    <w:pPr>
      <w:spacing w:before="240"/>
      <w:outlineLvl w:val="9"/>
    </w:pPr>
    <w:rPr>
      <w:noProof/>
      <w:sz w:val="24"/>
    </w:rPr>
  </w:style>
  <w:style w:type="paragraph" w:customStyle="1" w:styleId="MiniTOCItem">
    <w:name w:val="MiniTOCItem"/>
    <w:basedOn w:val="ListBullet"/>
    <w:rsid w:val="00C738C8"/>
    <w:pPr>
      <w:numPr>
        <w:numId w:val="0"/>
      </w:numPr>
      <w:tabs>
        <w:tab w:val="right" w:leader="dot" w:pos="6521"/>
      </w:tabs>
      <w:spacing w:before="0" w:after="0"/>
    </w:pPr>
  </w:style>
  <w:style w:type="paragraph" w:customStyle="1" w:styleId="TOFTitle">
    <w:name w:val="TOFTitle"/>
    <w:basedOn w:val="TOCTitle"/>
    <w:rsid w:val="00C738C8"/>
  </w:style>
  <w:style w:type="paragraph" w:styleId="TableofFigures">
    <w:name w:val="table of figures"/>
    <w:basedOn w:val="Normal"/>
    <w:next w:val="Normal"/>
    <w:semiHidden/>
    <w:rsid w:val="00C738C8"/>
    <w:pPr>
      <w:tabs>
        <w:tab w:val="right" w:leader="dot" w:pos="9072"/>
      </w:tabs>
      <w:ind w:left="970" w:hanging="403"/>
    </w:pPr>
    <w:rPr>
      <w:rFonts w:ascii="Times New Roman" w:hAnsi="Times New Roman"/>
      <w:b/>
    </w:rPr>
  </w:style>
  <w:style w:type="paragraph" w:styleId="ListNumber">
    <w:name w:val="List Number"/>
    <w:basedOn w:val="List"/>
    <w:rsid w:val="00C738C8"/>
    <w:pPr>
      <w:numPr>
        <w:numId w:val="11"/>
      </w:numPr>
    </w:pPr>
  </w:style>
  <w:style w:type="character" w:customStyle="1" w:styleId="WingdingSymbols">
    <w:name w:val="Wingding Symbols"/>
    <w:rsid w:val="00C738C8"/>
    <w:rPr>
      <w:rFonts w:ascii="Wingdings" w:hAnsi="Wingdings"/>
    </w:rPr>
  </w:style>
  <w:style w:type="paragraph" w:customStyle="1" w:styleId="TableHeading">
    <w:name w:val="Table Heading"/>
    <w:basedOn w:val="HeadingBase"/>
    <w:rsid w:val="00C738C8"/>
    <w:pPr>
      <w:keepLines/>
      <w:pBdr>
        <w:bottom w:val="single" w:sz="6" w:space="1" w:color="918585"/>
      </w:pBdr>
      <w:spacing w:before="240"/>
    </w:pPr>
  </w:style>
  <w:style w:type="character" w:customStyle="1" w:styleId="HotSpot">
    <w:name w:val="HotSpot"/>
    <w:rsid w:val="00C738C8"/>
    <w:rPr>
      <w:color w:val="0033CC"/>
      <w:u w:val="none"/>
    </w:rPr>
  </w:style>
  <w:style w:type="paragraph" w:customStyle="1" w:styleId="BodyTextRight">
    <w:name w:val="Body Text Right"/>
    <w:basedOn w:val="BodyText"/>
    <w:rsid w:val="00C738C8"/>
    <w:pPr>
      <w:spacing w:before="0" w:after="0"/>
      <w:jc w:val="right"/>
    </w:pPr>
  </w:style>
  <w:style w:type="paragraph" w:styleId="Index3">
    <w:name w:val="index 3"/>
    <w:basedOn w:val="ListNumber2"/>
    <w:next w:val="Normal"/>
    <w:semiHidden/>
    <w:rsid w:val="00C738C8"/>
    <w:pPr>
      <w:numPr>
        <w:numId w:val="0"/>
      </w:numPr>
      <w:tabs>
        <w:tab w:val="right" w:leader="dot" w:pos="4176"/>
      </w:tabs>
    </w:pPr>
  </w:style>
  <w:style w:type="paragraph" w:styleId="ListNumber2">
    <w:name w:val="List Number 2"/>
    <w:basedOn w:val="List2"/>
    <w:rsid w:val="00C738C8"/>
    <w:pPr>
      <w:numPr>
        <w:numId w:val="10"/>
      </w:numPr>
      <w:tabs>
        <w:tab w:val="clear" w:pos="1060"/>
      </w:tabs>
    </w:pPr>
  </w:style>
  <w:style w:type="paragraph" w:customStyle="1" w:styleId="MarginNote">
    <w:name w:val="Margin Note"/>
    <w:basedOn w:val="BodyText"/>
    <w:rsid w:val="00C738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8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8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8C8"/>
    <w:rPr>
      <w:sz w:val="32"/>
    </w:rPr>
  </w:style>
  <w:style w:type="paragraph" w:customStyle="1" w:styleId="HeadingProcedure">
    <w:name w:val="Heading Procedure"/>
    <w:basedOn w:val="HeadingBase"/>
    <w:next w:val="Normal"/>
    <w:rsid w:val="00C738C8"/>
    <w:pPr>
      <w:tabs>
        <w:tab w:val="left" w:pos="0"/>
      </w:tabs>
      <w:spacing w:before="120" w:after="60"/>
    </w:pPr>
    <w:rPr>
      <w:i/>
      <w:color w:val="918585"/>
      <w:sz w:val="22"/>
    </w:rPr>
  </w:style>
  <w:style w:type="paragraph" w:customStyle="1" w:styleId="TableBodyText">
    <w:name w:val="Table Body Text"/>
    <w:basedOn w:val="BodyText"/>
    <w:rsid w:val="00C738C8"/>
    <w:pPr>
      <w:spacing w:before="60" w:after="60"/>
    </w:pPr>
  </w:style>
  <w:style w:type="paragraph" w:styleId="ListContinue">
    <w:name w:val="List Continue"/>
    <w:basedOn w:val="List"/>
    <w:rsid w:val="00C738C8"/>
    <w:pPr>
      <w:ind w:firstLine="0"/>
    </w:pPr>
  </w:style>
  <w:style w:type="paragraph" w:customStyle="1" w:styleId="ListNote">
    <w:name w:val="List Note"/>
    <w:basedOn w:val="List"/>
    <w:rsid w:val="00C738C8"/>
    <w:pPr>
      <w:pBdr>
        <w:top w:val="single" w:sz="6" w:space="2" w:color="918585"/>
        <w:bottom w:val="single" w:sz="6" w:space="2" w:color="918585"/>
      </w:pBdr>
      <w:tabs>
        <w:tab w:val="left" w:pos="1021"/>
      </w:tabs>
      <w:ind w:firstLine="0"/>
    </w:pPr>
  </w:style>
  <w:style w:type="paragraph" w:customStyle="1" w:styleId="Warning">
    <w:name w:val="Warning"/>
    <w:basedOn w:val="BodyText"/>
    <w:rsid w:val="00C738C8"/>
    <w:pPr>
      <w:shd w:val="clear" w:color="auto" w:fill="D9D9D9"/>
      <w:tabs>
        <w:tab w:val="left" w:pos="992"/>
      </w:tabs>
      <w:ind w:left="119" w:right="119"/>
    </w:pPr>
    <w:rPr>
      <w:sz w:val="20"/>
    </w:rPr>
  </w:style>
  <w:style w:type="paragraph" w:customStyle="1" w:styleId="MarginIcons">
    <w:name w:val="Margin Icons"/>
    <w:basedOn w:val="BodyText"/>
    <w:rsid w:val="00C738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8C8"/>
    <w:rPr>
      <w:rFonts w:ascii="Courier New" w:hAnsi="Courier New"/>
    </w:rPr>
  </w:style>
  <w:style w:type="paragraph" w:customStyle="1" w:styleId="NoteBullet">
    <w:name w:val="Note Bullet"/>
    <w:basedOn w:val="Note"/>
    <w:rsid w:val="00C738C8"/>
    <w:pPr>
      <w:tabs>
        <w:tab w:val="clear" w:pos="680"/>
      </w:tabs>
      <w:spacing w:before="60" w:after="60"/>
    </w:pPr>
  </w:style>
  <w:style w:type="paragraph" w:customStyle="1" w:styleId="SubHeading2">
    <w:name w:val="SubHeading2"/>
    <w:basedOn w:val="HeadingBase"/>
    <w:rsid w:val="00C738C8"/>
    <w:pPr>
      <w:spacing w:before="240" w:after="60"/>
    </w:pPr>
    <w:rPr>
      <w:sz w:val="20"/>
    </w:rPr>
  </w:style>
  <w:style w:type="paragraph" w:customStyle="1" w:styleId="SubHeading1">
    <w:name w:val="SubHeading1"/>
    <w:basedOn w:val="HeadingBase"/>
    <w:rsid w:val="00C738C8"/>
    <w:pPr>
      <w:spacing w:before="240" w:after="60"/>
    </w:pPr>
    <w:rPr>
      <w:color w:val="918585"/>
      <w:sz w:val="22"/>
    </w:rPr>
  </w:style>
  <w:style w:type="paragraph" w:customStyle="1" w:styleId="SideHeading">
    <w:name w:val="Side Heading"/>
    <w:basedOn w:val="HeadingBase"/>
    <w:rsid w:val="00C738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8C8"/>
    <w:pPr>
      <w:numPr>
        <w:numId w:val="12"/>
      </w:numPr>
    </w:pPr>
  </w:style>
  <w:style w:type="paragraph" w:styleId="PlainText">
    <w:name w:val="Plain Text"/>
    <w:basedOn w:val="Normal"/>
    <w:link w:val="PlainTextChar"/>
    <w:rsid w:val="00C738C8"/>
    <w:rPr>
      <w:sz w:val="20"/>
    </w:rPr>
  </w:style>
  <w:style w:type="character" w:customStyle="1" w:styleId="PlainTextChar">
    <w:name w:val="Plain Text Char"/>
    <w:basedOn w:val="DefaultParagraphFont"/>
    <w:link w:val="PlainText"/>
    <w:rsid w:val="00C738C8"/>
    <w:rPr>
      <w:rFonts w:ascii="Courier New" w:eastAsia="Times New Roman" w:hAnsi="Courier New" w:cs="Times New Roman"/>
      <w:sz w:val="20"/>
      <w:szCs w:val="20"/>
      <w:lang w:eastAsia="en-US"/>
    </w:rPr>
  </w:style>
  <w:style w:type="character" w:customStyle="1" w:styleId="MenuOption">
    <w:name w:val="Menu Option"/>
    <w:basedOn w:val="DefaultParagraphFont"/>
    <w:rsid w:val="00C738C8"/>
    <w:rPr>
      <w:b/>
      <w:smallCaps/>
    </w:rPr>
  </w:style>
  <w:style w:type="paragraph" w:customStyle="1" w:styleId="TableListNumber">
    <w:name w:val="Table List Number"/>
    <w:basedOn w:val="ListNumber"/>
    <w:rsid w:val="00C738C8"/>
    <w:pPr>
      <w:numPr>
        <w:numId w:val="0"/>
      </w:numPr>
    </w:pPr>
  </w:style>
  <w:style w:type="paragraph" w:styleId="TOC4">
    <w:name w:val="toc 4"/>
    <w:basedOn w:val="TOCBase"/>
    <w:next w:val="Normal"/>
    <w:semiHidden/>
    <w:rsid w:val="00C738C8"/>
    <w:pPr>
      <w:tabs>
        <w:tab w:val="right" w:leader="dot" w:pos="9071"/>
      </w:tabs>
      <w:ind w:left="1701"/>
    </w:pPr>
  </w:style>
  <w:style w:type="paragraph" w:customStyle="1" w:styleId="ListAlpha">
    <w:name w:val="List Alpha"/>
    <w:basedOn w:val="List"/>
    <w:rsid w:val="00C738C8"/>
    <w:pPr>
      <w:numPr>
        <w:numId w:val="9"/>
      </w:numPr>
    </w:pPr>
  </w:style>
  <w:style w:type="paragraph" w:customStyle="1" w:styleId="ListAlpha2">
    <w:name w:val="List Alpha 2"/>
    <w:basedOn w:val="List2"/>
    <w:rsid w:val="00C738C8"/>
    <w:pPr>
      <w:numPr>
        <w:numId w:val="8"/>
      </w:numPr>
    </w:pPr>
  </w:style>
  <w:style w:type="paragraph" w:styleId="List3">
    <w:name w:val="List 3"/>
    <w:basedOn w:val="BodyText"/>
    <w:rsid w:val="00C738C8"/>
    <w:pPr>
      <w:tabs>
        <w:tab w:val="left" w:pos="1021"/>
      </w:tabs>
      <w:spacing w:before="60" w:after="60"/>
      <w:ind w:left="1020" w:hanging="340"/>
    </w:pPr>
  </w:style>
  <w:style w:type="paragraph" w:styleId="List4">
    <w:name w:val="List 4"/>
    <w:basedOn w:val="BodyText"/>
    <w:rsid w:val="00C738C8"/>
    <w:pPr>
      <w:tabs>
        <w:tab w:val="left" w:pos="1361"/>
      </w:tabs>
      <w:spacing w:before="60" w:after="60"/>
      <w:ind w:left="1361" w:hanging="340"/>
    </w:pPr>
  </w:style>
  <w:style w:type="paragraph" w:styleId="List5">
    <w:name w:val="List 5"/>
    <w:basedOn w:val="BodyText"/>
    <w:rsid w:val="00C738C8"/>
    <w:pPr>
      <w:tabs>
        <w:tab w:val="left" w:pos="1701"/>
      </w:tabs>
      <w:spacing w:before="60" w:after="60"/>
      <w:ind w:left="1701" w:hanging="340"/>
    </w:pPr>
  </w:style>
  <w:style w:type="paragraph" w:styleId="ListBullet3">
    <w:name w:val="List Bullet 3"/>
    <w:basedOn w:val="List3"/>
    <w:rsid w:val="00C738C8"/>
    <w:pPr>
      <w:numPr>
        <w:numId w:val="15"/>
      </w:numPr>
      <w:tabs>
        <w:tab w:val="clear" w:pos="1021"/>
      </w:tabs>
      <w:ind w:left="1037" w:hanging="357"/>
    </w:pPr>
  </w:style>
  <w:style w:type="paragraph" w:styleId="ListBullet4">
    <w:name w:val="List Bullet 4"/>
    <w:basedOn w:val="List4"/>
    <w:rsid w:val="00C738C8"/>
    <w:pPr>
      <w:numPr>
        <w:numId w:val="3"/>
      </w:numPr>
    </w:pPr>
  </w:style>
  <w:style w:type="paragraph" w:styleId="ListBullet5">
    <w:name w:val="List Bullet 5"/>
    <w:basedOn w:val="List5"/>
    <w:rsid w:val="00C738C8"/>
    <w:pPr>
      <w:numPr>
        <w:numId w:val="4"/>
      </w:numPr>
    </w:pPr>
  </w:style>
  <w:style w:type="paragraph" w:styleId="ListContinue2">
    <w:name w:val="List Continue 2"/>
    <w:basedOn w:val="List2"/>
    <w:rsid w:val="00C738C8"/>
    <w:pPr>
      <w:ind w:firstLine="0"/>
    </w:pPr>
  </w:style>
  <w:style w:type="paragraph" w:styleId="ListContinue3">
    <w:name w:val="List Continue 3"/>
    <w:basedOn w:val="List3"/>
    <w:rsid w:val="00C738C8"/>
    <w:pPr>
      <w:ind w:left="1021" w:firstLine="0"/>
    </w:pPr>
  </w:style>
  <w:style w:type="paragraph" w:styleId="ListContinue4">
    <w:name w:val="List Continue 4"/>
    <w:basedOn w:val="List4"/>
    <w:rsid w:val="00C738C8"/>
    <w:pPr>
      <w:ind w:firstLine="0"/>
    </w:pPr>
  </w:style>
  <w:style w:type="paragraph" w:styleId="ListContinue5">
    <w:name w:val="List Continue 5"/>
    <w:basedOn w:val="List5"/>
    <w:rsid w:val="00C738C8"/>
    <w:pPr>
      <w:ind w:firstLine="0"/>
    </w:pPr>
  </w:style>
  <w:style w:type="paragraph" w:styleId="ListNumber3">
    <w:name w:val="List Number 3"/>
    <w:basedOn w:val="List3"/>
    <w:rsid w:val="00C738C8"/>
    <w:pPr>
      <w:numPr>
        <w:numId w:val="5"/>
      </w:numPr>
    </w:pPr>
  </w:style>
  <w:style w:type="paragraph" w:styleId="ListNumber4">
    <w:name w:val="List Number 4"/>
    <w:basedOn w:val="List4"/>
    <w:rsid w:val="00C738C8"/>
    <w:pPr>
      <w:numPr>
        <w:numId w:val="6"/>
      </w:numPr>
    </w:pPr>
  </w:style>
  <w:style w:type="paragraph" w:styleId="ListNumber5">
    <w:name w:val="List Number 5"/>
    <w:basedOn w:val="List5"/>
    <w:rsid w:val="00C738C8"/>
    <w:pPr>
      <w:numPr>
        <w:numId w:val="7"/>
      </w:numPr>
    </w:pPr>
  </w:style>
  <w:style w:type="paragraph" w:styleId="BlockText">
    <w:name w:val="Block Text"/>
    <w:basedOn w:val="Normal"/>
    <w:rsid w:val="00C738C8"/>
    <w:pPr>
      <w:spacing w:after="120"/>
      <w:ind w:left="1440" w:right="1440"/>
    </w:pPr>
  </w:style>
  <w:style w:type="character" w:customStyle="1" w:styleId="Subscript">
    <w:name w:val="Subscript"/>
    <w:basedOn w:val="DefaultParagraphFont"/>
    <w:rsid w:val="00C738C8"/>
    <w:rPr>
      <w:sz w:val="16"/>
      <w:vertAlign w:val="subscript"/>
    </w:rPr>
  </w:style>
  <w:style w:type="character" w:customStyle="1" w:styleId="Superscript">
    <w:name w:val="Superscript"/>
    <w:basedOn w:val="DefaultParagraphFont"/>
    <w:rsid w:val="00C738C8"/>
    <w:rPr>
      <w:sz w:val="16"/>
      <w:vertAlign w:val="superscript"/>
    </w:rPr>
  </w:style>
  <w:style w:type="character" w:customStyle="1" w:styleId="Symbols">
    <w:name w:val="Symbols"/>
    <w:basedOn w:val="DefaultParagraphFont"/>
    <w:rsid w:val="00C738C8"/>
    <w:rPr>
      <w:rFonts w:ascii="Symbol" w:hAnsi="Symbol"/>
    </w:rPr>
  </w:style>
  <w:style w:type="character" w:customStyle="1" w:styleId="MenuOptions">
    <w:name w:val="Menu Options"/>
    <w:basedOn w:val="DefaultParagraphFont"/>
    <w:rsid w:val="00C738C8"/>
    <w:rPr>
      <w:rFonts w:ascii="Arial Narrow" w:hAnsi="Arial Narrow"/>
      <w:smallCaps/>
    </w:rPr>
  </w:style>
  <w:style w:type="character" w:customStyle="1" w:styleId="Buttons">
    <w:name w:val="Buttons"/>
    <w:basedOn w:val="DefaultParagraphFont"/>
    <w:rsid w:val="00C738C8"/>
    <w:rPr>
      <w:b/>
    </w:rPr>
  </w:style>
  <w:style w:type="character" w:customStyle="1" w:styleId="Underlined">
    <w:name w:val="Underlined"/>
    <w:basedOn w:val="DefaultParagraphFont"/>
    <w:rsid w:val="00C738C8"/>
    <w:rPr>
      <w:u w:val="single"/>
    </w:rPr>
  </w:style>
  <w:style w:type="paragraph" w:customStyle="1" w:styleId="TableBodyTextRight">
    <w:name w:val="Table Body Text Right"/>
    <w:basedOn w:val="TableBodyText"/>
    <w:rsid w:val="00C738C8"/>
    <w:pPr>
      <w:widowControl w:val="0"/>
      <w:autoSpaceDE w:val="0"/>
      <w:autoSpaceDN w:val="0"/>
      <w:adjustRightInd w:val="0"/>
      <w:jc w:val="right"/>
    </w:pPr>
    <w:rPr>
      <w:rFonts w:cs="Arial"/>
      <w:szCs w:val="18"/>
    </w:rPr>
  </w:style>
  <w:style w:type="paragraph" w:customStyle="1" w:styleId="CopyrightText">
    <w:name w:val="Copyright Text"/>
    <w:basedOn w:val="BodyText"/>
    <w:rsid w:val="00C738C8"/>
    <w:rPr>
      <w:sz w:val="18"/>
    </w:rPr>
  </w:style>
  <w:style w:type="paragraph" w:customStyle="1" w:styleId="BodySmallRight">
    <w:name w:val="Body Small Right"/>
    <w:basedOn w:val="BodyTextRight"/>
    <w:rsid w:val="00C738C8"/>
    <w:rPr>
      <w:sz w:val="18"/>
      <w:szCs w:val="18"/>
    </w:rPr>
  </w:style>
  <w:style w:type="paragraph" w:customStyle="1" w:styleId="MarginEdition">
    <w:name w:val="Margin Edition"/>
    <w:basedOn w:val="MarginNote"/>
    <w:rsid w:val="00C738C8"/>
    <w:pPr>
      <w:spacing w:before="0" w:after="0"/>
    </w:pPr>
    <w:rPr>
      <w:rFonts w:ascii="Times New Roman" w:hAnsi="Times New Roman"/>
      <w:color w:val="999999"/>
    </w:rPr>
  </w:style>
  <w:style w:type="paragraph" w:customStyle="1" w:styleId="Spacer">
    <w:name w:val="Spacer"/>
    <w:basedOn w:val="Normal"/>
    <w:rsid w:val="00C738C8"/>
    <w:rPr>
      <w:sz w:val="2"/>
      <w:szCs w:val="2"/>
    </w:rPr>
  </w:style>
  <w:style w:type="character" w:customStyle="1" w:styleId="Small">
    <w:name w:val="Small"/>
    <w:basedOn w:val="DefaultParagraphFont"/>
    <w:rsid w:val="00C738C8"/>
    <w:rPr>
      <w:sz w:val="16"/>
    </w:rPr>
  </w:style>
  <w:style w:type="paragraph" w:customStyle="1" w:styleId="WideTable">
    <w:name w:val="Wide Table"/>
    <w:basedOn w:val="Normal"/>
    <w:rsid w:val="00C738C8"/>
    <w:pPr>
      <w:ind w:left="-1418"/>
    </w:pPr>
    <w:rPr>
      <w:sz w:val="2"/>
      <w:szCs w:val="2"/>
    </w:rPr>
  </w:style>
  <w:style w:type="character" w:styleId="PageNumber">
    <w:name w:val="page number"/>
    <w:basedOn w:val="DefaultParagraphFont"/>
    <w:rsid w:val="00C738C8"/>
  </w:style>
  <w:style w:type="paragraph" w:styleId="Quote">
    <w:name w:val="Quote"/>
    <w:basedOn w:val="Heading1"/>
    <w:link w:val="QuoteChar"/>
    <w:qFormat/>
    <w:rsid w:val="00C738C8"/>
    <w:rPr>
      <w:b w:val="0"/>
      <w:sz w:val="72"/>
      <w:szCs w:val="72"/>
      <w:lang w:val="en-NZ"/>
    </w:rPr>
  </w:style>
  <w:style w:type="character" w:customStyle="1" w:styleId="QuoteChar">
    <w:name w:val="Quote Char"/>
    <w:basedOn w:val="DefaultParagraphFont"/>
    <w:link w:val="Quote"/>
    <w:rsid w:val="00C738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8C8"/>
    <w:pPr>
      <w:pageBreakBefore/>
    </w:pPr>
  </w:style>
  <w:style w:type="paragraph" w:customStyle="1" w:styleId="Border">
    <w:name w:val="Border"/>
    <w:basedOn w:val="Normal"/>
    <w:qFormat/>
    <w:rsid w:val="00C738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8C8"/>
    <w:rPr>
      <w:b/>
      <w:bCs/>
      <w:i/>
      <w:iCs/>
      <w:color w:val="auto"/>
    </w:rPr>
  </w:style>
  <w:style w:type="paragraph" w:styleId="IntenseQuote">
    <w:name w:val="Intense Quote"/>
    <w:basedOn w:val="Normal"/>
    <w:next w:val="Normal"/>
    <w:link w:val="IntenseQuoteChar"/>
    <w:uiPriority w:val="30"/>
    <w:qFormat/>
    <w:rsid w:val="00C738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8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8C8"/>
    <w:rPr>
      <w:smallCaps/>
      <w:color w:val="auto"/>
      <w:u w:val="single"/>
    </w:rPr>
  </w:style>
  <w:style w:type="character" w:styleId="IntenseReference">
    <w:name w:val="Intense Reference"/>
    <w:basedOn w:val="DefaultParagraphFont"/>
    <w:uiPriority w:val="32"/>
    <w:qFormat/>
    <w:rsid w:val="00C738C8"/>
    <w:rPr>
      <w:b/>
      <w:bCs/>
      <w:smallCaps/>
      <w:color w:val="auto"/>
      <w:spacing w:val="5"/>
      <w:u w:val="single"/>
    </w:rPr>
  </w:style>
  <w:style w:type="paragraph" w:customStyle="1" w:styleId="2ColumnHeading">
    <w:name w:val="2Column Heading"/>
    <w:basedOn w:val="BodyText"/>
    <w:qFormat/>
    <w:rsid w:val="00C738C8"/>
    <w:pPr>
      <w:spacing w:after="60"/>
      <w:ind w:left="-2268"/>
    </w:pPr>
    <w:rPr>
      <w:b/>
    </w:rPr>
  </w:style>
  <w:style w:type="paragraph" w:customStyle="1" w:styleId="Heading1TOC">
    <w:name w:val="Heading1 TOC"/>
    <w:basedOn w:val="Normal"/>
    <w:qFormat/>
    <w:rsid w:val="00C738C8"/>
    <w:pPr>
      <w:spacing w:before="240" w:after="120"/>
    </w:pPr>
    <w:rPr>
      <w:rFonts w:ascii="Times New Roman" w:hAnsi="Times New Roman"/>
      <w:b/>
      <w:sz w:val="32"/>
    </w:rPr>
  </w:style>
  <w:style w:type="paragraph" w:customStyle="1" w:styleId="Heading2TOC">
    <w:name w:val="Heading2 TOC"/>
    <w:basedOn w:val="Normal"/>
    <w:qFormat/>
    <w:rsid w:val="00C738C8"/>
    <w:pPr>
      <w:spacing w:before="240" w:after="60"/>
    </w:pPr>
    <w:rPr>
      <w:rFonts w:ascii="Times New Roman" w:hAnsi="Times New Roman"/>
      <w:b/>
      <w:sz w:val="28"/>
    </w:rPr>
  </w:style>
  <w:style w:type="character" w:customStyle="1" w:styleId="Underline">
    <w:name w:val="Underline"/>
    <w:basedOn w:val="DefaultParagraphFont"/>
    <w:qFormat/>
    <w:rsid w:val="00C738C8"/>
    <w:rPr>
      <w:u w:val="single"/>
    </w:rPr>
  </w:style>
  <w:style w:type="character" w:customStyle="1" w:styleId="BoldandItalics">
    <w:name w:val="Bold and Italics"/>
    <w:qFormat/>
    <w:rsid w:val="00C738C8"/>
    <w:rPr>
      <w:b/>
      <w:i/>
      <w:u w:val="none"/>
    </w:rPr>
  </w:style>
  <w:style w:type="paragraph" w:styleId="BalloonText">
    <w:name w:val="Balloon Text"/>
    <w:basedOn w:val="Normal"/>
    <w:link w:val="BalloonTextChar"/>
    <w:rsid w:val="00C738C8"/>
    <w:rPr>
      <w:rFonts w:ascii="Tahoma" w:hAnsi="Tahoma" w:cs="Tahoma"/>
      <w:sz w:val="16"/>
      <w:szCs w:val="16"/>
    </w:rPr>
  </w:style>
  <w:style w:type="character" w:customStyle="1" w:styleId="BalloonTextChar">
    <w:name w:val="Balloon Text Char"/>
    <w:basedOn w:val="DefaultParagraphFont"/>
    <w:link w:val="BalloonText"/>
    <w:rsid w:val="00C738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8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38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8C8"/>
    <w:rPr>
      <w:b/>
      <w:color w:val="660033"/>
      <w:spacing w:val="0"/>
    </w:rPr>
  </w:style>
  <w:style w:type="paragraph" w:customStyle="1" w:styleId="Nameditemlist">
    <w:name w:val="Named item list"/>
    <w:basedOn w:val="BodyText"/>
    <w:qFormat/>
    <w:rsid w:val="00C738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1380</Words>
  <Characters>8506</Characters>
  <Application>Microsoft Office Word</Application>
  <DocSecurity>0</DocSecurity>
  <Lines>304</Lines>
  <Paragraphs>143</Paragraphs>
  <ScaleCrop>false</ScaleCrop>
  <Company>Author-it Software Corporation Ltd.</Company>
  <LinksUpToDate>false</LinksUpToDate>
  <CharactersWithSpaces>9822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LMFSF2007B Construct unlined curtains/drapes</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2013-10-25T06:30:00Z</dcterms:created>
  <dcterms:modified xsi:type="dcterms:W3CDTF">2013-10-25T06:30:00Z</dcterms:modified>
</cp:coreProperties>
</file>