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222" w:rsidP="00F24222">
      <w:pPr>
        <w:pStyle w:val="Title"/>
      </w:pPr>
      <w:r>
        <w:fldChar w:fldCharType="begin"/>
      </w:r>
      <w:r>
        <w:instrText xml:space="preserve"> TITLE   \* MERGEFORMAT </w:instrText>
      </w:r>
      <w:r>
        <w:fldChar w:fldCharType="separate"/>
      </w:r>
      <w:r>
        <w:t>LMFSF2005B Operate a steam press</w:t>
      </w:r>
      <w:r>
        <w:fldChar w:fldCharType="end"/>
      </w:r>
    </w:p>
    <w:p w:rsidR="00F24222" w:rsidP="00F24222">
      <w:pPr>
        <w:pStyle w:val="Version"/>
        <w:sectPr w:rsidSect="00EE30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3037" w:rsidP="00EE3037">
      <w:pPr>
        <w:pStyle w:val="SuperHeading"/>
      </w:pPr>
      <w:r w:rsidRPr="00EE3037">
        <w:t>LMFSF2005B Operate a steam press</w:t>
      </w:r>
    </w:p>
    <w:p w:rsidR="00000000" w:rsidRPr="00EE3037" w:rsidP="00EE3037">
      <w:pPr>
        <w:pStyle w:val="SuperHeading"/>
      </w:pPr>
    </w:p>
    <w:p w:rsidR="00000000" w:rsidRPr="00EE3037" w:rsidP="00EE3037">
      <w:pPr>
        <w:pStyle w:val="Heading1"/>
      </w:pPr>
      <w:bookmarkStart w:id="1" w:name="O_91779"/>
      <w:bookmarkEnd w:id="1"/>
      <w:r w:rsidRPr="00EE3037">
        <w:t>Modification History</w:t>
      </w:r>
    </w:p>
    <w:p w:rsidR="00000000" w:rsidRPr="00EE3037" w:rsidP="00EE3037">
      <w:pPr>
        <w:pStyle w:val="BodyText"/>
      </w:pPr>
      <w:r w:rsidRPr="00EE3037">
        <w:t>Not applicable.</w:t>
      </w:r>
    </w:p>
    <w:p w:rsidR="00000000" w:rsidRPr="00EE3037" w:rsidP="00EE3037">
      <w:pPr>
        <w:pStyle w:val="AllowPageBreak"/>
      </w:pPr>
    </w:p>
    <w:p w:rsidR="00000000" w:rsidRPr="00EE3037" w:rsidP="00EE3037">
      <w:pPr>
        <w:pStyle w:val="Heading1"/>
      </w:pPr>
      <w:bookmarkStart w:id="2" w:name="O_91780"/>
      <w:bookmarkEnd w:id="2"/>
      <w:r w:rsidRPr="00EE3037">
        <w:t>Unit Descriptor</w:t>
      </w:r>
    </w:p>
    <w:tbl>
      <w:tblPr>
        <w:tblW w:w="0" w:type="auto"/>
        <w:tblLayout w:type="fixed"/>
        <w:tblCellMar>
          <w:left w:w="62" w:type="dxa"/>
          <w:right w:w="62" w:type="dxa"/>
        </w:tblCellMar>
        <w:tblLook w:val="0000"/>
      </w:tblPr>
      <w:tblGrid>
        <w:gridCol w:w="2671"/>
        <w:gridCol w:w="5851"/>
      </w:tblGrid>
      <w:tr w:rsidTr="00F2422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BodyText"/>
            </w:pPr>
            <w:r w:rsidRPr="00EE3037">
              <w:t>This unit covers the competency to apply knowledge of materials, product purpose and processes to the operation of steam</w:t>
            </w:r>
            <w:r w:rsidRPr="00EE3037">
              <w:t xml:space="preserve"> pressing equipment.</w:t>
            </w:r>
          </w:p>
        </w:tc>
      </w:tr>
    </w:tbl>
    <w:p w:rsidR="00000000" w:rsidRPr="00EE3037" w:rsidP="00EE3037">
      <w:pPr>
        <w:pStyle w:val="BodyText"/>
      </w:pPr>
    </w:p>
    <w:p w:rsidR="00000000" w:rsidRPr="00EE3037" w:rsidP="00EE3037">
      <w:pPr>
        <w:pStyle w:val="AllowPageBreak"/>
      </w:pPr>
    </w:p>
    <w:p w:rsidR="00000000" w:rsidRPr="00EE3037" w:rsidP="00EE3037">
      <w:pPr>
        <w:pStyle w:val="Heading1"/>
      </w:pPr>
      <w:bookmarkStart w:id="3" w:name="O_91781"/>
      <w:bookmarkEnd w:id="3"/>
      <w:r w:rsidRPr="00EE3037">
        <w:t>Application of the Unit</w:t>
      </w:r>
    </w:p>
    <w:tbl>
      <w:tblPr>
        <w:tblW w:w="0" w:type="auto"/>
        <w:tblLayout w:type="fixed"/>
        <w:tblCellMar>
          <w:left w:w="62" w:type="dxa"/>
          <w:right w:w="62" w:type="dxa"/>
        </w:tblCellMar>
        <w:tblLook w:val="0000"/>
      </w:tblPr>
      <w:tblGrid>
        <w:gridCol w:w="2764"/>
        <w:gridCol w:w="5758"/>
      </w:tblGrid>
      <w:tr w:rsidTr="00F2422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BodyText"/>
            </w:pPr>
          </w:p>
        </w:tc>
      </w:tr>
    </w:tbl>
    <w:p w:rsidR="00000000" w:rsidRPr="00EE3037" w:rsidP="00EE3037">
      <w:pPr>
        <w:pStyle w:val="BodyText"/>
      </w:pPr>
    </w:p>
    <w:p w:rsidR="00000000" w:rsidRPr="00EE3037" w:rsidP="00EE3037">
      <w:pPr>
        <w:pStyle w:val="AllowPageBreak"/>
      </w:pPr>
    </w:p>
    <w:p w:rsidR="00000000" w:rsidRPr="00EE3037" w:rsidP="00EE3037">
      <w:pPr>
        <w:pStyle w:val="Heading1"/>
      </w:pPr>
      <w:bookmarkStart w:id="4" w:name="O_91782"/>
      <w:bookmarkEnd w:id="4"/>
      <w:r w:rsidRPr="00EE3037">
        <w:t>Licensing/Regulatory Information</w:t>
      </w:r>
    </w:p>
    <w:p w:rsidR="00000000" w:rsidRPr="00EE3037" w:rsidP="00EE3037">
      <w:pPr>
        <w:pStyle w:val="BodyText"/>
      </w:pPr>
      <w:r w:rsidRPr="00EE3037">
        <w:t>Not applicable.</w:t>
      </w:r>
    </w:p>
    <w:p w:rsidR="00000000" w:rsidRPr="00EE3037" w:rsidP="00EE3037">
      <w:pPr>
        <w:pStyle w:val="AllowPageBreak"/>
      </w:pPr>
    </w:p>
    <w:p w:rsidR="00000000" w:rsidRPr="00EE3037" w:rsidP="00EE3037">
      <w:pPr>
        <w:pStyle w:val="Heading1"/>
      </w:pPr>
      <w:bookmarkStart w:id="5" w:name="O_91784"/>
      <w:bookmarkEnd w:id="5"/>
      <w:r w:rsidRPr="00EE3037">
        <w:t>Pre-Requisites</w:t>
      </w:r>
    </w:p>
    <w:tbl>
      <w:tblPr>
        <w:tblW w:w="0" w:type="auto"/>
        <w:tblLayout w:type="fixed"/>
        <w:tblCellMar>
          <w:left w:w="62" w:type="dxa"/>
          <w:right w:w="62" w:type="dxa"/>
        </w:tblCellMar>
        <w:tblLook w:val="0000"/>
      </w:tblPr>
      <w:tblGrid>
        <w:gridCol w:w="2771"/>
        <w:gridCol w:w="1313"/>
        <w:gridCol w:w="4438"/>
      </w:tblGrid>
      <w:tr w:rsidTr="00F2422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t>Nil</w:t>
            </w:r>
          </w:p>
        </w:tc>
      </w:tr>
      <w:tr w:rsidTr="00F2422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p>
        </w:tc>
      </w:tr>
      <w:tr w:rsidTr="00F2422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BodyText"/>
            </w:pPr>
          </w:p>
        </w:tc>
      </w:tr>
    </w:tbl>
    <w:p w:rsidR="00000000" w:rsidRPr="00EE3037" w:rsidP="00EE3037">
      <w:pPr>
        <w:pStyle w:val="BodyText"/>
      </w:pPr>
    </w:p>
    <w:p w:rsidR="00000000" w:rsidRPr="00EE3037" w:rsidP="00EE3037">
      <w:pPr>
        <w:pStyle w:val="AllowPageBreak"/>
      </w:pPr>
    </w:p>
    <w:p w:rsidR="00000000" w:rsidRPr="00EE3037" w:rsidP="00EE3037">
      <w:pPr>
        <w:pStyle w:val="Heading1"/>
      </w:pPr>
      <w:bookmarkStart w:id="6" w:name="O_91783"/>
      <w:bookmarkEnd w:id="6"/>
      <w:r w:rsidRPr="00EE3037">
        <w:t>Employability Skills Information</w:t>
      </w:r>
    </w:p>
    <w:tbl>
      <w:tblPr>
        <w:tblW w:w="0" w:type="auto"/>
        <w:tblLayout w:type="fixed"/>
        <w:tblCellMar>
          <w:left w:w="62" w:type="dxa"/>
          <w:right w:w="62" w:type="dxa"/>
        </w:tblCellMar>
        <w:tblLook w:val="0000"/>
      </w:tblPr>
      <w:tblGrid>
        <w:gridCol w:w="2802"/>
        <w:gridCol w:w="5720"/>
      </w:tblGrid>
      <w:tr w:rsidTr="00F2422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BodyText"/>
            </w:pPr>
            <w:r w:rsidRPr="00EE3037">
              <w:t>This unit contains employability skills.</w:t>
            </w:r>
          </w:p>
        </w:tc>
      </w:tr>
    </w:tbl>
    <w:p w:rsidR="00000000" w:rsidRPr="00EE3037" w:rsidP="00EE3037">
      <w:pPr>
        <w:pStyle w:val="BodyText"/>
      </w:pPr>
    </w:p>
    <w:p w:rsidR="00000000" w:rsidRPr="00EE3037" w:rsidP="00EE3037">
      <w:pPr>
        <w:pStyle w:val="AllowPageBreak"/>
      </w:pPr>
    </w:p>
    <w:p w:rsidR="00000000" w:rsidRPr="00EE3037" w:rsidP="00EE3037">
      <w:pPr>
        <w:pStyle w:val="Heading1"/>
      </w:pPr>
      <w:bookmarkStart w:id="7" w:name="O_91785"/>
      <w:bookmarkEnd w:id="7"/>
      <w:r w:rsidRPr="00EE3037">
        <w:t>Elements and Performance Criteria Pre-Content</w:t>
      </w:r>
    </w:p>
    <w:tbl>
      <w:tblPr>
        <w:tblW w:w="0" w:type="auto"/>
        <w:tblLayout w:type="fixed"/>
        <w:tblCellMar>
          <w:left w:w="62" w:type="dxa"/>
          <w:right w:w="62" w:type="dxa"/>
        </w:tblCellMar>
        <w:tblLook w:val="0000"/>
      </w:tblPr>
      <w:tblGrid>
        <w:gridCol w:w="2551"/>
        <w:gridCol w:w="5971"/>
      </w:tblGrid>
      <w:tr w:rsidTr="00F2422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BodyText"/>
            </w:pPr>
            <w:r w:rsidRPr="00EE3037">
              <w:t>Performance criteria describe the performance needed to demonstrate achievement of the element. Where bold italicised text is used, further information is detailed in the required skills and knowledge section and the range statement. Assessment of performa</w:t>
            </w:r>
            <w:r w:rsidRPr="00EE3037">
              <w:t>nce is to be consistent with the evidence guide.</w:t>
            </w:r>
          </w:p>
        </w:tc>
      </w:tr>
    </w:tbl>
    <w:p w:rsidR="00000000" w:rsidRPr="00EE3037" w:rsidP="00EE3037">
      <w:pPr>
        <w:pStyle w:val="BodyText"/>
      </w:pPr>
    </w:p>
    <w:p w:rsidR="00000000" w:rsidRPr="00EE3037" w:rsidP="00EE3037">
      <w:pPr>
        <w:pStyle w:val="AllowPageBreak"/>
      </w:pPr>
    </w:p>
    <w:p w:rsidR="00000000" w:rsidRPr="00EE3037" w:rsidP="00EE3037">
      <w:pPr>
        <w:pStyle w:val="Heading1"/>
      </w:pPr>
      <w:bookmarkStart w:id="8" w:name="O_91786"/>
      <w:bookmarkEnd w:id="8"/>
      <w:r w:rsidRPr="00EE3037">
        <w:t>Elements and Performance Criteria</w:t>
      </w:r>
    </w:p>
    <w:tbl>
      <w:tblPr>
        <w:tblW w:w="0" w:type="auto"/>
        <w:tblLayout w:type="fixed"/>
        <w:tblCellMar>
          <w:left w:w="62" w:type="dxa"/>
          <w:right w:w="62" w:type="dxa"/>
        </w:tblCellMar>
        <w:tblLook w:val="0000"/>
      </w:tblPr>
      <w:tblGrid>
        <w:gridCol w:w="2551"/>
        <w:gridCol w:w="5971"/>
      </w:tblGrid>
      <w:tr w:rsidTr="00F24222">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BodyText"/>
            </w:pPr>
            <w:r w:rsidRPr="00EE3037">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PERFORMANCE CRITERIA</w:t>
            </w:r>
          </w:p>
        </w:tc>
      </w:tr>
      <w:tr w:rsidTr="00F2422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List"/>
              <w:rPr>
                <w:lang w:val="en-NZ"/>
              </w:rPr>
            </w:pPr>
            <w:r w:rsidRPr="00EE3037">
              <w:t>1.</w:t>
            </w:r>
            <w:r w:rsidRPr="00EE3037">
              <w:tab/>
              <w:t>Identify work requirements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List2"/>
            </w:pPr>
            <w:r w:rsidRPr="00EE3037">
              <w:t>1.1.</w:t>
            </w:r>
            <w:r w:rsidRPr="00EE3037">
              <w:tab/>
              <w:t>Work orders, care labels, and equipment instructions are used to identify work requirements</w:t>
            </w:r>
          </w:p>
          <w:p w:rsidR="00000000" w:rsidRPr="00EE3037" w:rsidP="00EE3037">
            <w:pPr>
              <w:pStyle w:val="List2"/>
            </w:pPr>
            <w:r w:rsidRPr="00EE3037">
              <w:t>1.2.</w:t>
            </w:r>
            <w:r w:rsidRPr="00EE3037">
              <w:tab/>
              <w:t>Equipment, components and processes used for materials preparation and pressing process are identified</w:t>
            </w:r>
          </w:p>
          <w:p w:rsidR="00000000" w:rsidRPr="00EE3037" w:rsidP="00EE3037">
            <w:pPr>
              <w:pStyle w:val="List2"/>
            </w:pPr>
            <w:r w:rsidRPr="00EE3037">
              <w:t>1.3.</w:t>
            </w:r>
            <w:r w:rsidRPr="00EE3037">
              <w:tab/>
              <w:t>Operating requirements for the steam pressing equipment are identified</w:t>
            </w:r>
          </w:p>
          <w:p w:rsidR="00000000" w:rsidP="00EE3037">
            <w:pPr>
              <w:pStyle w:val="List2"/>
              <w:rPr>
                <w:lang w:val="en-NZ"/>
              </w:rPr>
            </w:pPr>
            <w:r w:rsidRPr="00EE3037">
              <w:t>1.4.</w:t>
            </w:r>
            <w:r w:rsidRPr="00EE3037">
              <w:tab/>
              <w:t>Workplace quality requirements for the final product are identifie</w:t>
            </w:r>
            <w:r w:rsidRPr="00EE3037">
              <w:t>d</w:t>
            </w:r>
          </w:p>
        </w:tc>
      </w:tr>
      <w:tr w:rsidTr="00F2422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List"/>
              <w:rPr>
                <w:lang w:val="en-NZ"/>
              </w:rPr>
            </w:pPr>
            <w:r w:rsidRPr="00EE3037">
              <w:t>2.</w:t>
            </w:r>
            <w:r w:rsidRPr="00EE3037">
              <w:tab/>
              <w:t>Plan steam pressing operations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List2"/>
            </w:pPr>
            <w:r w:rsidRPr="00EE3037">
              <w:t>2.1.</w:t>
            </w:r>
            <w:r w:rsidRPr="00EE3037">
              <w:tab/>
              <w:t>OHS requirements, including ergonomic criteria and personal protection needs, are observed throughout the work</w:t>
            </w:r>
          </w:p>
          <w:p w:rsidR="00000000" w:rsidRPr="00EE3037" w:rsidP="00EE3037">
            <w:pPr>
              <w:pStyle w:val="List2"/>
            </w:pPr>
            <w:r w:rsidRPr="00EE3037">
              <w:t>2.2.</w:t>
            </w:r>
            <w:r w:rsidRPr="00EE3037">
              <w:tab/>
              <w:t>Temperatures and any particular precautions are identified from care labels and workplace instruct</w:t>
            </w:r>
            <w:r w:rsidRPr="00EE3037">
              <w:t>ions</w:t>
            </w:r>
          </w:p>
          <w:p w:rsidR="00000000" w:rsidRPr="00EE3037" w:rsidP="00EE3037">
            <w:pPr>
              <w:pStyle w:val="List2"/>
            </w:pPr>
            <w:r w:rsidRPr="00EE3037">
              <w:t>2.3.</w:t>
            </w:r>
            <w:r w:rsidRPr="00EE3037">
              <w:tab/>
              <w:t>Work sequence is planned to suit job</w:t>
            </w:r>
          </w:p>
          <w:p w:rsidR="00000000" w:rsidRPr="00EE3037" w:rsidP="00EE3037">
            <w:pPr>
              <w:pStyle w:val="List2"/>
            </w:pPr>
            <w:r w:rsidRPr="00EE3037">
              <w:t>2.4.</w:t>
            </w:r>
            <w:r w:rsidRPr="00EE3037">
              <w:tab/>
              <w:t>Equipment emergency stops, gauges, guards and controls are identified</w:t>
            </w:r>
          </w:p>
          <w:p w:rsidR="00000000" w:rsidP="00EE3037">
            <w:pPr>
              <w:pStyle w:val="List2"/>
              <w:rPr>
                <w:lang w:val="en-NZ"/>
              </w:rPr>
            </w:pPr>
            <w:r w:rsidRPr="00EE3037">
              <w:t>2.5.</w:t>
            </w:r>
            <w:r w:rsidRPr="00EE3037">
              <w:tab/>
              <w:t>Task sequences are planned</w:t>
            </w:r>
          </w:p>
        </w:tc>
      </w:tr>
      <w:tr w:rsidTr="00F2422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List"/>
              <w:rPr>
                <w:lang w:val="en-NZ"/>
              </w:rPr>
            </w:pPr>
            <w:r w:rsidRPr="00EE3037">
              <w:t>3.</w:t>
            </w:r>
            <w:r w:rsidRPr="00EE3037">
              <w:tab/>
              <w:t>Set up steam pressing equipment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List2"/>
            </w:pPr>
            <w:r w:rsidRPr="00EE3037">
              <w:t>3.1.</w:t>
            </w:r>
            <w:r w:rsidRPr="00EE3037">
              <w:tab/>
            </w:r>
            <w:r w:rsidRPr="00EE3037">
              <w:t>Equipment information, required specifications and operating instructions are identified</w:t>
            </w:r>
          </w:p>
          <w:p w:rsidR="00000000" w:rsidRPr="00EE3037" w:rsidP="00EE3037">
            <w:pPr>
              <w:pStyle w:val="List2"/>
            </w:pPr>
            <w:r w:rsidRPr="00EE3037">
              <w:t>3.2.</w:t>
            </w:r>
            <w:r w:rsidRPr="00EE3037">
              <w:tab/>
              <w:t>Temperatures are set and equipment adjustments are checked against work plan</w:t>
            </w:r>
          </w:p>
          <w:p w:rsidR="00000000" w:rsidRPr="00EE3037" w:rsidP="00EE3037">
            <w:pPr>
              <w:pStyle w:val="List2"/>
            </w:pPr>
            <w:r w:rsidRPr="00EE3037">
              <w:t>3.3.</w:t>
            </w:r>
            <w:r w:rsidRPr="00EE3037">
              <w:tab/>
              <w:t>Fabric panels are checked for quality prior to pressing</w:t>
            </w:r>
          </w:p>
          <w:p w:rsidR="00000000" w:rsidP="00EE3037">
            <w:pPr>
              <w:pStyle w:val="List2"/>
              <w:rPr>
                <w:lang w:val="en-NZ"/>
              </w:rPr>
            </w:pPr>
            <w:r w:rsidRPr="00EE3037">
              <w:t>3.4.</w:t>
            </w:r>
            <w:r w:rsidRPr="00EE3037">
              <w:tab/>
              <w:t>Damaged or incomple</w:t>
            </w:r>
            <w:r w:rsidRPr="00EE3037">
              <w:t>te items are reported</w:t>
            </w:r>
          </w:p>
        </w:tc>
      </w:tr>
      <w:tr w:rsidTr="00F2422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List"/>
              <w:rPr>
                <w:lang w:val="en-NZ"/>
              </w:rPr>
            </w:pPr>
            <w:r w:rsidRPr="00EE3037">
              <w:t>4.</w:t>
            </w:r>
            <w:r w:rsidRPr="00EE3037">
              <w:tab/>
              <w:t>Press fabrics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List2"/>
            </w:pPr>
            <w:r w:rsidRPr="00EE3037">
              <w:t>4.1.</w:t>
            </w:r>
            <w:r w:rsidRPr="00EE3037">
              <w:tab/>
              <w:t>Materials are lifted and held onto the press using appropriate techniques</w:t>
            </w:r>
          </w:p>
          <w:p w:rsidR="00000000" w:rsidRPr="00EE3037" w:rsidP="00EE3037">
            <w:pPr>
              <w:pStyle w:val="List2"/>
            </w:pPr>
            <w:r w:rsidRPr="00EE3037">
              <w:t>4.2.</w:t>
            </w:r>
            <w:r w:rsidRPr="00EE3037">
              <w:tab/>
              <w:t>Pressing operations are conducted following the planned sequence</w:t>
            </w:r>
          </w:p>
          <w:p w:rsidR="00000000" w:rsidRPr="00EE3037" w:rsidP="00EE3037">
            <w:pPr>
              <w:pStyle w:val="List2"/>
            </w:pPr>
            <w:r w:rsidRPr="00EE3037">
              <w:t>4.3.</w:t>
            </w:r>
            <w:r w:rsidRPr="00EE3037">
              <w:tab/>
              <w:t>Adjustments are made to press settings to improve quality of w</w:t>
            </w:r>
            <w:r w:rsidRPr="00EE3037">
              <w:t>ork</w:t>
            </w:r>
          </w:p>
          <w:p w:rsidR="00000000" w:rsidRPr="00EE3037" w:rsidP="00EE3037">
            <w:pPr>
              <w:pStyle w:val="List2"/>
            </w:pPr>
            <w:r w:rsidRPr="00EE3037">
              <w:t>4.4.</w:t>
            </w:r>
            <w:r w:rsidRPr="00EE3037">
              <w:tab/>
              <w:t>Required quantity and quality of work is maintained</w:t>
            </w:r>
          </w:p>
          <w:p w:rsidR="00000000" w:rsidRPr="00EE3037" w:rsidP="00EE3037">
            <w:pPr>
              <w:pStyle w:val="List2"/>
            </w:pPr>
            <w:r w:rsidRPr="00EE3037">
              <w:t>4.5.</w:t>
            </w:r>
            <w:r w:rsidRPr="00EE3037">
              <w:tab/>
              <w:t>Pressed items are protected from dust and other contaminants and placed in workplace approved holding areas</w:t>
            </w:r>
          </w:p>
          <w:p w:rsidR="00000000" w:rsidP="00EE3037">
            <w:pPr>
              <w:pStyle w:val="List2"/>
              <w:rPr>
                <w:lang w:val="en-NZ"/>
              </w:rPr>
            </w:pPr>
            <w:r w:rsidRPr="00EE3037">
              <w:t>4.6.</w:t>
            </w:r>
            <w:r w:rsidRPr="00EE3037">
              <w:tab/>
              <w:t>Equipment is cleaned up and lubrications, adjustments and waste management pr</w:t>
            </w:r>
            <w:r w:rsidRPr="00EE3037">
              <w:t>ocesses are completed in accordance with workplace procedures</w:t>
            </w:r>
          </w:p>
        </w:tc>
      </w:tr>
      <w:tr w:rsidTr="00F2422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List"/>
              <w:rPr>
                <w:lang w:val="en-NZ"/>
              </w:rPr>
            </w:pPr>
            <w:r w:rsidRPr="00EE3037">
              <w:t>5.</w:t>
            </w:r>
            <w:r w:rsidRPr="00EE3037">
              <w:tab/>
              <w:t>Maintain work quality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List2"/>
            </w:pPr>
            <w:r w:rsidRPr="00EE3037">
              <w:t>5.1.</w:t>
            </w:r>
            <w:r w:rsidRPr="00EE3037">
              <w:tab/>
              <w:t>Pressing process is monitored and materials and equipment operating conditions which may affect product quality are reported</w:t>
            </w:r>
          </w:p>
          <w:p w:rsidR="00000000" w:rsidRPr="00EE3037" w:rsidP="00EE3037">
            <w:pPr>
              <w:pStyle w:val="List2"/>
            </w:pPr>
            <w:r w:rsidRPr="00EE3037">
              <w:t>5.2.</w:t>
            </w:r>
            <w:r w:rsidRPr="00EE3037">
              <w:tab/>
              <w:t>Authorised changes in operating p</w:t>
            </w:r>
            <w:r w:rsidRPr="00EE3037">
              <w:t>rocedures and temperatures are implemented</w:t>
            </w:r>
          </w:p>
        </w:tc>
      </w:tr>
    </w:tbl>
    <w:p w:rsidR="00000000" w:rsidRPr="00EE3037" w:rsidP="00EE3037">
      <w:pPr>
        <w:pStyle w:val="BodyText"/>
      </w:pPr>
    </w:p>
    <w:p w:rsidR="00000000" w:rsidRPr="00EE3037" w:rsidP="00EE3037">
      <w:pPr>
        <w:pStyle w:val="AllowPageBreak"/>
      </w:pPr>
    </w:p>
    <w:p w:rsidR="00000000" w:rsidRPr="00EE3037" w:rsidP="00EE3037">
      <w:pPr>
        <w:pStyle w:val="Heading1"/>
      </w:pPr>
      <w:bookmarkStart w:id="9" w:name="O_91787"/>
      <w:bookmarkEnd w:id="9"/>
      <w:r w:rsidRPr="00EE3037">
        <w:t>Required Skills and Knowledge</w:t>
      </w:r>
    </w:p>
    <w:tbl>
      <w:tblPr>
        <w:tblW w:w="0" w:type="auto"/>
        <w:tblLayout w:type="fixed"/>
        <w:tblCellMar>
          <w:left w:w="62" w:type="dxa"/>
          <w:right w:w="62" w:type="dxa"/>
        </w:tblCellMar>
        <w:tblLook w:val="0000"/>
      </w:tblPr>
      <w:tblGrid>
        <w:gridCol w:w="8522"/>
      </w:tblGrid>
      <w:tr w:rsidTr="00F242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REQUIRED SKILLS AND KNOWLEDGE</w:t>
            </w:r>
          </w:p>
        </w:tc>
      </w:tr>
      <w:tr w:rsidTr="00F242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t>This section describes the skills and knowledge required for this unit.</w:t>
            </w:r>
          </w:p>
        </w:tc>
      </w:tr>
      <w:tr w:rsidTr="00F242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Required skills</w:t>
            </w:r>
          </w:p>
        </w:tc>
      </w:tr>
      <w:tr w:rsidTr="00F242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ListBullet"/>
            </w:pPr>
            <w:r w:rsidRPr="00EE3037">
              <w:t xml:space="preserve">collect, organise and understand information related to work orders, basic plans and safety procedures </w:t>
            </w:r>
          </w:p>
          <w:p w:rsidR="00000000" w:rsidRPr="00EE3037" w:rsidP="00EE3037">
            <w:pPr>
              <w:pStyle w:val="ListBullet"/>
            </w:pPr>
            <w:r w:rsidRPr="00EE3037">
              <w:t xml:space="preserve">communicate ideas and information to enable confirmation of work requirements and specifications, co-ordination of work with site supervisor, other workers and customers, and the reporting of work outcomes and problems </w:t>
            </w:r>
          </w:p>
          <w:p w:rsidR="00000000" w:rsidRPr="00EE3037" w:rsidP="00EE3037">
            <w:pPr>
              <w:pStyle w:val="ListBullet"/>
            </w:pPr>
            <w:r w:rsidRPr="00EE3037">
              <w:t>plan and organise activities, includ</w:t>
            </w:r>
            <w:r w:rsidRPr="00EE3037">
              <w:t xml:space="preserve">ing the preparation and layout of the worksite and the obtaining of equipment and materials to avoid any back tracking, workflow interruptions or wastage </w:t>
            </w:r>
          </w:p>
          <w:p w:rsidR="00000000" w:rsidRPr="00EE3037" w:rsidP="00EE3037">
            <w:pPr>
              <w:pStyle w:val="ListBullet"/>
            </w:pPr>
            <w:r w:rsidRPr="00EE3037">
              <w:t>work with others and in a team by recognising dependencies and using co-operative approaches to optim</w:t>
            </w:r>
            <w:r w:rsidRPr="00EE3037">
              <w:t xml:space="preserve">ise workflow and productivity </w:t>
            </w:r>
          </w:p>
          <w:p w:rsidR="00000000" w:rsidRPr="00EE3037" w:rsidP="00EE3037">
            <w:pPr>
              <w:pStyle w:val="ListBullet"/>
            </w:pPr>
            <w:r w:rsidRPr="00EE3037">
              <w:t xml:space="preserve">use mathematical ideas and techniques to correctly complete measurements and estimate material requirements </w:t>
            </w:r>
          </w:p>
          <w:p w:rsidR="00000000" w:rsidRPr="00EE3037" w:rsidP="00EE3037">
            <w:pPr>
              <w:pStyle w:val="ListBullet"/>
            </w:pPr>
            <w:r w:rsidRPr="00EE3037">
              <w:t xml:space="preserve">use pre-checking and inspection techniques to anticipate steam pressing problems, avoid re-working and wastage </w:t>
            </w:r>
          </w:p>
          <w:p w:rsidR="00000000" w:rsidP="00EE3037">
            <w:pPr>
              <w:pStyle w:val="ListBullet"/>
              <w:rPr>
                <w:lang w:val="en-NZ"/>
              </w:rPr>
            </w:pPr>
            <w:r w:rsidRPr="00EE3037">
              <w:t xml:space="preserve">use </w:t>
            </w:r>
            <w:r w:rsidRPr="00EE3037">
              <w:t xml:space="preserve">the workplace technology related to steam pressing, including pressing equipment and effects of pressing </w:t>
            </w:r>
          </w:p>
        </w:tc>
      </w:tr>
      <w:tr w:rsidTr="00F242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Required knowledge</w:t>
            </w:r>
          </w:p>
        </w:tc>
      </w:tr>
      <w:tr w:rsidTr="00F242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ListBullet"/>
            </w:pPr>
            <w:r w:rsidRPr="00EE3037">
              <w:t xml:space="preserve">the types, characteristics, uses and limitations of steam presses </w:t>
            </w:r>
          </w:p>
          <w:p w:rsidR="00000000" w:rsidRPr="00EE3037" w:rsidP="00EE3037">
            <w:pPr>
              <w:pStyle w:val="ListBullet"/>
            </w:pPr>
            <w:r w:rsidRPr="00EE3037">
              <w:t xml:space="preserve">the operating controls and principles which effect the steam </w:t>
            </w:r>
            <w:r w:rsidRPr="00EE3037">
              <w:t xml:space="preserve">pressing equipment </w:t>
            </w:r>
          </w:p>
          <w:p w:rsidR="00000000" w:rsidRPr="00EE3037" w:rsidP="00EE3037">
            <w:pPr>
              <w:pStyle w:val="ListBullet"/>
            </w:pPr>
            <w:r w:rsidRPr="00EE3037">
              <w:t xml:space="preserve">the effect of steam on the range of materials which may be pressed </w:t>
            </w:r>
          </w:p>
          <w:p w:rsidR="00000000" w:rsidRPr="00EE3037" w:rsidP="00EE3037">
            <w:pPr>
              <w:pStyle w:val="ListBullet"/>
            </w:pPr>
            <w:r w:rsidRPr="00EE3037">
              <w:t>requirements for minimising damage to and maintaining contaminant-free pressed fabrics</w:t>
            </w:r>
          </w:p>
        </w:tc>
      </w:tr>
    </w:tbl>
    <w:p w:rsidR="00000000" w:rsidRPr="00EE3037" w:rsidP="00EE3037">
      <w:pPr>
        <w:pStyle w:val="BodyText"/>
      </w:pPr>
    </w:p>
    <w:p w:rsidR="00000000" w:rsidRPr="00EE3037" w:rsidP="00EE3037">
      <w:pPr>
        <w:pStyle w:val="AllowPageBreak"/>
      </w:pPr>
    </w:p>
    <w:p w:rsidR="00000000" w:rsidRPr="00EE3037" w:rsidP="00EE3037">
      <w:pPr>
        <w:pStyle w:val="Heading1"/>
      </w:pPr>
      <w:bookmarkStart w:id="10" w:name="O_91788"/>
      <w:bookmarkEnd w:id="10"/>
      <w:r w:rsidRPr="00EE3037">
        <w:t>Evidence Guide</w:t>
      </w:r>
    </w:p>
    <w:tbl>
      <w:tblPr>
        <w:tblW w:w="9570" w:type="dxa"/>
        <w:tblLayout w:type="fixed"/>
        <w:tblCellMar>
          <w:left w:w="62" w:type="dxa"/>
          <w:right w:w="62" w:type="dxa"/>
        </w:tblCellMar>
        <w:tblLook w:val="0000"/>
      </w:tblPr>
      <w:tblGrid>
        <w:gridCol w:w="3908"/>
        <w:gridCol w:w="5662"/>
      </w:tblGrid>
      <w:tr w:rsidTr="00F242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EVIDENCE GUIDE</w:t>
            </w:r>
          </w:p>
        </w:tc>
      </w:tr>
      <w:tr w:rsidTr="00F242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t>The Evidence Guide provides advice on assessment and must be read in conjunction with the performance criteria, required skills and knowledge, range statement and the Assessment Guidelines for the Training Package.</w:t>
            </w:r>
          </w:p>
        </w:tc>
      </w:tr>
      <w:tr w:rsidTr="00F242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ListBullet"/>
            </w:pPr>
            <w:r w:rsidRPr="00EE3037">
              <w:t>Apply saf</w:t>
            </w:r>
            <w:r w:rsidRPr="00EE3037">
              <w:t xml:space="preserve">e handling practices for equipment, products and materials </w:t>
            </w:r>
          </w:p>
          <w:p w:rsidR="00000000" w:rsidRPr="00EE3037" w:rsidP="00EE3037">
            <w:pPr>
              <w:pStyle w:val="ListBullet"/>
            </w:pPr>
            <w:r w:rsidRPr="00EE3037">
              <w:t xml:space="preserve">Explain the impact of machine temperature and pressure on product quality and output </w:t>
            </w:r>
          </w:p>
          <w:p w:rsidR="00000000" w:rsidRPr="00EE3037" w:rsidP="00EE3037">
            <w:pPr>
              <w:pStyle w:val="ListBullet"/>
            </w:pPr>
            <w:r w:rsidRPr="00EE3037">
              <w:t xml:space="preserve">Interpret work order and locate and apply relevant information </w:t>
            </w:r>
          </w:p>
          <w:p w:rsidR="00000000" w:rsidRPr="00EE3037" w:rsidP="00EE3037">
            <w:pPr>
              <w:pStyle w:val="ListBullet"/>
            </w:pPr>
            <w:r w:rsidRPr="00EE3037">
              <w:t xml:space="preserve">Press at least five different types of materials </w:t>
            </w:r>
          </w:p>
          <w:p w:rsidR="00000000" w:rsidRPr="00EE3037" w:rsidP="00EE3037">
            <w:pPr>
              <w:pStyle w:val="ListBullet"/>
            </w:pPr>
            <w:r w:rsidRPr="00EE3037">
              <w:t>Follow work instructions, operating procedures and inspection practices to:</w:t>
            </w:r>
          </w:p>
          <w:p w:rsidR="00000000" w:rsidRPr="00EE3037" w:rsidP="00EE3037">
            <w:pPr>
              <w:pStyle w:val="ListBullet2"/>
            </w:pPr>
            <w:r w:rsidRPr="00EE3037">
              <w:t>minimise the risk of injury to self and others</w:t>
            </w:r>
          </w:p>
          <w:p w:rsidR="00000000" w:rsidRPr="00EE3037" w:rsidP="00EE3037">
            <w:pPr>
              <w:pStyle w:val="ListBullet2"/>
            </w:pPr>
            <w:r w:rsidRPr="00EE3037">
              <w:t>prevent damage to goods, equipment and products</w:t>
            </w:r>
          </w:p>
          <w:p w:rsidR="00000000" w:rsidRPr="00EE3037" w:rsidP="00EE3037">
            <w:pPr>
              <w:pStyle w:val="ListBullet2"/>
            </w:pPr>
            <w:r w:rsidRPr="00EE3037">
              <w:t>maintain required production outpu</w:t>
            </w:r>
            <w:r w:rsidRPr="00EE3037">
              <w:t>t and product quality</w:t>
            </w:r>
          </w:p>
          <w:p w:rsidR="00000000" w:rsidRPr="00EE3037" w:rsidP="00EE3037">
            <w:pPr>
              <w:pStyle w:val="ListBullet"/>
            </w:pPr>
            <w:r w:rsidRPr="00EE3037">
              <w:t xml:space="preserve">Work effectively with others </w:t>
            </w:r>
          </w:p>
          <w:p w:rsidR="00000000" w:rsidRPr="00EE3037" w:rsidP="00EE3037">
            <w:pPr>
              <w:pStyle w:val="ListBullet"/>
            </w:pPr>
            <w:r w:rsidRPr="00EE3037">
              <w:t xml:space="preserve">Modify activities to cater for variations in workplace contexts and environment </w:t>
            </w:r>
          </w:p>
          <w:p w:rsidR="00000000" w:rsidP="00EE3037">
            <w:pPr>
              <w:pStyle w:val="ListBullet"/>
              <w:rPr>
                <w:lang w:val="en-NZ"/>
              </w:rPr>
            </w:pPr>
            <w:r w:rsidRPr="00EE3037">
              <w:t xml:space="preserve">Report process or materials faults, damaged products or equipment </w:t>
            </w:r>
          </w:p>
        </w:tc>
      </w:tr>
      <w:tr w:rsidTr="00F242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t>Appropriate materials, steam pressing equipment, care labels and work orders.</w:t>
            </w:r>
          </w:p>
        </w:tc>
      </w:tr>
      <w:tr w:rsidTr="00F242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BodyText"/>
            </w:pPr>
            <w:r w:rsidRPr="00EE3037">
              <w:t>Assessment methods must confirm consistency of performance over time and in a range of workplace relevant contexts.</w:t>
            </w:r>
          </w:p>
          <w:p w:rsidR="00000000" w:rsidRPr="00EE3037" w:rsidP="00EE3037">
            <w:pPr>
              <w:pStyle w:val="BodyText"/>
            </w:pPr>
            <w:r w:rsidRPr="00EE3037">
              <w:t>Assessment should be by direct observati</w:t>
            </w:r>
            <w:r w:rsidRPr="00EE3037">
              <w:t>on of tasks and questioning on underpinning knowledge.</w:t>
            </w:r>
          </w:p>
          <w:p w:rsidR="00000000" w:rsidP="00EE3037">
            <w:pPr>
              <w:pStyle w:val="BodyText"/>
              <w:rPr>
                <w:lang w:val="en-NZ"/>
              </w:rPr>
            </w:pPr>
            <w:r w:rsidRPr="00EE3037">
              <w:t>Assessment should be conducted over time and will generally be in conjunction with assessment of other units of competency.</w:t>
            </w:r>
          </w:p>
        </w:tc>
      </w:tr>
      <w:tr w:rsidTr="00F242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BodyText"/>
            </w:pPr>
            <w:r w:rsidRPr="00EE3037">
              <w:t>Assessment may occur on the job or in a workplace simu</w:t>
            </w:r>
            <w:r w:rsidRPr="00EE3037">
              <w:t xml:space="preserve">lated facility with relevant process equipment, materials, work instructions and deadlines. </w:t>
            </w:r>
          </w:p>
        </w:tc>
      </w:tr>
    </w:tbl>
    <w:p w:rsidR="00000000" w:rsidRPr="00EE3037" w:rsidP="00EE3037">
      <w:pPr>
        <w:pStyle w:val="BodyText"/>
      </w:pPr>
    </w:p>
    <w:p w:rsidR="00000000" w:rsidRPr="00EE3037" w:rsidP="00EE3037">
      <w:pPr>
        <w:pStyle w:val="AllowPageBreak"/>
      </w:pPr>
    </w:p>
    <w:p w:rsidR="00000000" w:rsidRPr="00EE3037" w:rsidP="00EE3037">
      <w:pPr>
        <w:pStyle w:val="Heading1"/>
      </w:pPr>
      <w:bookmarkStart w:id="11" w:name="O_91789"/>
      <w:bookmarkEnd w:id="11"/>
      <w:r w:rsidRPr="00EE3037">
        <w:t>Range Statement</w:t>
      </w:r>
    </w:p>
    <w:tbl>
      <w:tblPr>
        <w:tblW w:w="0" w:type="auto"/>
        <w:tblLayout w:type="fixed"/>
        <w:tblCellMar>
          <w:left w:w="62" w:type="dxa"/>
          <w:right w:w="62" w:type="dxa"/>
        </w:tblCellMar>
        <w:tblLook w:val="0000"/>
      </w:tblPr>
      <w:tblGrid>
        <w:gridCol w:w="3501"/>
        <w:gridCol w:w="5021"/>
      </w:tblGrid>
      <w:tr w:rsidTr="00F242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RANGE STATEMENT</w:t>
            </w:r>
          </w:p>
        </w:tc>
      </w:tr>
      <w:tr w:rsidTr="00F242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t>The range statement relates to the unit of competency as a whole. I</w:t>
            </w:r>
            <w:r w:rsidRPr="00EE3037">
              <w:t>t allows for different work environments and situations that may affect performance. Bold italicised wording, if used in the performance criteria, is detailed below. Essential operating conditions that may be present with training and assessment (depending</w:t>
            </w:r>
            <w:r w:rsidRPr="00EE3037">
              <w:t xml:space="preserve"> on the work situation, needs of the candidate, accessibility of the item, and local industry and regional contexts) may also be included.</w:t>
            </w:r>
          </w:p>
        </w:tc>
      </w:tr>
      <w:tr w:rsidTr="00F2422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Unit scope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t>Steam pressing operations cover work involving the operation of steam pressing equipment, monitoring ope</w:t>
            </w:r>
            <w:r w:rsidRPr="00EE3037">
              <w:t xml:space="preserve">rations and work quality, maintaining personal safety and the safety of others </w:t>
            </w:r>
          </w:p>
        </w:tc>
      </w:tr>
      <w:tr w:rsidTr="00F2422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Unit context</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ListBullet"/>
            </w:pPr>
            <w:r w:rsidRPr="00EE3037">
              <w:t>OHS requirements may include legislation, building codes, material safety management systems, hazardous and dangerous goods codes and local safe operating proced</w:t>
            </w:r>
            <w:r w:rsidRPr="00EE3037">
              <w:t xml:space="preserve">ures or equivalent </w:t>
            </w:r>
          </w:p>
          <w:p w:rsidR="00000000" w:rsidRPr="00EE3037" w:rsidP="00EE3037">
            <w:pPr>
              <w:pStyle w:val="ListBullet"/>
            </w:pPr>
            <w:r w:rsidRPr="00EE3037">
              <w:t xml:space="preserve">Work is carried out in accordance with legislative obligations, environmental legislation, relevant health regulations, manual handling procedures and organisation insurance requirements </w:t>
            </w:r>
          </w:p>
          <w:p w:rsidR="00000000" w:rsidP="00EE3037">
            <w:pPr>
              <w:pStyle w:val="ListBullet"/>
              <w:rPr>
                <w:lang w:val="en-NZ"/>
              </w:rPr>
            </w:pPr>
            <w:r w:rsidRPr="00EE3037">
              <w:t xml:space="preserve">Work requires individuals to demonstrate some discretion, judgement and problem solving skills in the set up and operation of machines. This may be demonstrated either individually or in a team environment </w:t>
            </w:r>
          </w:p>
        </w:tc>
      </w:tr>
      <w:tr w:rsidTr="00F2422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Task planning is to cover</w:t>
            </w:r>
            <w:r w:rsidRPr="00EE3037">
              <w:t>:</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ListBullet"/>
            </w:pPr>
            <w:r w:rsidRPr="00EE3037">
              <w:t>required temperature</w:t>
            </w:r>
            <w:r w:rsidRPr="00EE3037">
              <w:t>s and warm up/cool down times</w:t>
            </w:r>
          </w:p>
          <w:p w:rsidR="00000000" w:rsidRPr="00EE3037" w:rsidP="00EE3037">
            <w:pPr>
              <w:pStyle w:val="ListBullet"/>
            </w:pPr>
            <w:r w:rsidRPr="00EE3037">
              <w:t>key parts of the materials to be pressed which require checks for quality of work</w:t>
            </w:r>
          </w:p>
          <w:p w:rsidR="00000000" w:rsidRPr="00EE3037" w:rsidP="00EE3037">
            <w:pPr>
              <w:pStyle w:val="ListBullet"/>
            </w:pPr>
            <w:r w:rsidRPr="00EE3037">
              <w:t>work area housekeeping requirements</w:t>
            </w:r>
          </w:p>
          <w:p w:rsidR="00000000" w:rsidP="00EE3037">
            <w:pPr>
              <w:pStyle w:val="ListBullet"/>
              <w:rPr>
                <w:lang w:val="en-NZ"/>
              </w:rPr>
            </w:pPr>
            <w:r w:rsidRPr="00EE3037">
              <w:t>safe and suitable work area</w:t>
            </w:r>
          </w:p>
        </w:tc>
      </w:tr>
      <w:tr w:rsidTr="00F2422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Materials to be pressed may include but are not limited to</w:t>
            </w:r>
            <w:r w:rsidRPr="00EE3037">
              <w:t>:</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ListBullet"/>
            </w:pPr>
            <w:r w:rsidRPr="00EE3037">
              <w:t>plain and patterne</w:t>
            </w:r>
            <w:r w:rsidRPr="00EE3037">
              <w:t>d fabrics</w:t>
            </w:r>
          </w:p>
          <w:p w:rsidR="00000000" w:rsidP="00EE3037">
            <w:pPr>
              <w:pStyle w:val="ListBullet"/>
              <w:rPr>
                <w:lang w:val="en-NZ"/>
              </w:rPr>
            </w:pPr>
            <w:r w:rsidRPr="00EE3037">
              <w:t>lining materials and leather used in the manufacture of soft furnishing items</w:t>
            </w:r>
          </w:p>
        </w:tc>
      </w:tr>
      <w:tr w:rsidTr="00F2422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Personal protective equipment</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t xml:space="preserve">Personal protective equipment is to include that prescribed under legislation, regulations and enterprise policies and practices </w:t>
            </w:r>
          </w:p>
        </w:tc>
      </w:tr>
      <w:tr w:rsidTr="00F2422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Information and procedures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ListBullet"/>
            </w:pPr>
            <w:r w:rsidRPr="00EE3037">
              <w:t xml:space="preserve">Machine manufacturer specifications and operational procedures </w:t>
            </w:r>
          </w:p>
          <w:p w:rsidR="00000000" w:rsidRPr="00EE3037" w:rsidP="00EE3037">
            <w:pPr>
              <w:pStyle w:val="ListBullet"/>
            </w:pPr>
            <w:r w:rsidRPr="00EE3037">
              <w:t xml:space="preserve">Workplace procedures relating to the setting and operation of machinery </w:t>
            </w:r>
          </w:p>
          <w:p w:rsidR="00000000" w:rsidRPr="00EE3037" w:rsidP="00EE3037">
            <w:pPr>
              <w:pStyle w:val="ListBullet"/>
            </w:pPr>
            <w:r w:rsidRPr="00EE3037">
              <w:t xml:space="preserve">Work instructions, including job sheets, plans, drawings and designs </w:t>
            </w:r>
          </w:p>
          <w:p w:rsidR="00000000" w:rsidP="00EE3037">
            <w:pPr>
              <w:pStyle w:val="ListBullet"/>
              <w:rPr>
                <w:lang w:val="en-NZ"/>
              </w:rPr>
            </w:pPr>
            <w:r w:rsidRPr="00EE3037">
              <w:t xml:space="preserve">Workplace procedures </w:t>
            </w:r>
            <w:r w:rsidRPr="00EE3037">
              <w:t xml:space="preserve">relating to reporting and communication </w:t>
            </w:r>
          </w:p>
        </w:tc>
      </w:tr>
      <w:tr w:rsidTr="00F2422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Material lifting and holding will be impacted on by</w:t>
            </w:r>
            <w:r w:rsidRPr="00EE3037">
              <w:t>:</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ListBullet"/>
            </w:pPr>
            <w:r w:rsidRPr="00EE3037">
              <w:t>machine type</w:t>
            </w:r>
          </w:p>
          <w:p w:rsidR="00000000" w:rsidRPr="00EE3037" w:rsidP="00EE3037">
            <w:pPr>
              <w:pStyle w:val="ListBullet"/>
            </w:pPr>
            <w:r w:rsidRPr="00EE3037">
              <w:t>personal right- or left-hand preference of the operator</w:t>
            </w:r>
          </w:p>
          <w:p w:rsidR="00000000" w:rsidRPr="00EE3037" w:rsidP="00EE3037">
            <w:pPr>
              <w:pStyle w:val="ListBullet"/>
            </w:pPr>
            <w:r w:rsidRPr="00EE3037">
              <w:t>manipulation requirements for the materials</w:t>
            </w:r>
          </w:p>
          <w:p w:rsidR="00000000" w:rsidRPr="00EE3037" w:rsidP="00EE3037">
            <w:pPr>
              <w:pStyle w:val="ListBullet"/>
            </w:pPr>
            <w:r w:rsidRPr="00EE3037">
              <w:t>special pressing requirements for different par</w:t>
            </w:r>
            <w:r w:rsidRPr="00EE3037">
              <w:t>ts of the pressed panels</w:t>
            </w:r>
          </w:p>
        </w:tc>
      </w:tr>
    </w:tbl>
    <w:p w:rsidR="00F24222" w:rsidP="00EE3037">
      <w:pPr>
        <w:pStyle w:val="BodyText"/>
      </w:pPr>
    </w:p>
    <w:p w:rsidR="00F24222" w:rsidP="00EE3037">
      <w:pPr>
        <w:pStyle w:val="BodyText"/>
      </w:pPr>
    </w:p>
    <w:p w:rsidR="00000000" w:rsidRPr="00EE3037" w:rsidP="00EE3037">
      <w:pPr>
        <w:pStyle w:val="Heading1"/>
      </w:pPr>
      <w:bookmarkStart w:id="12" w:name="O_91790"/>
      <w:bookmarkEnd w:id="12"/>
      <w:r w:rsidRPr="00EE3037">
        <w:t>Unit Sector(s)</w:t>
      </w:r>
    </w:p>
    <w:tbl>
      <w:tblPr>
        <w:tblW w:w="0" w:type="auto"/>
        <w:tblLayout w:type="fixed"/>
        <w:tblCellMar>
          <w:left w:w="62" w:type="dxa"/>
          <w:right w:w="62" w:type="dxa"/>
        </w:tblCellMar>
        <w:tblLook w:val="0000"/>
      </w:tblPr>
      <w:tblGrid>
        <w:gridCol w:w="2629"/>
        <w:gridCol w:w="5893"/>
      </w:tblGrid>
      <w:tr w:rsidTr="00F2422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BodyText"/>
            </w:pPr>
            <w:r w:rsidRPr="00EE3037">
              <w:t>Soft Furnishing</w:t>
            </w:r>
          </w:p>
        </w:tc>
      </w:tr>
    </w:tbl>
    <w:p w:rsidR="00000000" w:rsidRPr="00EE3037" w:rsidP="00EE3037">
      <w:pPr>
        <w:pStyle w:val="BodyText"/>
      </w:pPr>
    </w:p>
    <w:p w:rsidR="00000000" w:rsidRPr="00EE3037" w:rsidP="00EE3037">
      <w:pPr>
        <w:pStyle w:val="AllowPageBreak"/>
      </w:pPr>
    </w:p>
    <w:p w:rsidR="00000000" w:rsidRPr="00EE3037" w:rsidP="00EE3037">
      <w:pPr>
        <w:pStyle w:val="Heading1"/>
      </w:pPr>
      <w:bookmarkStart w:id="13" w:name="O_158520"/>
      <w:bookmarkEnd w:id="13"/>
      <w:r w:rsidRPr="00EE3037">
        <w:t>Competency field</w:t>
      </w:r>
    </w:p>
    <w:tbl>
      <w:tblPr>
        <w:tblW w:w="0" w:type="auto"/>
        <w:tblLayout w:type="fixed"/>
        <w:tblCellMar>
          <w:left w:w="62" w:type="dxa"/>
          <w:right w:w="62" w:type="dxa"/>
        </w:tblCellMar>
        <w:tblLook w:val="0000"/>
      </w:tblPr>
      <w:tblGrid>
        <w:gridCol w:w="2784"/>
        <w:gridCol w:w="5738"/>
      </w:tblGrid>
      <w:tr w:rsidTr="00F2422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BodyText"/>
            </w:pPr>
          </w:p>
        </w:tc>
      </w:tr>
    </w:tbl>
    <w:p w:rsidR="00000000" w:rsidRPr="00EE3037" w:rsidP="00EE3037">
      <w:pPr>
        <w:pStyle w:val="BodyText"/>
      </w:pPr>
    </w:p>
    <w:p w:rsidR="00000000" w:rsidRPr="00EE3037" w:rsidP="00EE3037">
      <w:pPr>
        <w:pStyle w:val="AllowPageBreak"/>
      </w:pPr>
    </w:p>
    <w:p w:rsidR="00000000" w:rsidRPr="00EE3037" w:rsidP="00EE3037">
      <w:pPr>
        <w:pStyle w:val="Heading1"/>
      </w:pPr>
      <w:bookmarkStart w:id="14" w:name="O_158519"/>
      <w:bookmarkEnd w:id="14"/>
      <w:r w:rsidRPr="00EE3037">
        <w:t>Co-requisite units</w:t>
      </w:r>
    </w:p>
    <w:tbl>
      <w:tblPr>
        <w:tblW w:w="0" w:type="auto"/>
        <w:tblLayout w:type="fixed"/>
        <w:tblCellMar>
          <w:left w:w="62" w:type="dxa"/>
          <w:right w:w="62" w:type="dxa"/>
        </w:tblCellMar>
        <w:tblLook w:val="0000"/>
      </w:tblPr>
      <w:tblGrid>
        <w:gridCol w:w="2641"/>
        <w:gridCol w:w="1322"/>
        <w:gridCol w:w="4559"/>
      </w:tblGrid>
      <w:tr w:rsidTr="00F2422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r w:rsidRPr="00EE30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p>
        </w:tc>
      </w:tr>
      <w:tr w:rsidTr="00F242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037">
            <w:pPr>
              <w:pStyle w:val="BodyText"/>
              <w:rPr>
                <w:lang w:val="en-NZ"/>
              </w:rPr>
            </w:pPr>
          </w:p>
        </w:tc>
      </w:tr>
      <w:tr w:rsidTr="00F242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037" w:rsidP="00EE3037">
            <w:pPr>
              <w:pStyle w:val="BodyText"/>
            </w:pPr>
          </w:p>
        </w:tc>
      </w:tr>
    </w:tbl>
    <w:p w:rsidR="00000000" w:rsidRPr="00EE3037" w:rsidP="00EE3037">
      <w:pPr>
        <w:pStyle w:val="BodyText"/>
      </w:pPr>
    </w:p>
    <w:p w:rsidR="00000000" w:rsidRPr="00EE3037" w:rsidP="00EE3037"/>
    <w:sectPr w:rsidSect="00EE30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4222" w:rsidP="00F242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222" w:rsidP="00EE30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4222" w:rsidP="00EE30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24222" w:rsidP="00EE30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4222" w:rsidP="00F2422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222" w:rsidP="00EE3037">
    <w:pPr>
      <w:pStyle w:val="Header"/>
      <w:framePr w:wrap="around"/>
    </w:pPr>
    <w:r>
      <w:fldChar w:fldCharType="begin"/>
    </w:r>
    <w:r>
      <w:instrText xml:space="preserve"> TITLE   \* MERGEFORMAT </w:instrText>
    </w:r>
    <w:r>
      <w:fldChar w:fldCharType="separate"/>
    </w:r>
    <w:r>
      <w:t>LMFSF2005B Operate a steam 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4222" w:rsidP="00EE30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D434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A00C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589E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0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3037"/>
    <w:pPr>
      <w:spacing w:before="360" w:after="60"/>
      <w:outlineLvl w:val="0"/>
    </w:pPr>
    <w:rPr>
      <w:sz w:val="32"/>
    </w:rPr>
  </w:style>
  <w:style w:type="paragraph" w:styleId="Heading2">
    <w:name w:val="heading 2"/>
    <w:basedOn w:val="HeadingBase"/>
    <w:next w:val="BodyText"/>
    <w:link w:val="Heading2Char"/>
    <w:qFormat/>
    <w:rsid w:val="00EE3037"/>
    <w:pPr>
      <w:keepLines/>
      <w:spacing w:before="240" w:after="120"/>
      <w:outlineLvl w:val="1"/>
    </w:pPr>
    <w:rPr>
      <w:sz w:val="28"/>
      <w:szCs w:val="40"/>
    </w:rPr>
  </w:style>
  <w:style w:type="paragraph" w:styleId="Heading3">
    <w:name w:val="heading 3"/>
    <w:basedOn w:val="HeadingBase"/>
    <w:next w:val="BodyText"/>
    <w:link w:val="Heading3Char"/>
    <w:qFormat/>
    <w:rsid w:val="00EE3037"/>
    <w:pPr>
      <w:spacing w:before="180" w:after="120"/>
      <w:outlineLvl w:val="2"/>
    </w:pPr>
    <w:rPr>
      <w:spacing w:val="-10"/>
      <w:kern w:val="32"/>
    </w:rPr>
  </w:style>
  <w:style w:type="paragraph" w:styleId="Heading4">
    <w:name w:val="heading 4"/>
    <w:basedOn w:val="HeadingBase"/>
    <w:next w:val="BodyText"/>
    <w:link w:val="Heading4Char"/>
    <w:qFormat/>
    <w:rsid w:val="00EE3037"/>
    <w:pPr>
      <w:spacing w:before="160" w:after="120"/>
      <w:outlineLvl w:val="3"/>
    </w:pPr>
    <w:rPr>
      <w:sz w:val="22"/>
    </w:rPr>
  </w:style>
  <w:style w:type="paragraph" w:styleId="Heading5">
    <w:name w:val="heading 5"/>
    <w:basedOn w:val="HeadingBase"/>
    <w:next w:val="Normal"/>
    <w:link w:val="Heading5Char"/>
    <w:qFormat/>
    <w:rsid w:val="00EE3037"/>
    <w:pPr>
      <w:spacing w:before="80"/>
      <w:outlineLvl w:val="4"/>
    </w:pPr>
    <w:rPr>
      <w:color w:val="918585"/>
      <w:sz w:val="20"/>
    </w:rPr>
  </w:style>
  <w:style w:type="paragraph" w:styleId="Heading6">
    <w:name w:val="heading 6"/>
    <w:basedOn w:val="HeadingBase"/>
    <w:next w:val="Normal"/>
    <w:link w:val="Heading6Char"/>
    <w:qFormat/>
    <w:rsid w:val="00EE3037"/>
    <w:pPr>
      <w:spacing w:before="60"/>
      <w:outlineLvl w:val="5"/>
    </w:pPr>
    <w:rPr>
      <w:color w:val="918585"/>
      <w:sz w:val="20"/>
    </w:rPr>
  </w:style>
  <w:style w:type="paragraph" w:styleId="Heading7">
    <w:name w:val="heading 7"/>
    <w:basedOn w:val="Normal"/>
    <w:next w:val="Normal"/>
    <w:link w:val="Heading7Char"/>
    <w:qFormat/>
    <w:rsid w:val="00EE3037"/>
    <w:pPr>
      <w:ind w:left="720"/>
      <w:outlineLvl w:val="6"/>
    </w:pPr>
    <w:rPr>
      <w:i/>
    </w:rPr>
  </w:style>
  <w:style w:type="paragraph" w:styleId="Heading8">
    <w:name w:val="heading 8"/>
    <w:basedOn w:val="Normal"/>
    <w:next w:val="Normal"/>
    <w:link w:val="Heading8Char"/>
    <w:qFormat/>
    <w:rsid w:val="00EE3037"/>
    <w:pPr>
      <w:ind w:left="720"/>
      <w:outlineLvl w:val="7"/>
    </w:pPr>
    <w:rPr>
      <w:i/>
    </w:rPr>
  </w:style>
  <w:style w:type="paragraph" w:styleId="Heading9">
    <w:name w:val="heading 9"/>
    <w:basedOn w:val="Normal"/>
    <w:next w:val="Normal"/>
    <w:link w:val="Heading9Char"/>
    <w:qFormat/>
    <w:rsid w:val="00EE3037"/>
    <w:pPr>
      <w:ind w:left="720"/>
      <w:outlineLvl w:val="8"/>
    </w:pPr>
    <w:rPr>
      <w:i/>
    </w:rPr>
  </w:style>
  <w:style w:type="character" w:default="1" w:styleId="DefaultParagraphFont">
    <w:name w:val="Default Paragraph Font"/>
    <w:uiPriority w:val="1"/>
    <w:unhideWhenUsed/>
    <w:rsid w:val="00EE30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037"/>
  </w:style>
  <w:style w:type="character" w:customStyle="1" w:styleId="Heading1Char">
    <w:name w:val="Heading 1 Char"/>
    <w:link w:val="Heading1"/>
    <w:rsid w:val="00EE3037"/>
    <w:rPr>
      <w:rFonts w:ascii="Times New Roman" w:eastAsia="Times New Roman" w:hAnsi="Times New Roman" w:cs="Times New Roman"/>
      <w:b/>
      <w:sz w:val="32"/>
      <w:szCs w:val="20"/>
      <w:lang w:eastAsia="en-US"/>
    </w:rPr>
  </w:style>
  <w:style w:type="paragraph" w:styleId="BodyText">
    <w:name w:val="Body Text"/>
    <w:basedOn w:val="Normal"/>
    <w:link w:val="BodyTextChar"/>
    <w:rsid w:val="00EE3037"/>
    <w:pPr>
      <w:spacing w:before="120" w:after="120"/>
      <w:contextualSpacing/>
    </w:pPr>
    <w:rPr>
      <w:rFonts w:ascii="Times New Roman" w:hAnsi="Times New Roman"/>
      <w:sz w:val="24"/>
      <w:szCs w:val="22"/>
    </w:rPr>
  </w:style>
  <w:style w:type="character" w:customStyle="1" w:styleId="BodyTextChar">
    <w:name w:val="Body Text Char"/>
    <w:link w:val="BodyText"/>
    <w:rsid w:val="00EE3037"/>
    <w:rPr>
      <w:rFonts w:ascii="Times New Roman" w:eastAsia="Times New Roman" w:hAnsi="Times New Roman" w:cs="Times New Roman"/>
      <w:sz w:val="24"/>
      <w:lang w:val="en-US" w:eastAsia="en-US"/>
    </w:rPr>
  </w:style>
  <w:style w:type="paragraph" w:styleId="Footer">
    <w:name w:val="footer"/>
    <w:basedOn w:val="Normal"/>
    <w:link w:val="FooterChar"/>
    <w:rsid w:val="00EE30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E3037"/>
    <w:rPr>
      <w:rFonts w:ascii="Times New Roman" w:eastAsia="Times New Roman" w:hAnsi="Times New Roman" w:cs="Times New Roman"/>
      <w:sz w:val="16"/>
      <w:lang w:val="en-US" w:eastAsia="en-US"/>
    </w:rPr>
  </w:style>
  <w:style w:type="paragraph" w:styleId="List">
    <w:name w:val="List"/>
    <w:basedOn w:val="BodyText"/>
    <w:next w:val="BodyText"/>
    <w:rsid w:val="00EE3037"/>
    <w:pPr>
      <w:tabs>
        <w:tab w:val="left" w:pos="340"/>
      </w:tabs>
      <w:spacing w:before="60" w:after="60"/>
      <w:ind w:left="340" w:hanging="340"/>
    </w:pPr>
  </w:style>
  <w:style w:type="paragraph" w:styleId="ListBullet">
    <w:name w:val="List Bullet"/>
    <w:basedOn w:val="List"/>
    <w:rsid w:val="00EE3037"/>
    <w:pPr>
      <w:numPr>
        <w:numId w:val="13"/>
      </w:numPr>
      <w:tabs>
        <w:tab w:val="clear" w:pos="340"/>
      </w:tabs>
      <w:spacing w:before="40" w:after="40"/>
    </w:pPr>
  </w:style>
  <w:style w:type="character" w:customStyle="1" w:styleId="SpecialBold">
    <w:name w:val="Special Bold"/>
    <w:rsid w:val="00EE3037"/>
    <w:rPr>
      <w:b/>
      <w:spacing w:val="0"/>
    </w:rPr>
  </w:style>
  <w:style w:type="paragraph" w:styleId="ListBullet2">
    <w:name w:val="List Bullet 2"/>
    <w:basedOn w:val="List2"/>
    <w:rsid w:val="00EE3037"/>
    <w:pPr>
      <w:numPr>
        <w:numId w:val="14"/>
      </w:numPr>
      <w:tabs>
        <w:tab w:val="clear" w:pos="680"/>
      </w:tabs>
    </w:pPr>
  </w:style>
  <w:style w:type="paragraph" w:styleId="Header">
    <w:name w:val="header"/>
    <w:basedOn w:val="Normal"/>
    <w:link w:val="HeaderChar"/>
    <w:rsid w:val="00EE30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E30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3037"/>
    <w:pPr>
      <w:spacing w:before="240" w:after="120"/>
      <w:outlineLvl w:val="0"/>
    </w:pPr>
    <w:rPr>
      <w:rFonts w:ascii="Times New Roman" w:hAnsi="Times New Roman"/>
      <w:b/>
      <w:sz w:val="28"/>
    </w:rPr>
  </w:style>
  <w:style w:type="paragraph" w:customStyle="1" w:styleId="AllowPageBreak">
    <w:name w:val="AllowPageBreak"/>
    <w:rsid w:val="00EE30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3037"/>
    <w:pPr>
      <w:tabs>
        <w:tab w:val="left" w:pos="680"/>
      </w:tabs>
      <w:spacing w:before="60" w:after="60"/>
      <w:ind w:left="680" w:hanging="340"/>
    </w:pPr>
  </w:style>
  <w:style w:type="character" w:customStyle="1" w:styleId="Heading2Char">
    <w:name w:val="Heading 2 Char"/>
    <w:link w:val="Heading2"/>
    <w:rsid w:val="00EE3037"/>
    <w:rPr>
      <w:rFonts w:ascii="Times New Roman" w:eastAsia="Times New Roman" w:hAnsi="Times New Roman" w:cs="Times New Roman"/>
      <w:b/>
      <w:sz w:val="28"/>
      <w:szCs w:val="40"/>
      <w:lang w:eastAsia="en-US"/>
    </w:rPr>
  </w:style>
  <w:style w:type="character" w:customStyle="1" w:styleId="Heading3Char">
    <w:name w:val="Heading 3 Char"/>
    <w:link w:val="Heading3"/>
    <w:rsid w:val="00EE303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E3037"/>
    <w:rPr>
      <w:rFonts w:ascii="Times New Roman" w:eastAsia="Times New Roman" w:hAnsi="Times New Roman" w:cs="Times New Roman"/>
      <w:b/>
      <w:szCs w:val="20"/>
      <w:lang w:eastAsia="en-US"/>
    </w:rPr>
  </w:style>
  <w:style w:type="character" w:customStyle="1" w:styleId="Heading5Char">
    <w:name w:val="Heading 5 Char"/>
    <w:link w:val="Heading5"/>
    <w:rsid w:val="00EE303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E30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0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30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3037"/>
    <w:rPr>
      <w:rFonts w:ascii="Courier New" w:eastAsia="Times New Roman" w:hAnsi="Courier New" w:cs="Times New Roman"/>
      <w:i/>
      <w:szCs w:val="20"/>
      <w:lang w:val="en-US" w:eastAsia="en-US"/>
    </w:rPr>
  </w:style>
  <w:style w:type="paragraph" w:customStyle="1" w:styleId="HeadingBase">
    <w:name w:val="Heading Base"/>
    <w:rsid w:val="00EE30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037"/>
    <w:pPr>
      <w:tabs>
        <w:tab w:val="right" w:leader="dot" w:pos="9072"/>
      </w:tabs>
      <w:ind w:left="567"/>
    </w:pPr>
    <w:rPr>
      <w:szCs w:val="22"/>
    </w:rPr>
  </w:style>
  <w:style w:type="paragraph" w:customStyle="1" w:styleId="TOCBase">
    <w:name w:val="TOC Base"/>
    <w:rsid w:val="00EE30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037"/>
    <w:pPr>
      <w:tabs>
        <w:tab w:val="right" w:leader="dot" w:pos="9072"/>
      </w:tabs>
      <w:spacing w:before="40" w:after="40"/>
      <w:ind w:left="284"/>
    </w:pPr>
    <w:rPr>
      <w:rFonts w:ascii="Times New Roman" w:hAnsi="Times New Roman"/>
    </w:rPr>
  </w:style>
  <w:style w:type="paragraph" w:styleId="TOC1">
    <w:name w:val="toc 1"/>
    <w:basedOn w:val="TOCBase"/>
    <w:next w:val="Normal"/>
    <w:rsid w:val="00EE30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3037"/>
    <w:pPr>
      <w:spacing w:before="5040"/>
      <w:jc w:val="center"/>
    </w:pPr>
    <w:rPr>
      <w:sz w:val="48"/>
      <w:szCs w:val="72"/>
      <w:lang w:val="en-US"/>
    </w:rPr>
  </w:style>
  <w:style w:type="character" w:customStyle="1" w:styleId="TitleChar">
    <w:name w:val="Title Char"/>
    <w:link w:val="Title"/>
    <w:rsid w:val="00EE30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037"/>
    <w:pPr>
      <w:tabs>
        <w:tab w:val="left" w:pos="3600"/>
        <w:tab w:val="left" w:pos="3958"/>
      </w:tabs>
    </w:pPr>
  </w:style>
  <w:style w:type="paragraph" w:customStyle="1" w:styleId="Note">
    <w:name w:val="Note"/>
    <w:basedOn w:val="BodyText"/>
    <w:rsid w:val="00EE30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037"/>
    <w:pPr>
      <w:framePr w:wrap="auto" w:hAnchor="text" w:y="6049"/>
    </w:pPr>
    <w:rPr>
      <w:color w:val="000000"/>
      <w:sz w:val="40"/>
    </w:rPr>
  </w:style>
  <w:style w:type="paragraph" w:customStyle="1" w:styleId="TOCTitle">
    <w:name w:val="TOCTitle"/>
    <w:basedOn w:val="Heading1"/>
    <w:rsid w:val="00EE3037"/>
    <w:pPr>
      <w:spacing w:after="240"/>
      <w:jc w:val="center"/>
      <w:outlineLvl w:val="9"/>
    </w:pPr>
    <w:rPr>
      <w:caps/>
    </w:rPr>
  </w:style>
  <w:style w:type="paragraph" w:customStyle="1" w:styleId="Version">
    <w:name w:val="Version"/>
    <w:rsid w:val="00EE30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037"/>
    <w:pPr>
      <w:keepNext w:val="0"/>
      <w:tabs>
        <w:tab w:val="right" w:pos="4176"/>
      </w:tabs>
      <w:ind w:left="198" w:hanging="198"/>
    </w:pPr>
    <w:rPr>
      <w:rFonts w:ascii="Garamond" w:hAnsi="Garamond"/>
    </w:rPr>
  </w:style>
  <w:style w:type="paragraph" w:styleId="IndexHeading">
    <w:name w:val="index heading"/>
    <w:basedOn w:val="Normal"/>
    <w:next w:val="Index1"/>
    <w:semiHidden/>
    <w:rsid w:val="00EE3037"/>
    <w:pPr>
      <w:spacing w:before="120" w:after="120"/>
    </w:pPr>
    <w:rPr>
      <w:rFonts w:ascii="Arial" w:hAnsi="Arial"/>
      <w:b/>
      <w:color w:val="918585"/>
      <w:sz w:val="24"/>
    </w:rPr>
  </w:style>
  <w:style w:type="paragraph" w:customStyle="1" w:styleId="Chapter">
    <w:name w:val="Chapter"/>
    <w:basedOn w:val="Normal"/>
    <w:rsid w:val="00EE3037"/>
    <w:pPr>
      <w:spacing w:before="240"/>
    </w:pPr>
    <w:rPr>
      <w:rFonts w:ascii="Times New Roman" w:hAnsi="Times New Roman"/>
      <w:smallCaps/>
      <w:spacing w:val="80"/>
      <w:sz w:val="28"/>
    </w:rPr>
  </w:style>
  <w:style w:type="paragraph" w:customStyle="1" w:styleId="InChapter">
    <w:name w:val="InChapter"/>
    <w:basedOn w:val="Heading3"/>
    <w:rsid w:val="00EE3037"/>
    <w:pPr>
      <w:spacing w:after="240"/>
      <w:outlineLvl w:val="9"/>
    </w:pPr>
    <w:rPr>
      <w:noProof/>
    </w:rPr>
  </w:style>
  <w:style w:type="paragraph" w:styleId="Index2">
    <w:name w:val="index 2"/>
    <w:basedOn w:val="Normal"/>
    <w:next w:val="Normal"/>
    <w:semiHidden/>
    <w:rsid w:val="00EE3037"/>
    <w:pPr>
      <w:tabs>
        <w:tab w:val="right" w:pos="4176"/>
      </w:tabs>
      <w:ind w:left="568" w:hanging="284"/>
    </w:pPr>
    <w:rPr>
      <w:rFonts w:ascii="Garamond" w:hAnsi="Garamond"/>
    </w:rPr>
  </w:style>
  <w:style w:type="paragraph" w:customStyle="1" w:styleId="Byline">
    <w:name w:val="Byline"/>
    <w:rsid w:val="00EE30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037"/>
    <w:pPr>
      <w:tabs>
        <w:tab w:val="clear" w:pos="3600"/>
        <w:tab w:val="clear" w:pos="3958"/>
      </w:tabs>
      <w:jc w:val="right"/>
    </w:pPr>
  </w:style>
  <w:style w:type="character" w:styleId="Emphasis">
    <w:name w:val="Emphasis"/>
    <w:qFormat/>
    <w:rsid w:val="00EE3037"/>
    <w:rPr>
      <w:i/>
    </w:rPr>
  </w:style>
  <w:style w:type="paragraph" w:styleId="Caption">
    <w:name w:val="caption"/>
    <w:basedOn w:val="BodyText"/>
    <w:next w:val="Normal"/>
    <w:qFormat/>
    <w:rsid w:val="00EE3037"/>
    <w:pPr>
      <w:framePr w:w="2268" w:hSpace="181" w:vSpace="181" w:wrap="around" w:vAnchor="text" w:hAnchor="page" w:x="1135" w:y="285" w:anchorLock="1"/>
    </w:pPr>
    <w:rPr>
      <w:i/>
    </w:rPr>
  </w:style>
  <w:style w:type="paragraph" w:customStyle="1" w:styleId="MiniTOCTitle">
    <w:name w:val="MiniTOCTitle"/>
    <w:basedOn w:val="Heading4"/>
    <w:rsid w:val="00EE3037"/>
    <w:pPr>
      <w:spacing w:before="240"/>
      <w:outlineLvl w:val="9"/>
    </w:pPr>
    <w:rPr>
      <w:noProof/>
      <w:sz w:val="24"/>
    </w:rPr>
  </w:style>
  <w:style w:type="paragraph" w:customStyle="1" w:styleId="MiniTOCItem">
    <w:name w:val="MiniTOCItem"/>
    <w:basedOn w:val="ListBullet"/>
    <w:rsid w:val="00EE3037"/>
    <w:pPr>
      <w:numPr>
        <w:numId w:val="0"/>
      </w:numPr>
      <w:tabs>
        <w:tab w:val="right" w:leader="dot" w:pos="6521"/>
      </w:tabs>
      <w:spacing w:before="0" w:after="0"/>
    </w:pPr>
  </w:style>
  <w:style w:type="paragraph" w:customStyle="1" w:styleId="TOFTitle">
    <w:name w:val="TOFTitle"/>
    <w:basedOn w:val="TOCTitle"/>
    <w:rsid w:val="00EE3037"/>
  </w:style>
  <w:style w:type="paragraph" w:styleId="TableofFigures">
    <w:name w:val="table of figures"/>
    <w:basedOn w:val="Normal"/>
    <w:next w:val="Normal"/>
    <w:semiHidden/>
    <w:rsid w:val="00EE3037"/>
    <w:pPr>
      <w:tabs>
        <w:tab w:val="right" w:leader="dot" w:pos="9072"/>
      </w:tabs>
      <w:ind w:left="970" w:hanging="403"/>
    </w:pPr>
    <w:rPr>
      <w:rFonts w:ascii="Times New Roman" w:hAnsi="Times New Roman"/>
      <w:b/>
    </w:rPr>
  </w:style>
  <w:style w:type="paragraph" w:styleId="ListNumber">
    <w:name w:val="List Number"/>
    <w:basedOn w:val="List"/>
    <w:rsid w:val="00EE3037"/>
    <w:pPr>
      <w:numPr>
        <w:numId w:val="11"/>
      </w:numPr>
    </w:pPr>
  </w:style>
  <w:style w:type="character" w:customStyle="1" w:styleId="WingdingSymbols">
    <w:name w:val="Wingding Symbols"/>
    <w:rsid w:val="00EE3037"/>
    <w:rPr>
      <w:rFonts w:ascii="Wingdings" w:hAnsi="Wingdings"/>
    </w:rPr>
  </w:style>
  <w:style w:type="paragraph" w:customStyle="1" w:styleId="TableHeading">
    <w:name w:val="Table Heading"/>
    <w:basedOn w:val="HeadingBase"/>
    <w:rsid w:val="00EE3037"/>
    <w:pPr>
      <w:keepLines/>
      <w:pBdr>
        <w:bottom w:val="single" w:sz="6" w:space="1" w:color="918585"/>
      </w:pBdr>
      <w:spacing w:before="240"/>
    </w:pPr>
  </w:style>
  <w:style w:type="character" w:customStyle="1" w:styleId="HotSpot">
    <w:name w:val="HotSpot"/>
    <w:rsid w:val="00EE3037"/>
    <w:rPr>
      <w:color w:val="0033CC"/>
      <w:u w:val="none"/>
    </w:rPr>
  </w:style>
  <w:style w:type="paragraph" w:customStyle="1" w:styleId="BodyTextRight">
    <w:name w:val="Body Text Right"/>
    <w:basedOn w:val="BodyText"/>
    <w:rsid w:val="00EE3037"/>
    <w:pPr>
      <w:spacing w:before="0" w:after="0"/>
      <w:jc w:val="right"/>
    </w:pPr>
  </w:style>
  <w:style w:type="paragraph" w:styleId="Index3">
    <w:name w:val="index 3"/>
    <w:basedOn w:val="ListNumber2"/>
    <w:next w:val="Normal"/>
    <w:semiHidden/>
    <w:rsid w:val="00EE3037"/>
    <w:pPr>
      <w:numPr>
        <w:numId w:val="0"/>
      </w:numPr>
      <w:tabs>
        <w:tab w:val="right" w:leader="dot" w:pos="4176"/>
      </w:tabs>
    </w:pPr>
  </w:style>
  <w:style w:type="paragraph" w:styleId="ListNumber2">
    <w:name w:val="List Number 2"/>
    <w:basedOn w:val="List2"/>
    <w:rsid w:val="00EE3037"/>
    <w:pPr>
      <w:numPr>
        <w:numId w:val="10"/>
      </w:numPr>
      <w:tabs>
        <w:tab w:val="clear" w:pos="1060"/>
      </w:tabs>
    </w:pPr>
  </w:style>
  <w:style w:type="paragraph" w:customStyle="1" w:styleId="MarginNote">
    <w:name w:val="Margin Note"/>
    <w:basedOn w:val="BodyText"/>
    <w:rsid w:val="00EE30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0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E30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3037"/>
    <w:rPr>
      <w:sz w:val="32"/>
    </w:rPr>
  </w:style>
  <w:style w:type="paragraph" w:customStyle="1" w:styleId="HeadingProcedure">
    <w:name w:val="Heading Procedure"/>
    <w:basedOn w:val="HeadingBase"/>
    <w:next w:val="Normal"/>
    <w:rsid w:val="00EE3037"/>
    <w:pPr>
      <w:tabs>
        <w:tab w:val="left" w:pos="0"/>
      </w:tabs>
      <w:spacing w:before="120" w:after="60"/>
    </w:pPr>
    <w:rPr>
      <w:i/>
      <w:color w:val="918585"/>
      <w:sz w:val="22"/>
    </w:rPr>
  </w:style>
  <w:style w:type="paragraph" w:customStyle="1" w:styleId="TableBodyText">
    <w:name w:val="Table Body Text"/>
    <w:basedOn w:val="BodyText"/>
    <w:rsid w:val="00EE3037"/>
    <w:pPr>
      <w:spacing w:before="60" w:after="60"/>
    </w:pPr>
  </w:style>
  <w:style w:type="paragraph" w:styleId="ListContinue">
    <w:name w:val="List Continue"/>
    <w:basedOn w:val="List"/>
    <w:rsid w:val="00EE3037"/>
    <w:pPr>
      <w:ind w:firstLine="0"/>
    </w:pPr>
  </w:style>
  <w:style w:type="paragraph" w:customStyle="1" w:styleId="ListNote">
    <w:name w:val="List Note"/>
    <w:basedOn w:val="List"/>
    <w:rsid w:val="00EE3037"/>
    <w:pPr>
      <w:pBdr>
        <w:top w:val="single" w:sz="6" w:space="2" w:color="918585"/>
        <w:bottom w:val="single" w:sz="6" w:space="2" w:color="918585"/>
      </w:pBdr>
      <w:tabs>
        <w:tab w:val="left" w:pos="1021"/>
      </w:tabs>
      <w:ind w:firstLine="0"/>
    </w:pPr>
  </w:style>
  <w:style w:type="paragraph" w:customStyle="1" w:styleId="Warning">
    <w:name w:val="Warning"/>
    <w:basedOn w:val="BodyText"/>
    <w:rsid w:val="00EE3037"/>
    <w:pPr>
      <w:shd w:val="clear" w:color="auto" w:fill="D9D9D9"/>
      <w:tabs>
        <w:tab w:val="left" w:pos="992"/>
      </w:tabs>
      <w:ind w:left="119" w:right="119"/>
    </w:pPr>
    <w:rPr>
      <w:sz w:val="20"/>
    </w:rPr>
  </w:style>
  <w:style w:type="paragraph" w:customStyle="1" w:styleId="MarginIcons">
    <w:name w:val="Margin Icons"/>
    <w:basedOn w:val="BodyText"/>
    <w:rsid w:val="00EE303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E3037"/>
    <w:rPr>
      <w:rFonts w:ascii="Courier New" w:hAnsi="Courier New"/>
    </w:rPr>
  </w:style>
  <w:style w:type="paragraph" w:customStyle="1" w:styleId="NoteBullet">
    <w:name w:val="Note Bullet"/>
    <w:basedOn w:val="Note"/>
    <w:rsid w:val="00EE3037"/>
    <w:pPr>
      <w:tabs>
        <w:tab w:val="clear" w:pos="680"/>
      </w:tabs>
      <w:spacing w:before="60" w:after="60"/>
    </w:pPr>
  </w:style>
  <w:style w:type="paragraph" w:customStyle="1" w:styleId="SubHeading2">
    <w:name w:val="SubHeading2"/>
    <w:basedOn w:val="HeadingBase"/>
    <w:rsid w:val="00EE3037"/>
    <w:pPr>
      <w:spacing w:before="240" w:after="60"/>
    </w:pPr>
    <w:rPr>
      <w:sz w:val="20"/>
    </w:rPr>
  </w:style>
  <w:style w:type="paragraph" w:customStyle="1" w:styleId="SubHeading1">
    <w:name w:val="SubHeading1"/>
    <w:basedOn w:val="HeadingBase"/>
    <w:rsid w:val="00EE3037"/>
    <w:pPr>
      <w:spacing w:before="240" w:after="60"/>
    </w:pPr>
    <w:rPr>
      <w:color w:val="918585"/>
      <w:sz w:val="22"/>
    </w:rPr>
  </w:style>
  <w:style w:type="paragraph" w:customStyle="1" w:styleId="SideHeading">
    <w:name w:val="Side Heading"/>
    <w:basedOn w:val="HeadingBase"/>
    <w:rsid w:val="00EE30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037"/>
    <w:pPr>
      <w:numPr>
        <w:numId w:val="12"/>
      </w:numPr>
    </w:pPr>
  </w:style>
  <w:style w:type="paragraph" w:styleId="PlainText">
    <w:name w:val="Plain Text"/>
    <w:basedOn w:val="Normal"/>
    <w:link w:val="PlainTextChar"/>
    <w:rsid w:val="00EE3037"/>
    <w:rPr>
      <w:sz w:val="20"/>
    </w:rPr>
  </w:style>
  <w:style w:type="character" w:customStyle="1" w:styleId="PlainTextChar">
    <w:name w:val="Plain Text Char"/>
    <w:basedOn w:val="DefaultParagraphFont"/>
    <w:link w:val="PlainText"/>
    <w:rsid w:val="00EE3037"/>
    <w:rPr>
      <w:rFonts w:ascii="Courier New" w:eastAsia="Times New Roman" w:hAnsi="Courier New" w:cs="Times New Roman"/>
      <w:sz w:val="20"/>
      <w:szCs w:val="20"/>
      <w:lang w:val="en-US" w:eastAsia="en-US"/>
    </w:rPr>
  </w:style>
  <w:style w:type="character" w:customStyle="1" w:styleId="MenuOption">
    <w:name w:val="Menu Option"/>
    <w:rsid w:val="00EE3037"/>
    <w:rPr>
      <w:b/>
      <w:smallCaps/>
    </w:rPr>
  </w:style>
  <w:style w:type="paragraph" w:customStyle="1" w:styleId="TableListNumber">
    <w:name w:val="Table List Number"/>
    <w:basedOn w:val="ListNumber"/>
    <w:rsid w:val="00EE3037"/>
    <w:pPr>
      <w:numPr>
        <w:numId w:val="0"/>
      </w:numPr>
    </w:pPr>
  </w:style>
  <w:style w:type="paragraph" w:styleId="TOC4">
    <w:name w:val="toc 4"/>
    <w:basedOn w:val="TOCBase"/>
    <w:next w:val="Normal"/>
    <w:semiHidden/>
    <w:rsid w:val="00EE3037"/>
    <w:pPr>
      <w:tabs>
        <w:tab w:val="right" w:leader="dot" w:pos="9071"/>
      </w:tabs>
      <w:ind w:left="1701"/>
    </w:pPr>
  </w:style>
  <w:style w:type="paragraph" w:customStyle="1" w:styleId="ListAlpha">
    <w:name w:val="List Alpha"/>
    <w:basedOn w:val="List"/>
    <w:rsid w:val="00EE3037"/>
    <w:pPr>
      <w:numPr>
        <w:numId w:val="9"/>
      </w:numPr>
    </w:pPr>
  </w:style>
  <w:style w:type="paragraph" w:customStyle="1" w:styleId="ListAlpha2">
    <w:name w:val="List Alpha 2"/>
    <w:basedOn w:val="List2"/>
    <w:rsid w:val="00EE3037"/>
    <w:pPr>
      <w:numPr>
        <w:numId w:val="8"/>
      </w:numPr>
    </w:pPr>
  </w:style>
  <w:style w:type="paragraph" w:styleId="List3">
    <w:name w:val="List 3"/>
    <w:basedOn w:val="BodyText"/>
    <w:rsid w:val="00EE3037"/>
    <w:pPr>
      <w:tabs>
        <w:tab w:val="left" w:pos="1021"/>
      </w:tabs>
      <w:spacing w:before="60" w:after="60"/>
      <w:ind w:left="1020" w:hanging="340"/>
    </w:pPr>
  </w:style>
  <w:style w:type="paragraph" w:styleId="List4">
    <w:name w:val="List 4"/>
    <w:basedOn w:val="BodyText"/>
    <w:rsid w:val="00EE3037"/>
    <w:pPr>
      <w:tabs>
        <w:tab w:val="left" w:pos="1361"/>
      </w:tabs>
      <w:spacing w:before="60" w:after="60"/>
      <w:ind w:left="1361" w:hanging="340"/>
    </w:pPr>
  </w:style>
  <w:style w:type="paragraph" w:styleId="List5">
    <w:name w:val="List 5"/>
    <w:basedOn w:val="BodyText"/>
    <w:rsid w:val="00EE3037"/>
    <w:pPr>
      <w:tabs>
        <w:tab w:val="left" w:pos="1701"/>
      </w:tabs>
      <w:spacing w:before="60" w:after="60"/>
      <w:ind w:left="1701" w:hanging="340"/>
    </w:pPr>
  </w:style>
  <w:style w:type="paragraph" w:styleId="ListBullet3">
    <w:name w:val="List Bullet 3"/>
    <w:basedOn w:val="List3"/>
    <w:rsid w:val="00EE3037"/>
    <w:pPr>
      <w:numPr>
        <w:numId w:val="15"/>
      </w:numPr>
      <w:tabs>
        <w:tab w:val="clear" w:pos="1021"/>
      </w:tabs>
      <w:ind w:left="1037" w:hanging="357"/>
    </w:pPr>
  </w:style>
  <w:style w:type="paragraph" w:styleId="ListBullet4">
    <w:name w:val="List Bullet 4"/>
    <w:basedOn w:val="List4"/>
    <w:rsid w:val="00EE3037"/>
    <w:pPr>
      <w:numPr>
        <w:numId w:val="3"/>
      </w:numPr>
    </w:pPr>
  </w:style>
  <w:style w:type="paragraph" w:styleId="ListBullet5">
    <w:name w:val="List Bullet 5"/>
    <w:basedOn w:val="List5"/>
    <w:rsid w:val="00EE3037"/>
    <w:pPr>
      <w:numPr>
        <w:numId w:val="4"/>
      </w:numPr>
    </w:pPr>
  </w:style>
  <w:style w:type="paragraph" w:styleId="ListContinue2">
    <w:name w:val="List Continue 2"/>
    <w:basedOn w:val="List2"/>
    <w:rsid w:val="00EE3037"/>
    <w:pPr>
      <w:ind w:firstLine="0"/>
    </w:pPr>
  </w:style>
  <w:style w:type="paragraph" w:styleId="ListContinue3">
    <w:name w:val="List Continue 3"/>
    <w:basedOn w:val="List3"/>
    <w:rsid w:val="00EE3037"/>
    <w:pPr>
      <w:ind w:left="1021" w:firstLine="0"/>
    </w:pPr>
  </w:style>
  <w:style w:type="paragraph" w:styleId="ListContinue4">
    <w:name w:val="List Continue 4"/>
    <w:basedOn w:val="List4"/>
    <w:rsid w:val="00EE3037"/>
    <w:pPr>
      <w:ind w:firstLine="0"/>
    </w:pPr>
  </w:style>
  <w:style w:type="paragraph" w:styleId="ListContinue5">
    <w:name w:val="List Continue 5"/>
    <w:basedOn w:val="List5"/>
    <w:rsid w:val="00EE3037"/>
    <w:pPr>
      <w:ind w:firstLine="0"/>
    </w:pPr>
  </w:style>
  <w:style w:type="paragraph" w:styleId="ListNumber3">
    <w:name w:val="List Number 3"/>
    <w:basedOn w:val="List3"/>
    <w:rsid w:val="00EE3037"/>
    <w:pPr>
      <w:numPr>
        <w:numId w:val="5"/>
      </w:numPr>
    </w:pPr>
  </w:style>
  <w:style w:type="paragraph" w:styleId="ListNumber4">
    <w:name w:val="List Number 4"/>
    <w:basedOn w:val="List4"/>
    <w:rsid w:val="00EE3037"/>
    <w:pPr>
      <w:numPr>
        <w:numId w:val="6"/>
      </w:numPr>
    </w:pPr>
  </w:style>
  <w:style w:type="paragraph" w:styleId="ListNumber5">
    <w:name w:val="List Number 5"/>
    <w:basedOn w:val="List5"/>
    <w:rsid w:val="00EE3037"/>
    <w:pPr>
      <w:numPr>
        <w:numId w:val="7"/>
      </w:numPr>
    </w:pPr>
  </w:style>
  <w:style w:type="paragraph" w:styleId="BlockText">
    <w:name w:val="Block Text"/>
    <w:basedOn w:val="Normal"/>
    <w:rsid w:val="00EE3037"/>
    <w:pPr>
      <w:spacing w:after="120"/>
      <w:ind w:left="1440" w:right="1440"/>
    </w:pPr>
  </w:style>
  <w:style w:type="character" w:customStyle="1" w:styleId="Subscript">
    <w:name w:val="Subscript"/>
    <w:rsid w:val="00EE3037"/>
    <w:rPr>
      <w:sz w:val="16"/>
      <w:vertAlign w:val="subscript"/>
    </w:rPr>
  </w:style>
  <w:style w:type="character" w:customStyle="1" w:styleId="Superscript">
    <w:name w:val="Superscript"/>
    <w:rsid w:val="00EE3037"/>
    <w:rPr>
      <w:sz w:val="16"/>
      <w:vertAlign w:val="superscript"/>
    </w:rPr>
  </w:style>
  <w:style w:type="character" w:customStyle="1" w:styleId="Symbols">
    <w:name w:val="Symbols"/>
    <w:rsid w:val="00EE3037"/>
    <w:rPr>
      <w:rFonts w:ascii="Symbol" w:hAnsi="Symbol"/>
    </w:rPr>
  </w:style>
  <w:style w:type="character" w:customStyle="1" w:styleId="MenuOptions">
    <w:name w:val="Menu Options"/>
    <w:rsid w:val="00EE3037"/>
    <w:rPr>
      <w:rFonts w:ascii="Arial Narrow" w:hAnsi="Arial Narrow"/>
      <w:smallCaps/>
    </w:rPr>
  </w:style>
  <w:style w:type="character" w:customStyle="1" w:styleId="Buttons">
    <w:name w:val="Buttons"/>
    <w:rsid w:val="00EE3037"/>
    <w:rPr>
      <w:b/>
    </w:rPr>
  </w:style>
  <w:style w:type="character" w:customStyle="1" w:styleId="Underlined">
    <w:name w:val="Underlined"/>
    <w:rsid w:val="00EE3037"/>
    <w:rPr>
      <w:u w:val="single"/>
    </w:rPr>
  </w:style>
  <w:style w:type="paragraph" w:customStyle="1" w:styleId="TableBodyTextRight">
    <w:name w:val="Table Body Text Right"/>
    <w:basedOn w:val="TableBodyText"/>
    <w:rsid w:val="00EE3037"/>
    <w:pPr>
      <w:widowControl w:val="0"/>
      <w:autoSpaceDE w:val="0"/>
      <w:autoSpaceDN w:val="0"/>
      <w:adjustRightInd w:val="0"/>
      <w:jc w:val="right"/>
    </w:pPr>
    <w:rPr>
      <w:rFonts w:cs="Arial"/>
      <w:szCs w:val="18"/>
    </w:rPr>
  </w:style>
  <w:style w:type="paragraph" w:customStyle="1" w:styleId="CopyrightText">
    <w:name w:val="Copyright Text"/>
    <w:basedOn w:val="BodyText"/>
    <w:rsid w:val="00EE3037"/>
    <w:rPr>
      <w:sz w:val="18"/>
    </w:rPr>
  </w:style>
  <w:style w:type="paragraph" w:customStyle="1" w:styleId="BodySmallRight">
    <w:name w:val="Body Small Right"/>
    <w:basedOn w:val="BodyTextRight"/>
    <w:rsid w:val="00EE3037"/>
    <w:rPr>
      <w:sz w:val="18"/>
      <w:szCs w:val="18"/>
    </w:rPr>
  </w:style>
  <w:style w:type="paragraph" w:customStyle="1" w:styleId="MarginEdition">
    <w:name w:val="Margin Edition"/>
    <w:basedOn w:val="MarginNote"/>
    <w:rsid w:val="00EE3037"/>
    <w:pPr>
      <w:spacing w:before="0" w:after="0"/>
    </w:pPr>
    <w:rPr>
      <w:rFonts w:ascii="Times New Roman" w:hAnsi="Times New Roman"/>
      <w:color w:val="999999"/>
    </w:rPr>
  </w:style>
  <w:style w:type="paragraph" w:customStyle="1" w:styleId="Spacer">
    <w:name w:val="Spacer"/>
    <w:basedOn w:val="Normal"/>
    <w:rsid w:val="00EE3037"/>
    <w:rPr>
      <w:sz w:val="2"/>
      <w:szCs w:val="2"/>
    </w:rPr>
  </w:style>
  <w:style w:type="character" w:customStyle="1" w:styleId="Small">
    <w:name w:val="Small"/>
    <w:rsid w:val="00EE3037"/>
    <w:rPr>
      <w:sz w:val="16"/>
    </w:rPr>
  </w:style>
  <w:style w:type="paragraph" w:customStyle="1" w:styleId="WideTable">
    <w:name w:val="Wide Table"/>
    <w:basedOn w:val="Normal"/>
    <w:rsid w:val="00EE3037"/>
    <w:pPr>
      <w:ind w:left="-1418"/>
    </w:pPr>
    <w:rPr>
      <w:sz w:val="2"/>
      <w:szCs w:val="2"/>
    </w:rPr>
  </w:style>
  <w:style w:type="character" w:styleId="PageNumber">
    <w:name w:val="page number"/>
    <w:rsid w:val="00EE3037"/>
  </w:style>
  <w:style w:type="paragraph" w:styleId="Quote">
    <w:name w:val="Quote"/>
    <w:basedOn w:val="Heading1"/>
    <w:link w:val="QuoteChar"/>
    <w:qFormat/>
    <w:rsid w:val="00EE3037"/>
    <w:rPr>
      <w:b w:val="0"/>
      <w:sz w:val="72"/>
      <w:szCs w:val="72"/>
      <w:lang w:val="en-NZ"/>
    </w:rPr>
  </w:style>
  <w:style w:type="character" w:customStyle="1" w:styleId="QuoteChar">
    <w:name w:val="Quote Char"/>
    <w:link w:val="Quote"/>
    <w:rsid w:val="00EE30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037"/>
    <w:pPr>
      <w:pageBreakBefore/>
    </w:pPr>
  </w:style>
  <w:style w:type="paragraph" w:customStyle="1" w:styleId="Border">
    <w:name w:val="Border"/>
    <w:basedOn w:val="Normal"/>
    <w:qFormat/>
    <w:rsid w:val="00EE3037"/>
    <w:pPr>
      <w:pBdr>
        <w:top w:val="single" w:sz="18" w:space="1" w:color="auto"/>
      </w:pBdr>
    </w:pPr>
    <w:rPr>
      <w:rFonts w:ascii="Times New Roman" w:hAnsi="Times New Roman"/>
      <w:color w:val="FFFFFF"/>
      <w:sz w:val="2"/>
    </w:rPr>
  </w:style>
  <w:style w:type="character" w:styleId="IntenseEmphasis">
    <w:name w:val="Intense Emphasis"/>
    <w:uiPriority w:val="21"/>
    <w:qFormat/>
    <w:rsid w:val="00EE3037"/>
    <w:rPr>
      <w:b/>
      <w:bCs/>
      <w:i/>
      <w:iCs/>
      <w:color w:val="auto"/>
    </w:rPr>
  </w:style>
  <w:style w:type="paragraph" w:styleId="IntenseQuote">
    <w:name w:val="Intense Quote"/>
    <w:basedOn w:val="Normal"/>
    <w:next w:val="Normal"/>
    <w:link w:val="IntenseQuoteChar"/>
    <w:uiPriority w:val="30"/>
    <w:qFormat/>
    <w:rsid w:val="00EE303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E3037"/>
    <w:rPr>
      <w:rFonts w:ascii="Courier New" w:eastAsia="Times New Roman" w:hAnsi="Courier New" w:cs="Times New Roman"/>
      <w:b/>
      <w:bCs/>
      <w:i/>
      <w:iCs/>
      <w:szCs w:val="20"/>
      <w:lang w:val="en-US" w:eastAsia="en-US"/>
    </w:rPr>
  </w:style>
  <w:style w:type="character" w:styleId="SubtleReference">
    <w:name w:val="Subtle Reference"/>
    <w:uiPriority w:val="31"/>
    <w:qFormat/>
    <w:rsid w:val="00EE3037"/>
    <w:rPr>
      <w:smallCaps/>
      <w:color w:val="auto"/>
      <w:u w:val="single"/>
    </w:rPr>
  </w:style>
  <w:style w:type="character" w:styleId="IntenseReference">
    <w:name w:val="Intense Reference"/>
    <w:uiPriority w:val="32"/>
    <w:qFormat/>
    <w:rsid w:val="00EE3037"/>
    <w:rPr>
      <w:b/>
      <w:bCs/>
      <w:smallCaps/>
      <w:color w:val="auto"/>
      <w:spacing w:val="5"/>
      <w:u w:val="single"/>
    </w:rPr>
  </w:style>
  <w:style w:type="paragraph" w:customStyle="1" w:styleId="2ColumnHeading">
    <w:name w:val="2Column Heading"/>
    <w:basedOn w:val="BodyText"/>
    <w:qFormat/>
    <w:rsid w:val="00EE3037"/>
    <w:pPr>
      <w:spacing w:after="60"/>
      <w:ind w:left="-2268"/>
    </w:pPr>
    <w:rPr>
      <w:b/>
    </w:rPr>
  </w:style>
  <w:style w:type="paragraph" w:customStyle="1" w:styleId="Heading1TOC">
    <w:name w:val="Heading1 TOC"/>
    <w:basedOn w:val="Normal"/>
    <w:qFormat/>
    <w:rsid w:val="00EE3037"/>
    <w:pPr>
      <w:spacing w:before="240" w:after="120"/>
    </w:pPr>
    <w:rPr>
      <w:rFonts w:ascii="Times New Roman" w:hAnsi="Times New Roman"/>
      <w:b/>
      <w:sz w:val="32"/>
    </w:rPr>
  </w:style>
  <w:style w:type="paragraph" w:customStyle="1" w:styleId="Heading2TOC">
    <w:name w:val="Heading2 TOC"/>
    <w:basedOn w:val="Normal"/>
    <w:qFormat/>
    <w:rsid w:val="00EE3037"/>
    <w:pPr>
      <w:spacing w:before="240" w:after="60"/>
    </w:pPr>
    <w:rPr>
      <w:rFonts w:ascii="Times New Roman" w:hAnsi="Times New Roman"/>
      <w:b/>
      <w:sz w:val="28"/>
    </w:rPr>
  </w:style>
  <w:style w:type="character" w:customStyle="1" w:styleId="Underline">
    <w:name w:val="Underline"/>
    <w:qFormat/>
    <w:rsid w:val="00EE3037"/>
    <w:rPr>
      <w:u w:val="single"/>
    </w:rPr>
  </w:style>
  <w:style w:type="character" w:customStyle="1" w:styleId="BoldandItalics">
    <w:name w:val="Bold and Italics"/>
    <w:qFormat/>
    <w:rsid w:val="00EE3037"/>
    <w:rPr>
      <w:b/>
      <w:i/>
      <w:u w:val="none"/>
    </w:rPr>
  </w:style>
  <w:style w:type="paragraph" w:styleId="BalloonText">
    <w:name w:val="Balloon Text"/>
    <w:basedOn w:val="Normal"/>
    <w:link w:val="BalloonTextChar"/>
    <w:rsid w:val="00EE3037"/>
    <w:rPr>
      <w:rFonts w:ascii="Tahoma" w:hAnsi="Tahoma" w:cs="Tahoma"/>
      <w:sz w:val="16"/>
      <w:szCs w:val="16"/>
    </w:rPr>
  </w:style>
  <w:style w:type="character" w:customStyle="1" w:styleId="BalloonTextChar">
    <w:name w:val="Balloon Text Char"/>
    <w:link w:val="BalloonText"/>
    <w:rsid w:val="00EE30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303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E303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7245</Characters>
  <Application>Microsoft Office Word</Application>
  <DocSecurity>0</DocSecurity>
  <Lines>264</Lines>
  <Paragraphs>125</Paragraphs>
  <ScaleCrop>false</ScaleCrop>
  <Company>Author-it Software Corporation Ltd.</Company>
  <LinksUpToDate>false</LinksUpToDate>
  <CharactersWithSpaces>8350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LMFSF2005B Operate a steam press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2012-05-26T17:44:00Z</dcterms:created>
  <dcterms:modified xsi:type="dcterms:W3CDTF">2012-05-26T17:44:00Z</dcterms:modified>
</cp:coreProperties>
</file>