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DE4" w:rsidP="008D7DE4">
      <w:pPr>
        <w:pStyle w:val="Title"/>
      </w:pPr>
      <w:r>
        <w:fldChar w:fldCharType="begin"/>
      </w:r>
      <w:r>
        <w:instrText xml:space="preserve"> TITLE   \* MERGEFORMAT </w:instrText>
      </w:r>
      <w:r>
        <w:fldChar w:fldCharType="separate"/>
      </w:r>
      <w:r>
        <w:t>LMFMB1001B Complete a basic mattress and base product</w:t>
      </w:r>
      <w:r>
        <w:fldChar w:fldCharType="end"/>
      </w:r>
    </w:p>
    <w:p w:rsidR="008D7DE4" w:rsidP="008D7DE4">
      <w:pPr>
        <w:pStyle w:val="Version"/>
        <w:sectPr w:rsidSect="008204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0470" w:rsidP="00820470">
      <w:pPr>
        <w:pStyle w:val="SuperHeading"/>
      </w:pPr>
      <w:r w:rsidRPr="00820470">
        <w:t>LMFMB1001B Complete a basic mattress and base product</w:t>
      </w:r>
    </w:p>
    <w:p w:rsidR="00000000" w:rsidRPr="00820470" w:rsidP="00820470">
      <w:pPr>
        <w:pStyle w:val="SuperHeading"/>
      </w:pPr>
    </w:p>
    <w:p w:rsidR="00000000" w:rsidRPr="00820470" w:rsidP="00820470">
      <w:pPr>
        <w:pStyle w:val="Heading1"/>
      </w:pPr>
      <w:bookmarkStart w:id="1" w:name="O_90999"/>
      <w:bookmarkEnd w:id="1"/>
      <w:r w:rsidRPr="00820470">
        <w:t>Modification History</w:t>
      </w:r>
    </w:p>
    <w:p w:rsidR="00000000" w:rsidRPr="00820470" w:rsidP="00820470">
      <w:pPr>
        <w:pStyle w:val="BodyText"/>
      </w:pPr>
      <w:r w:rsidRPr="00820470">
        <w:t>Not applicable.</w:t>
      </w:r>
    </w:p>
    <w:p w:rsidR="00000000" w:rsidRPr="00820470" w:rsidP="00820470">
      <w:pPr>
        <w:pStyle w:val="AllowPageBreak"/>
      </w:pPr>
    </w:p>
    <w:p w:rsidR="00000000" w:rsidRPr="00820470" w:rsidP="00820470">
      <w:pPr>
        <w:pStyle w:val="Heading1"/>
      </w:pPr>
      <w:bookmarkStart w:id="2" w:name="O_91000"/>
      <w:bookmarkEnd w:id="2"/>
      <w:r w:rsidRPr="00820470">
        <w:t>Unit Descriptor</w:t>
      </w:r>
    </w:p>
    <w:tbl>
      <w:tblPr>
        <w:tblW w:w="0" w:type="auto"/>
        <w:tblLayout w:type="fixed"/>
        <w:tblCellMar>
          <w:left w:w="62" w:type="dxa"/>
          <w:right w:w="62" w:type="dxa"/>
        </w:tblCellMar>
        <w:tblLook w:val="0000"/>
      </w:tblPr>
      <w:tblGrid>
        <w:gridCol w:w="2671"/>
        <w:gridCol w:w="5851"/>
      </w:tblGrid>
      <w:tr w:rsidTr="008D7DE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BodyText"/>
            </w:pPr>
            <w:r w:rsidRPr="00820470">
              <w:t>This unit covers the competency to construct, assemble and finish a basic mattress and base product</w:t>
            </w:r>
            <w:r w:rsidRPr="00820470">
              <w:t>.</w:t>
            </w:r>
          </w:p>
        </w:tc>
      </w:tr>
    </w:tbl>
    <w:p w:rsidR="00000000" w:rsidRPr="00820470" w:rsidP="00820470">
      <w:pPr>
        <w:pStyle w:val="BodyText"/>
      </w:pPr>
    </w:p>
    <w:p w:rsidR="00000000" w:rsidRPr="00820470" w:rsidP="00820470">
      <w:pPr>
        <w:pStyle w:val="AllowPageBreak"/>
      </w:pPr>
    </w:p>
    <w:p w:rsidR="00000000" w:rsidRPr="00820470" w:rsidP="00820470">
      <w:pPr>
        <w:pStyle w:val="Heading1"/>
      </w:pPr>
      <w:bookmarkStart w:id="3" w:name="O_91001"/>
      <w:bookmarkEnd w:id="3"/>
      <w:r w:rsidRPr="00820470">
        <w:t>Application of the Unit</w:t>
      </w:r>
    </w:p>
    <w:tbl>
      <w:tblPr>
        <w:tblW w:w="0" w:type="auto"/>
        <w:tblLayout w:type="fixed"/>
        <w:tblCellMar>
          <w:left w:w="62" w:type="dxa"/>
          <w:right w:w="62" w:type="dxa"/>
        </w:tblCellMar>
        <w:tblLook w:val="0000"/>
      </w:tblPr>
      <w:tblGrid>
        <w:gridCol w:w="2764"/>
        <w:gridCol w:w="5758"/>
      </w:tblGrid>
      <w:tr w:rsidTr="008D7DE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BodyText"/>
            </w:pPr>
          </w:p>
        </w:tc>
      </w:tr>
    </w:tbl>
    <w:p w:rsidR="00000000" w:rsidRPr="00820470" w:rsidP="00820470">
      <w:pPr>
        <w:pStyle w:val="BodyText"/>
      </w:pPr>
    </w:p>
    <w:p w:rsidR="00000000" w:rsidRPr="00820470" w:rsidP="00820470">
      <w:pPr>
        <w:pStyle w:val="AllowPageBreak"/>
      </w:pPr>
    </w:p>
    <w:p w:rsidR="00000000" w:rsidRPr="00820470" w:rsidP="00820470">
      <w:pPr>
        <w:pStyle w:val="Heading1"/>
      </w:pPr>
      <w:bookmarkStart w:id="4" w:name="O_91002"/>
      <w:bookmarkEnd w:id="4"/>
      <w:r w:rsidRPr="00820470">
        <w:t>Licensing/Regulatory Information</w:t>
      </w:r>
    </w:p>
    <w:p w:rsidR="00000000" w:rsidRPr="00820470" w:rsidP="00820470">
      <w:pPr>
        <w:pStyle w:val="BodyText"/>
      </w:pPr>
      <w:r w:rsidRPr="00820470">
        <w:t>Not applicable.</w:t>
      </w:r>
    </w:p>
    <w:p w:rsidR="00000000" w:rsidRPr="00820470" w:rsidP="00820470">
      <w:pPr>
        <w:pStyle w:val="AllowPageBreak"/>
      </w:pPr>
    </w:p>
    <w:p w:rsidR="00000000" w:rsidRPr="00820470" w:rsidP="00820470">
      <w:pPr>
        <w:pStyle w:val="Heading1"/>
      </w:pPr>
      <w:bookmarkStart w:id="5" w:name="O_91003"/>
      <w:bookmarkEnd w:id="5"/>
      <w:r w:rsidRPr="00820470">
        <w:t>Pre-Requisites</w:t>
      </w:r>
    </w:p>
    <w:tbl>
      <w:tblPr>
        <w:tblW w:w="0" w:type="auto"/>
        <w:tblLayout w:type="fixed"/>
        <w:tblCellMar>
          <w:left w:w="62" w:type="dxa"/>
          <w:right w:w="62" w:type="dxa"/>
        </w:tblCellMar>
        <w:tblLook w:val="0000"/>
      </w:tblPr>
      <w:tblGrid>
        <w:gridCol w:w="2771"/>
        <w:gridCol w:w="1313"/>
        <w:gridCol w:w="4438"/>
      </w:tblGrid>
      <w:tr w:rsidTr="008D7DE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t>Nil</w:t>
            </w:r>
          </w:p>
        </w:tc>
      </w:tr>
      <w:tr w:rsidTr="008D7DE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p>
        </w:tc>
      </w:tr>
      <w:tr w:rsidTr="008D7DE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BodyText"/>
            </w:pPr>
          </w:p>
        </w:tc>
      </w:tr>
    </w:tbl>
    <w:p w:rsidR="00000000" w:rsidRPr="00820470" w:rsidP="00820470">
      <w:pPr>
        <w:pStyle w:val="BodyText"/>
      </w:pPr>
    </w:p>
    <w:p w:rsidR="00000000" w:rsidRPr="00820470" w:rsidP="00820470">
      <w:pPr>
        <w:pStyle w:val="AllowPageBreak"/>
      </w:pPr>
    </w:p>
    <w:p w:rsidR="00000000" w:rsidRPr="00820470" w:rsidP="00820470">
      <w:pPr>
        <w:pStyle w:val="Heading1"/>
      </w:pPr>
      <w:bookmarkStart w:id="6" w:name="O_91004"/>
      <w:bookmarkEnd w:id="6"/>
      <w:r w:rsidRPr="00820470">
        <w:t>Employability Skills Information</w:t>
      </w:r>
    </w:p>
    <w:tbl>
      <w:tblPr>
        <w:tblW w:w="0" w:type="auto"/>
        <w:tblLayout w:type="fixed"/>
        <w:tblCellMar>
          <w:left w:w="62" w:type="dxa"/>
          <w:right w:w="62" w:type="dxa"/>
        </w:tblCellMar>
        <w:tblLook w:val="0000"/>
      </w:tblPr>
      <w:tblGrid>
        <w:gridCol w:w="2802"/>
        <w:gridCol w:w="5720"/>
      </w:tblGrid>
      <w:tr w:rsidTr="008D7D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BodyText"/>
            </w:pPr>
            <w:r w:rsidRPr="00820470">
              <w:t>This unit contains employability skills.</w:t>
            </w:r>
          </w:p>
        </w:tc>
      </w:tr>
    </w:tbl>
    <w:p w:rsidR="00000000" w:rsidRPr="00820470" w:rsidP="00820470">
      <w:pPr>
        <w:pStyle w:val="BodyText"/>
      </w:pPr>
    </w:p>
    <w:p w:rsidR="00000000" w:rsidRPr="00820470" w:rsidP="00820470">
      <w:pPr>
        <w:pStyle w:val="AllowPageBreak"/>
      </w:pPr>
    </w:p>
    <w:p w:rsidR="00000000" w:rsidRPr="00820470" w:rsidP="00820470">
      <w:pPr>
        <w:pStyle w:val="Heading1"/>
      </w:pPr>
      <w:bookmarkStart w:id="7" w:name="O_91005"/>
      <w:bookmarkEnd w:id="7"/>
      <w:r w:rsidRPr="00820470">
        <w:t>Elements and Performance Criteria Pre-Content</w:t>
      </w:r>
    </w:p>
    <w:tbl>
      <w:tblPr>
        <w:tblW w:w="0" w:type="auto"/>
        <w:tblLayout w:type="fixed"/>
        <w:tblCellMar>
          <w:left w:w="62" w:type="dxa"/>
          <w:right w:w="62" w:type="dxa"/>
        </w:tblCellMar>
        <w:tblLook w:val="0000"/>
      </w:tblPr>
      <w:tblGrid>
        <w:gridCol w:w="2559"/>
        <w:gridCol w:w="5963"/>
      </w:tblGrid>
      <w:tr w:rsidTr="008D7DE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BodyText"/>
            </w:pPr>
            <w:r w:rsidRPr="00820470">
              <w:t>Performance criteria describe the performance needed to demonstrate achievement of the element. Where bold italicised text is used, further information is detailed in the required skills and knowledge section and the range statement. Assessment of performa</w:t>
            </w:r>
            <w:r w:rsidRPr="00820470">
              <w:t>nce is to be consistent with the evidence guide.</w:t>
            </w:r>
          </w:p>
        </w:tc>
      </w:tr>
    </w:tbl>
    <w:p w:rsidR="00000000" w:rsidRPr="00820470" w:rsidP="00820470">
      <w:pPr>
        <w:pStyle w:val="BodyText"/>
      </w:pPr>
    </w:p>
    <w:p w:rsidR="00000000" w:rsidRPr="00820470" w:rsidP="00820470">
      <w:pPr>
        <w:pStyle w:val="AllowPageBreak"/>
      </w:pPr>
    </w:p>
    <w:p w:rsidR="00000000" w:rsidRPr="00820470" w:rsidP="00820470">
      <w:pPr>
        <w:pStyle w:val="Heading1"/>
      </w:pPr>
      <w:bookmarkStart w:id="8" w:name="O_91006"/>
      <w:bookmarkEnd w:id="8"/>
      <w:r w:rsidRPr="00820470">
        <w:t>Elements and Performance Criteria</w:t>
      </w:r>
    </w:p>
    <w:tbl>
      <w:tblPr>
        <w:tblW w:w="0" w:type="auto"/>
        <w:tblLayout w:type="fixed"/>
        <w:tblCellMar>
          <w:left w:w="62" w:type="dxa"/>
          <w:right w:w="62" w:type="dxa"/>
        </w:tblCellMar>
        <w:tblLook w:val="0000"/>
      </w:tblPr>
      <w:tblGrid>
        <w:gridCol w:w="2559"/>
        <w:gridCol w:w="5963"/>
      </w:tblGrid>
      <w:tr w:rsidTr="008D7DE4">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BodyText"/>
            </w:pPr>
            <w:r w:rsidRPr="00820470">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PERFORMANCE CRITERIA</w:t>
            </w:r>
          </w:p>
        </w:tc>
      </w:tr>
      <w:tr w:rsidTr="008D7DE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List"/>
              <w:rPr>
                <w:lang w:val="en-NZ"/>
              </w:rPr>
            </w:pPr>
            <w:r w:rsidRPr="00820470">
              <w:t>1.</w:t>
            </w:r>
            <w:r w:rsidRPr="00820470">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List2"/>
            </w:pPr>
            <w:r w:rsidRPr="00820470">
              <w:t>1.1.</w:t>
            </w:r>
            <w:r w:rsidRPr="00820470">
              <w:tab/>
              <w:t>Work inst</w:t>
            </w:r>
            <w:r w:rsidRPr="00820470">
              <w:t>ructions are used to determine job requirements, including design variations, tolerances, process, materials, finish and quantity</w:t>
            </w:r>
          </w:p>
          <w:p w:rsidR="00000000" w:rsidRPr="00820470" w:rsidP="00820470">
            <w:pPr>
              <w:pStyle w:val="List2"/>
            </w:pPr>
            <w:r w:rsidRPr="00820470">
              <w:t>1.2.</w:t>
            </w:r>
            <w:r w:rsidRPr="00820470">
              <w:tab/>
              <w:t>Fabrication and assembly sequence is planned</w:t>
            </w:r>
          </w:p>
          <w:p w:rsidR="00000000" w:rsidRPr="00820470" w:rsidP="00820470">
            <w:pPr>
              <w:pStyle w:val="List2"/>
            </w:pPr>
            <w:r w:rsidRPr="00820470">
              <w:t>1.3.</w:t>
            </w:r>
            <w:r w:rsidRPr="00820470">
              <w:tab/>
              <w:t>Procedures are determined for checking quality at each stage of the pro</w:t>
            </w:r>
            <w:r w:rsidRPr="00820470">
              <w:t>cess</w:t>
            </w:r>
          </w:p>
          <w:p w:rsidR="00000000" w:rsidRPr="00820470" w:rsidP="00820470">
            <w:pPr>
              <w:pStyle w:val="List2"/>
            </w:pPr>
            <w:r w:rsidRPr="00820470">
              <w:t>1.4.</w:t>
            </w:r>
            <w:r w:rsidRPr="00820470">
              <w:tab/>
              <w:t>Workplace health and safety requirements, including personal protection needs, are observed throughout the work</w:t>
            </w:r>
          </w:p>
          <w:p w:rsidR="00000000" w:rsidRPr="00820470" w:rsidP="00820470">
            <w:pPr>
              <w:pStyle w:val="List2"/>
            </w:pPr>
            <w:r w:rsidRPr="00820470">
              <w:t>1.5.</w:t>
            </w:r>
            <w:r w:rsidRPr="00820470">
              <w:tab/>
              <w:t>Suitable work area is selected for the task</w:t>
            </w:r>
          </w:p>
          <w:p w:rsidR="00000000" w:rsidRPr="00820470" w:rsidP="00820470">
            <w:pPr>
              <w:pStyle w:val="List2"/>
            </w:pPr>
            <w:r w:rsidRPr="00820470">
              <w:t>1.6.</w:t>
            </w:r>
            <w:r w:rsidRPr="00820470">
              <w:tab/>
              <w:t>Preparatory drawings/set-outs for tasks are confirmed</w:t>
            </w:r>
          </w:p>
          <w:p w:rsidR="00000000" w:rsidRPr="00820470" w:rsidP="00820470">
            <w:pPr>
              <w:pStyle w:val="List2"/>
            </w:pPr>
            <w:r w:rsidRPr="00820470">
              <w:t>1.7.</w:t>
            </w:r>
            <w:r w:rsidRPr="00820470">
              <w:tab/>
              <w:t>Materials are selecte</w:t>
            </w:r>
            <w:r w:rsidRPr="00820470">
              <w:t>d following work instructions</w:t>
            </w:r>
          </w:p>
          <w:p w:rsidR="00000000" w:rsidP="00820470">
            <w:pPr>
              <w:pStyle w:val="List2"/>
              <w:rPr>
                <w:lang w:val="en-NZ"/>
              </w:rPr>
            </w:pPr>
            <w:r w:rsidRPr="00820470">
              <w:t>1.8.</w:t>
            </w:r>
            <w:r w:rsidRPr="00820470">
              <w:tab/>
              <w:t>Tools and equipment suitable for fabrication are identified and checked for safe and effective operation</w:t>
            </w:r>
          </w:p>
        </w:tc>
      </w:tr>
      <w:tr w:rsidTr="008D7DE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List"/>
              <w:rPr>
                <w:lang w:val="en-NZ"/>
              </w:rPr>
            </w:pPr>
            <w:r w:rsidRPr="00820470">
              <w:t>2.</w:t>
            </w:r>
            <w:r w:rsidRPr="00820470">
              <w:tab/>
              <w:t>Complete fabrication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List2"/>
            </w:pPr>
            <w:r w:rsidRPr="00820470">
              <w:t>2.1.</w:t>
            </w:r>
            <w:r w:rsidRPr="00820470">
              <w:tab/>
              <w:t>Material is prepared and set out according to work instructions and components are mar</w:t>
            </w:r>
            <w:r w:rsidRPr="00820470">
              <w:t>ked according to workplace procedures</w:t>
            </w:r>
          </w:p>
          <w:p w:rsidR="00000000" w:rsidRPr="00820470" w:rsidP="00820470">
            <w:pPr>
              <w:pStyle w:val="List2"/>
            </w:pPr>
            <w:r w:rsidRPr="00820470">
              <w:t>2.2.</w:t>
            </w:r>
            <w:r w:rsidRPr="00820470">
              <w:tab/>
              <w:t>Tools, machines and equipment are used in accordance with safety requirements and manufacturer specifications</w:t>
            </w:r>
          </w:p>
          <w:p w:rsidR="00000000" w:rsidRPr="00820470" w:rsidP="00820470">
            <w:pPr>
              <w:pStyle w:val="List2"/>
            </w:pPr>
            <w:r w:rsidRPr="00820470">
              <w:t>2.3.</w:t>
            </w:r>
            <w:r w:rsidRPr="00820470">
              <w:tab/>
              <w:t>Components are prepared and checked against set-out and job requirements</w:t>
            </w:r>
          </w:p>
          <w:p w:rsidR="00000000" w:rsidRPr="00820470" w:rsidP="00820470">
            <w:pPr>
              <w:pStyle w:val="List2"/>
            </w:pPr>
            <w:r w:rsidRPr="00820470">
              <w:t>2.4.</w:t>
            </w:r>
            <w:r w:rsidRPr="00820470">
              <w:tab/>
            </w:r>
            <w:r w:rsidRPr="00820470">
              <w:t>Components are fabricated using fastenings and adhesives</w:t>
            </w:r>
          </w:p>
          <w:p w:rsidR="00000000" w:rsidRPr="00820470" w:rsidP="00820470">
            <w:pPr>
              <w:pStyle w:val="List2"/>
            </w:pPr>
            <w:r w:rsidRPr="00820470">
              <w:t>2.5.</w:t>
            </w:r>
            <w:r w:rsidRPr="00820470">
              <w:tab/>
              <w:t>Assembly process is undertaken according to workplace procedures</w:t>
            </w:r>
          </w:p>
          <w:p w:rsidR="00000000" w:rsidRPr="00820470" w:rsidP="00820470">
            <w:pPr>
              <w:pStyle w:val="List2"/>
            </w:pPr>
            <w:r w:rsidRPr="00820470">
              <w:t>2.6.</w:t>
            </w:r>
            <w:r w:rsidRPr="00820470">
              <w:tab/>
              <w:t>Fabricated product is checked for compliance with specifications</w:t>
            </w:r>
          </w:p>
          <w:p w:rsidR="00000000" w:rsidP="00820470">
            <w:pPr>
              <w:pStyle w:val="List2"/>
              <w:rPr>
                <w:lang w:val="en-NZ"/>
              </w:rPr>
            </w:pPr>
            <w:r w:rsidRPr="00820470">
              <w:t>2.7.</w:t>
            </w:r>
            <w:r w:rsidRPr="00820470">
              <w:tab/>
              <w:t>Item is finished in accordance with work instructions</w:t>
            </w:r>
          </w:p>
        </w:tc>
      </w:tr>
      <w:tr w:rsidTr="008D7DE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List"/>
              <w:rPr>
                <w:lang w:val="en-NZ"/>
              </w:rPr>
            </w:pPr>
            <w:r w:rsidRPr="00820470">
              <w:t>3.</w:t>
            </w:r>
            <w:r w:rsidRPr="00820470">
              <w:tab/>
              <w:t>Finalise operation and maintain equipment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List2"/>
            </w:pPr>
            <w:r w:rsidRPr="00820470">
              <w:t>3.1.</w:t>
            </w:r>
            <w:r w:rsidRPr="00820470">
              <w:tab/>
              <w:t>Work area is cleaned and hand and/or power tools and equipment are cleaned, maintained and stored in accordance with workplace procedures</w:t>
            </w:r>
          </w:p>
          <w:p w:rsidR="00000000" w:rsidRPr="00820470" w:rsidP="00820470">
            <w:pPr>
              <w:pStyle w:val="List2"/>
            </w:pPr>
            <w:r w:rsidRPr="00820470">
              <w:t>3.2.</w:t>
            </w:r>
            <w:r w:rsidRPr="00820470">
              <w:tab/>
              <w:t>Off-cuts and unused materials are collected and stored for reu</w:t>
            </w:r>
            <w:r w:rsidRPr="00820470">
              <w:t>se or disposed following workplace procedures</w:t>
            </w:r>
          </w:p>
          <w:p w:rsidR="00000000" w:rsidRPr="00820470" w:rsidP="00820470">
            <w:pPr>
              <w:pStyle w:val="List2"/>
            </w:pPr>
            <w:r w:rsidRPr="00820470">
              <w:t>3.3.</w:t>
            </w:r>
            <w:r w:rsidRPr="00820470">
              <w:tab/>
              <w:t>Waste and scrap materials are dealt with following workplace procedures</w:t>
            </w:r>
          </w:p>
        </w:tc>
      </w:tr>
    </w:tbl>
    <w:p w:rsidR="00000000" w:rsidRPr="00820470" w:rsidP="00820470">
      <w:pPr>
        <w:pStyle w:val="BodyText"/>
      </w:pPr>
    </w:p>
    <w:p w:rsidR="00000000" w:rsidRPr="00820470" w:rsidP="00820470">
      <w:pPr>
        <w:pStyle w:val="AllowPageBreak"/>
      </w:pPr>
    </w:p>
    <w:p w:rsidR="00000000" w:rsidRPr="00820470" w:rsidP="00820470">
      <w:pPr>
        <w:pStyle w:val="Heading1"/>
      </w:pPr>
      <w:bookmarkStart w:id="9" w:name="O_91007"/>
      <w:bookmarkEnd w:id="9"/>
      <w:r w:rsidRPr="00820470">
        <w:t>Required Skills and Knowledge</w:t>
      </w:r>
    </w:p>
    <w:tbl>
      <w:tblPr>
        <w:tblW w:w="0" w:type="auto"/>
        <w:tblLayout w:type="fixed"/>
        <w:tblCellMar>
          <w:left w:w="62" w:type="dxa"/>
          <w:right w:w="62" w:type="dxa"/>
        </w:tblCellMar>
        <w:tblLook w:val="0000"/>
      </w:tblPr>
      <w:tblGrid>
        <w:gridCol w:w="8522"/>
      </w:tblGrid>
      <w:tr w:rsidTr="008D7D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REQUIRED SKILLS AND KNOWLEDGE</w:t>
            </w:r>
          </w:p>
        </w:tc>
      </w:tr>
      <w:tr w:rsidTr="008D7D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t>This section describes the skills and knowledge required for this unit.</w:t>
            </w:r>
          </w:p>
        </w:tc>
      </w:tr>
      <w:tr w:rsidTr="008D7D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Required skills</w:t>
            </w:r>
          </w:p>
        </w:tc>
      </w:tr>
      <w:tr w:rsidTr="008D7D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ListBullet"/>
            </w:pPr>
            <w:r w:rsidRPr="00820470">
              <w:t xml:space="preserve">collect, organise and understand information related to work orders, basic plans and safety procedures </w:t>
            </w:r>
          </w:p>
          <w:p w:rsidR="00000000" w:rsidRPr="00820470" w:rsidP="00820470">
            <w:pPr>
              <w:pStyle w:val="ListBullet"/>
            </w:pPr>
            <w:r w:rsidRPr="00820470">
              <w:t xml:space="preserve">communicate ideas and information to enable confirmation of work requirements and specifications, coordination with site supervisor, other workers and the reporting of work outcomes and problems </w:t>
            </w:r>
          </w:p>
          <w:p w:rsidR="00000000" w:rsidRPr="00820470" w:rsidP="00820470">
            <w:pPr>
              <w:pStyle w:val="ListBullet"/>
            </w:pPr>
            <w:r w:rsidRPr="00820470">
              <w:t xml:space="preserve">plan and organise activities, including the preparation and </w:t>
            </w:r>
            <w:r w:rsidRPr="00820470">
              <w:t xml:space="preserve">layout of the worksite and the obtaining of equipment and materials to avoid any back tracking, workflow interruptions or wastage </w:t>
            </w:r>
          </w:p>
          <w:p w:rsidR="00000000" w:rsidRPr="00820470" w:rsidP="00820470">
            <w:pPr>
              <w:pStyle w:val="ListBullet"/>
            </w:pPr>
            <w:r w:rsidRPr="00820470">
              <w:t>work with others and in a team by recognising dependencies and using cooperative approaches to optimise workflow and producti</w:t>
            </w:r>
            <w:r w:rsidRPr="00820470">
              <w:t xml:space="preserve">vity </w:t>
            </w:r>
          </w:p>
          <w:p w:rsidR="00000000" w:rsidRPr="00820470" w:rsidP="00820470">
            <w:pPr>
              <w:pStyle w:val="ListBullet"/>
            </w:pPr>
            <w:r w:rsidRPr="00820470">
              <w:t xml:space="preserve">use mathematical ideas and techniques to correctly complete measurements, calculate area and estimate material requirements </w:t>
            </w:r>
          </w:p>
          <w:p w:rsidR="00000000" w:rsidRPr="00820470" w:rsidP="00820470">
            <w:pPr>
              <w:pStyle w:val="ListBullet"/>
            </w:pPr>
            <w:r w:rsidRPr="00820470">
              <w:t xml:space="preserve">use pre-checking and inspection techniques to anticipate fabrication problems, avoid re-working and wastage </w:t>
            </w:r>
          </w:p>
          <w:p w:rsidR="00000000" w:rsidP="00820470">
            <w:pPr>
              <w:pStyle w:val="ListBullet"/>
              <w:rPr>
                <w:lang w:val="en-NZ"/>
              </w:rPr>
            </w:pPr>
            <w:r w:rsidRPr="00820470">
              <w:t xml:space="preserve">use the limited </w:t>
            </w:r>
            <w:r w:rsidRPr="00820470">
              <w:t xml:space="preserve">workplace technology related to this fabrication, including tools, equipment, materials and measuring devices </w:t>
            </w:r>
          </w:p>
        </w:tc>
      </w:tr>
      <w:tr w:rsidTr="008D7D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Required knowledge</w:t>
            </w:r>
          </w:p>
        </w:tc>
      </w:tr>
      <w:tr w:rsidTr="008D7D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ListBullet"/>
            </w:pPr>
            <w:r w:rsidRPr="00820470">
              <w:t xml:space="preserve">the interpretation of production plans and drawings </w:t>
            </w:r>
          </w:p>
          <w:p w:rsidR="00000000" w:rsidRPr="00820470" w:rsidP="00820470">
            <w:pPr>
              <w:pStyle w:val="ListBullet"/>
            </w:pPr>
            <w:r w:rsidRPr="00820470">
              <w:t xml:space="preserve">workflow in relation to mattress and base fabrication </w:t>
            </w:r>
          </w:p>
          <w:p w:rsidR="00000000" w:rsidRPr="00820470" w:rsidP="00820470">
            <w:pPr>
              <w:pStyle w:val="ListBullet"/>
            </w:pPr>
            <w:r w:rsidRPr="00820470">
              <w:t xml:space="preserve">identification </w:t>
            </w:r>
            <w:r w:rsidRPr="00820470">
              <w:t>of hand and/or power tools, materials, equipment, processes and procedures</w:t>
            </w:r>
          </w:p>
        </w:tc>
      </w:tr>
    </w:tbl>
    <w:p w:rsidR="00000000" w:rsidRPr="00820470" w:rsidP="00820470">
      <w:pPr>
        <w:pStyle w:val="BodyText"/>
      </w:pPr>
    </w:p>
    <w:p w:rsidR="00000000" w:rsidRPr="00820470" w:rsidP="00820470">
      <w:pPr>
        <w:pStyle w:val="AllowPageBreak"/>
      </w:pPr>
    </w:p>
    <w:p w:rsidR="00000000" w:rsidRPr="00820470" w:rsidP="00820470">
      <w:pPr>
        <w:pStyle w:val="Heading1"/>
      </w:pPr>
      <w:bookmarkStart w:id="10" w:name="O_91008"/>
      <w:bookmarkEnd w:id="10"/>
      <w:r w:rsidRPr="00820470">
        <w:t>Evidence Guide</w:t>
      </w:r>
    </w:p>
    <w:tbl>
      <w:tblPr>
        <w:tblW w:w="9570" w:type="dxa"/>
        <w:tblLayout w:type="fixed"/>
        <w:tblCellMar>
          <w:left w:w="62" w:type="dxa"/>
          <w:right w:w="62" w:type="dxa"/>
        </w:tblCellMar>
        <w:tblLook w:val="0000"/>
      </w:tblPr>
      <w:tblGrid>
        <w:gridCol w:w="3908"/>
        <w:gridCol w:w="5662"/>
      </w:tblGrid>
      <w:tr w:rsidTr="008D7D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EVIDENCE GUIDE</w:t>
            </w:r>
          </w:p>
        </w:tc>
      </w:tr>
      <w:tr w:rsidTr="008D7D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t>The Evidence Guide provides advice on assessment</w:t>
            </w:r>
            <w:r w:rsidRPr="00820470">
              <w:t xml:space="preserve"> and must be read in conjunction with the performance criteria, required skills and knowledge, range statement and the Assessment Guidelines for the Training Package.</w:t>
            </w:r>
          </w:p>
        </w:tc>
      </w:tr>
      <w:tr w:rsidTr="008D7D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ListBullet"/>
            </w:pPr>
            <w:r w:rsidRPr="00820470">
              <w:t>Interpret work instructions and locate and apply relevant</w:t>
            </w:r>
            <w:r w:rsidRPr="00820470">
              <w:t xml:space="preserve"> information</w:t>
            </w:r>
          </w:p>
          <w:p w:rsidR="00000000" w:rsidRPr="00820470" w:rsidP="00820470">
            <w:pPr>
              <w:pStyle w:val="ListBullet"/>
            </w:pPr>
            <w:r w:rsidRPr="00820470">
              <w:t>Apply safe handling requirements for equipment, products and materials, including use of personal protective equipment</w:t>
            </w:r>
          </w:p>
          <w:p w:rsidR="00000000" w:rsidRPr="00820470" w:rsidP="00820470">
            <w:pPr>
              <w:pStyle w:val="ListBullet"/>
            </w:pPr>
            <w:r w:rsidRPr="00820470">
              <w:t>Follow work instructions, operating procedures and inspection practices to:</w:t>
            </w:r>
          </w:p>
          <w:p w:rsidR="00000000" w:rsidRPr="00820470" w:rsidP="00820470">
            <w:pPr>
              <w:pStyle w:val="ListBullet2"/>
            </w:pPr>
            <w:r w:rsidRPr="00820470">
              <w:t>minimise the risk of injury to self and others</w:t>
            </w:r>
          </w:p>
          <w:p w:rsidR="00000000" w:rsidRPr="00820470" w:rsidP="00820470">
            <w:pPr>
              <w:pStyle w:val="ListBullet2"/>
            </w:pPr>
            <w:r w:rsidRPr="00820470">
              <w:t>prevent damage to goods, equipment and products</w:t>
            </w:r>
          </w:p>
          <w:p w:rsidR="00000000" w:rsidRPr="00820470" w:rsidP="00820470">
            <w:pPr>
              <w:pStyle w:val="ListBullet2"/>
            </w:pPr>
            <w:r w:rsidRPr="00820470">
              <w:t>achieve required product quality</w:t>
            </w:r>
          </w:p>
          <w:p w:rsidR="00000000" w:rsidRPr="00820470" w:rsidP="00820470">
            <w:pPr>
              <w:pStyle w:val="ListBullet"/>
            </w:pPr>
            <w:r w:rsidRPr="00820470">
              <w:t>Fabricate and finish at least one basic mattress and base product which requires the use of:</w:t>
            </w:r>
          </w:p>
          <w:p w:rsidR="00000000" w:rsidRPr="00820470" w:rsidP="00820470">
            <w:pPr>
              <w:pStyle w:val="ListBullet2"/>
            </w:pPr>
            <w:r w:rsidRPr="00820470">
              <w:t>quilted fabric</w:t>
            </w:r>
          </w:p>
          <w:p w:rsidR="00000000" w:rsidRPr="00820470" w:rsidP="00820470">
            <w:pPr>
              <w:pStyle w:val="ListBullet2"/>
            </w:pPr>
            <w:r w:rsidRPr="00820470">
              <w:t>mattress-making hand tools and equipment</w:t>
            </w:r>
          </w:p>
          <w:p w:rsidR="00000000" w:rsidRPr="00820470" w:rsidP="00820470">
            <w:pPr>
              <w:pStyle w:val="ListBullet2"/>
            </w:pPr>
            <w:r w:rsidRPr="00820470">
              <w:t>springs or a spring unit</w:t>
            </w:r>
          </w:p>
          <w:p w:rsidR="00000000" w:rsidRPr="00820470" w:rsidP="00820470">
            <w:pPr>
              <w:pStyle w:val="ListBullet2"/>
            </w:pPr>
            <w:r w:rsidRPr="00820470">
              <w:t>sewing machines</w:t>
            </w:r>
          </w:p>
          <w:p w:rsidR="00000000" w:rsidP="00820470">
            <w:pPr>
              <w:pStyle w:val="ListBullet"/>
              <w:rPr>
                <w:lang w:val="en-NZ"/>
              </w:rPr>
            </w:pPr>
            <w:r w:rsidRPr="00820470">
              <w:t>Work effectively with others</w:t>
            </w:r>
          </w:p>
        </w:tc>
      </w:tr>
      <w:tr w:rsidTr="008D7D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t xml:space="preserve">Access to plans, tools, equipment, materials, a work area and a specified project. </w:t>
            </w:r>
          </w:p>
        </w:tc>
      </w:tr>
      <w:tr w:rsidTr="008D7D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BodyText"/>
            </w:pPr>
            <w:r w:rsidRPr="00820470">
              <w:t>Ass</w:t>
            </w:r>
            <w:r w:rsidRPr="00820470">
              <w:t>essment should be by direct observation of tasks and questioning on underpinning knowledge.</w:t>
            </w:r>
          </w:p>
          <w:p w:rsidR="00000000" w:rsidP="00820470">
            <w:pPr>
              <w:pStyle w:val="BodyText"/>
              <w:rPr>
                <w:lang w:val="en-NZ"/>
              </w:rPr>
            </w:pPr>
            <w:r w:rsidRPr="00820470">
              <w:t>Assessment may be conducted in conjunction with assessment of other units of competency.</w:t>
            </w:r>
          </w:p>
        </w:tc>
      </w:tr>
      <w:tr w:rsidTr="008D7D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BodyText"/>
            </w:pPr>
            <w:r w:rsidRPr="00820470">
              <w:t>Assessment may occur on the job or in a workplace si</w:t>
            </w:r>
            <w:r w:rsidRPr="00820470">
              <w:t xml:space="preserve">mulated facility with relevant equipment, materials, work instructions and deadlines. </w:t>
            </w:r>
          </w:p>
        </w:tc>
      </w:tr>
    </w:tbl>
    <w:p w:rsidR="00000000" w:rsidRPr="00820470" w:rsidP="00820470">
      <w:pPr>
        <w:pStyle w:val="BodyText"/>
      </w:pPr>
    </w:p>
    <w:p w:rsidR="00000000" w:rsidRPr="00820470" w:rsidP="00820470">
      <w:pPr>
        <w:pStyle w:val="AllowPageBreak"/>
      </w:pPr>
    </w:p>
    <w:p w:rsidR="00000000" w:rsidRPr="00820470" w:rsidP="00820470">
      <w:pPr>
        <w:pStyle w:val="Heading1"/>
      </w:pPr>
      <w:bookmarkStart w:id="11" w:name="O_91009"/>
      <w:bookmarkEnd w:id="11"/>
      <w:r w:rsidRPr="00820470">
        <w:t>Range Statement</w:t>
      </w:r>
    </w:p>
    <w:tbl>
      <w:tblPr>
        <w:tblW w:w="0" w:type="auto"/>
        <w:tblLayout w:type="fixed"/>
        <w:tblCellMar>
          <w:left w:w="62" w:type="dxa"/>
          <w:right w:w="62" w:type="dxa"/>
        </w:tblCellMar>
        <w:tblLook w:val="0000"/>
      </w:tblPr>
      <w:tblGrid>
        <w:gridCol w:w="3483"/>
        <w:gridCol w:w="5039"/>
      </w:tblGrid>
      <w:tr w:rsidTr="008D7D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RANGE STATEMENT</w:t>
            </w:r>
          </w:p>
        </w:tc>
      </w:tr>
      <w:tr w:rsidTr="008D7D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t>The range statement relates to the unit of competency as a whole. It allows for different work environments and situations that may affect performance. Bold italicised wording, if used in the performance criteria, is detailed below. Essential operating con</w:t>
            </w:r>
            <w:r w:rsidRPr="00820470">
              <w:t>ditions that may be present with training and assessment (depending on the work situation, needs of the candidate, accessibility of the item, and local industry and regional contexts) may also be included.</w:t>
            </w:r>
          </w:p>
        </w:tc>
      </w:tr>
      <w:tr w:rsidTr="008D7DE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Unit context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ListBullet"/>
            </w:pPr>
            <w:r w:rsidRPr="00820470">
              <w:t>OHS requirements include legislati</w:t>
            </w:r>
            <w:r w:rsidRPr="00820470">
              <w:t xml:space="preserve">on, building codes, material safety management systems, hazardous substances, dangerous goods codes and safe operating procedures </w:t>
            </w:r>
          </w:p>
          <w:p w:rsidR="00000000" w:rsidRPr="00820470" w:rsidP="00820470">
            <w:pPr>
              <w:pStyle w:val="ListBullet"/>
            </w:pPr>
            <w:r w:rsidRPr="00820470">
              <w:t>Work is carried out in accordance with legislative obligations, environmental legislation, relevant health regulations, manua</w:t>
            </w:r>
            <w:r w:rsidRPr="00820470">
              <w:t xml:space="preserve">l handling procedures and organisation insurance requirements </w:t>
            </w:r>
          </w:p>
          <w:p w:rsidR="00000000" w:rsidRPr="00820470" w:rsidP="00820470">
            <w:pPr>
              <w:pStyle w:val="ListBullet"/>
            </w:pPr>
            <w:r w:rsidRPr="00820470">
              <w:t xml:space="preserve">Work involves reading and interpreting plans, using hand and power tools, operating basic machinery, applying quality requirements and applying product finishing techniques and materials </w:t>
            </w:r>
          </w:p>
          <w:p w:rsidR="00000000" w:rsidP="00820470">
            <w:pPr>
              <w:pStyle w:val="ListBullet"/>
              <w:rPr>
                <w:lang w:val="en-NZ"/>
              </w:rPr>
            </w:pPr>
            <w:r w:rsidRPr="00820470">
              <w:t xml:space="preserve">Work </w:t>
            </w:r>
            <w:r w:rsidRPr="00820470">
              <w:t xml:space="preserve">is conducted under supervision and guidance </w:t>
            </w:r>
          </w:p>
        </w:tc>
      </w:tr>
      <w:tr w:rsidTr="008D7DE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Basic mattress product may include</w:t>
            </w:r>
            <w:r w:rsidRPr="00820470">
              <w: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ListBullet"/>
            </w:pPr>
            <w:r w:rsidRPr="00820470">
              <w:t xml:space="preserve">mini (dog) mattress </w:t>
            </w:r>
          </w:p>
          <w:p w:rsidR="00000000" w:rsidRPr="00820470" w:rsidP="00820470">
            <w:pPr>
              <w:pStyle w:val="ListBullet"/>
            </w:pPr>
            <w:r w:rsidRPr="00820470">
              <w:t xml:space="preserve">mattress cover </w:t>
            </w:r>
          </w:p>
          <w:p w:rsidR="00000000" w:rsidRPr="00820470" w:rsidP="00820470">
            <w:pPr>
              <w:pStyle w:val="ListBullet"/>
            </w:pPr>
            <w:r w:rsidRPr="00820470">
              <w:t xml:space="preserve">foot stool (inner spring) </w:t>
            </w:r>
          </w:p>
          <w:p w:rsidR="00000000" w:rsidRPr="00820470" w:rsidP="00820470">
            <w:pPr>
              <w:pStyle w:val="ListBullet"/>
            </w:pPr>
            <w:r w:rsidRPr="00820470">
              <w:t xml:space="preserve">headboard </w:t>
            </w:r>
          </w:p>
          <w:p w:rsidR="00000000" w:rsidRPr="00820470" w:rsidP="00820470">
            <w:pPr>
              <w:pStyle w:val="ListBullet"/>
            </w:pPr>
            <w:r w:rsidRPr="00820470">
              <w:t xml:space="preserve">mini (seat) mattress </w:t>
            </w:r>
          </w:p>
          <w:p w:rsidR="00000000" w:rsidP="00820470">
            <w:pPr>
              <w:pStyle w:val="BodyText"/>
              <w:rPr>
                <w:lang w:val="en-NZ"/>
              </w:rPr>
            </w:pPr>
            <w:r w:rsidRPr="00820470">
              <w:t xml:space="preserve">Project is to be determined in consultation with supervisor/teacher. </w:t>
            </w:r>
          </w:p>
        </w:tc>
      </w:tr>
      <w:tr w:rsidTr="008D7DE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Tools and equipment may include</w:t>
            </w:r>
            <w:r w:rsidRPr="00820470">
              <w:t xml:space="preserve">, </w:t>
            </w:r>
            <w:r w:rsidRPr="00820470">
              <w:rPr>
                <w:rStyle w:val="SpecialBold"/>
              </w:rPr>
              <w:t>but are not limited to</w:t>
            </w:r>
            <w:r w:rsidRPr="00820470">
              <w: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ListBullet"/>
            </w:pPr>
            <w:r w:rsidRPr="00820470">
              <w:t xml:space="preserve">measuring tapes or rules </w:t>
            </w:r>
          </w:p>
          <w:p w:rsidR="00000000" w:rsidRPr="00820470" w:rsidP="00820470">
            <w:pPr>
              <w:pStyle w:val="ListBullet"/>
            </w:pPr>
            <w:r w:rsidRPr="00820470">
              <w:t xml:space="preserve">cordless drills/screwdrivers </w:t>
            </w:r>
          </w:p>
          <w:p w:rsidR="00000000" w:rsidRPr="00820470" w:rsidP="00820470">
            <w:pPr>
              <w:pStyle w:val="ListBullet"/>
            </w:pPr>
            <w:r w:rsidRPr="00820470">
              <w:t xml:space="preserve">scissors </w:t>
            </w:r>
          </w:p>
          <w:p w:rsidR="00000000" w:rsidRPr="00820470" w:rsidP="00820470">
            <w:pPr>
              <w:pStyle w:val="ListBullet"/>
            </w:pPr>
            <w:r w:rsidRPr="00820470">
              <w:t xml:space="preserve">thread </w:t>
            </w:r>
          </w:p>
          <w:p w:rsidR="00000000" w:rsidRPr="00820470" w:rsidP="00820470">
            <w:pPr>
              <w:pStyle w:val="ListBullet"/>
            </w:pPr>
            <w:r w:rsidRPr="00820470">
              <w:t xml:space="preserve">needles </w:t>
            </w:r>
          </w:p>
          <w:p w:rsidR="00000000" w:rsidRPr="00820470" w:rsidP="00820470">
            <w:pPr>
              <w:pStyle w:val="ListBullet"/>
            </w:pPr>
            <w:r w:rsidRPr="00820470">
              <w:t xml:space="preserve">fabric cutter </w:t>
            </w:r>
          </w:p>
          <w:p w:rsidR="00000000" w:rsidRPr="00820470" w:rsidP="00820470">
            <w:pPr>
              <w:pStyle w:val="ListBullet"/>
            </w:pPr>
            <w:r w:rsidRPr="00820470">
              <w:t xml:space="preserve">foam cutter </w:t>
            </w:r>
          </w:p>
          <w:p w:rsidR="00000000" w:rsidRPr="00820470" w:rsidP="00820470">
            <w:pPr>
              <w:pStyle w:val="ListBullet"/>
            </w:pPr>
            <w:r w:rsidRPr="00820470">
              <w:t xml:space="preserve">staple lifters </w:t>
            </w:r>
          </w:p>
          <w:p w:rsidR="00000000" w:rsidRPr="00820470" w:rsidP="00820470">
            <w:pPr>
              <w:pStyle w:val="ListBullet"/>
            </w:pPr>
            <w:r w:rsidRPr="00820470">
              <w:t xml:space="preserve">hog ring pliers </w:t>
            </w:r>
          </w:p>
          <w:p w:rsidR="00000000" w:rsidRPr="00820470" w:rsidP="00820470">
            <w:pPr>
              <w:pStyle w:val="ListBullet"/>
            </w:pPr>
            <w:r w:rsidRPr="00820470">
              <w:t xml:space="preserve">files and rasps </w:t>
            </w:r>
          </w:p>
          <w:p w:rsidR="00000000" w:rsidP="00820470">
            <w:pPr>
              <w:pStyle w:val="ListBullet"/>
              <w:rPr>
                <w:lang w:val="en-NZ"/>
              </w:rPr>
            </w:pPr>
            <w:r w:rsidRPr="00820470">
              <w:t xml:space="preserve">trimming knife </w:t>
            </w:r>
          </w:p>
        </w:tc>
      </w:tr>
      <w:tr w:rsidTr="008D7DE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Machines may include</w:t>
            </w:r>
            <w:r w:rsidRPr="00820470">
              <w:t xml:space="preserve">, </w:t>
            </w:r>
            <w:r w:rsidRPr="00820470">
              <w:rPr>
                <w:rStyle w:val="SpecialBold"/>
              </w:rPr>
              <w:t>but are not limited to</w:t>
            </w:r>
            <w:r w:rsidRPr="00820470">
              <w: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ListBullet"/>
              <w:rPr>
                <w:lang w:val="en-NZ"/>
              </w:rPr>
            </w:pPr>
            <w:r w:rsidRPr="00820470">
              <w:t xml:space="preserve">sewing machines </w:t>
            </w:r>
          </w:p>
        </w:tc>
      </w:tr>
      <w:tr w:rsidTr="008D7DE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Materials to be used may include but are not limited to</w:t>
            </w:r>
            <w:r w:rsidRPr="00820470">
              <w: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ListBullet"/>
            </w:pPr>
            <w:r w:rsidRPr="00820470">
              <w:t xml:space="preserve">quilted fabric </w:t>
            </w:r>
          </w:p>
          <w:p w:rsidR="00000000" w:rsidRPr="00820470" w:rsidP="00820470">
            <w:pPr>
              <w:pStyle w:val="ListBullet"/>
            </w:pPr>
            <w:r w:rsidRPr="00820470">
              <w:t xml:space="preserve">spring units </w:t>
            </w:r>
          </w:p>
          <w:p w:rsidR="00000000" w:rsidRPr="00820470" w:rsidP="00820470">
            <w:pPr>
              <w:pStyle w:val="ListBullet"/>
            </w:pPr>
            <w:r w:rsidRPr="00820470">
              <w:t xml:space="preserve">foam </w:t>
            </w:r>
          </w:p>
          <w:p w:rsidR="00000000" w:rsidRPr="00820470" w:rsidP="00820470">
            <w:pPr>
              <w:pStyle w:val="ListBullet"/>
            </w:pPr>
            <w:r w:rsidRPr="00820470">
              <w:t xml:space="preserve">springs </w:t>
            </w:r>
          </w:p>
          <w:p w:rsidR="00000000" w:rsidRPr="00820470" w:rsidP="00820470">
            <w:pPr>
              <w:pStyle w:val="ListBullet"/>
            </w:pPr>
            <w:r w:rsidRPr="00820470">
              <w:t xml:space="preserve">timber </w:t>
            </w:r>
          </w:p>
          <w:p w:rsidR="00000000" w:rsidRPr="00820470" w:rsidP="00820470">
            <w:pPr>
              <w:pStyle w:val="ListBullet"/>
            </w:pPr>
            <w:r w:rsidRPr="00820470">
              <w:t xml:space="preserve">manufactured board </w:t>
            </w:r>
          </w:p>
          <w:p w:rsidR="00000000" w:rsidRPr="00820470" w:rsidP="00820470">
            <w:pPr>
              <w:pStyle w:val="ListBullet"/>
            </w:pPr>
            <w:r w:rsidRPr="00820470">
              <w:t xml:space="preserve">border wire </w:t>
            </w:r>
          </w:p>
          <w:p w:rsidR="00000000" w:rsidRPr="00820470" w:rsidP="00820470">
            <w:pPr>
              <w:pStyle w:val="ListBullet"/>
            </w:pPr>
            <w:r w:rsidRPr="00820470">
              <w:t xml:space="preserve">hog rings </w:t>
            </w:r>
          </w:p>
          <w:p w:rsidR="00000000" w:rsidRPr="00820470" w:rsidP="00820470">
            <w:pPr>
              <w:pStyle w:val="ListBullet"/>
            </w:pPr>
            <w:r w:rsidRPr="00820470">
              <w:t xml:space="preserve">thread </w:t>
            </w:r>
          </w:p>
          <w:p w:rsidR="00000000" w:rsidRPr="00820470" w:rsidP="00820470">
            <w:pPr>
              <w:pStyle w:val="ListBullet"/>
            </w:pPr>
            <w:r w:rsidRPr="00820470">
              <w:t xml:space="preserve">needled felt </w:t>
            </w:r>
          </w:p>
          <w:p w:rsidR="00000000" w:rsidP="00820470">
            <w:pPr>
              <w:pStyle w:val="ListBullet"/>
              <w:rPr>
                <w:lang w:val="en-NZ"/>
              </w:rPr>
            </w:pPr>
            <w:r w:rsidRPr="00820470">
              <w:t xml:space="preserve">stabilising springs </w:t>
            </w:r>
          </w:p>
        </w:tc>
      </w:tr>
      <w:tr w:rsidTr="008D7DE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Personal protective equipment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t xml:space="preserve">Personal protective equipment is to include that prescribed under legislation, regulations and enterprise policies and practices </w:t>
            </w:r>
          </w:p>
        </w:tc>
      </w:tr>
      <w:tr w:rsidTr="008D7DE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Information and procedures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ListBullet"/>
            </w:pPr>
            <w:r w:rsidRPr="00820470">
              <w:t xml:space="preserve">Workplace procedures relating to the use of tools and equipment </w:t>
            </w:r>
          </w:p>
          <w:p w:rsidR="00000000" w:rsidRPr="00820470" w:rsidP="00820470">
            <w:pPr>
              <w:pStyle w:val="ListBullet"/>
            </w:pPr>
            <w:r w:rsidRPr="00820470">
              <w:t>Wo</w:t>
            </w:r>
            <w:r w:rsidRPr="00820470">
              <w:t xml:space="preserve">rk instructions, including job sheets, plans, drawings and designs </w:t>
            </w:r>
          </w:p>
          <w:p w:rsidR="00000000" w:rsidRPr="00820470" w:rsidP="00820470">
            <w:pPr>
              <w:pStyle w:val="ListBullet"/>
            </w:pPr>
            <w:r w:rsidRPr="00820470">
              <w:t xml:space="preserve">Workplace procedures relating to reporting and communication </w:t>
            </w:r>
          </w:p>
          <w:p w:rsidR="00000000" w:rsidRPr="00820470" w:rsidP="00820470">
            <w:pPr>
              <w:pStyle w:val="ListBullet"/>
            </w:pPr>
            <w:r w:rsidRPr="00820470">
              <w:t xml:space="preserve">Manufacturer specifications and operational procedures </w:t>
            </w:r>
          </w:p>
        </w:tc>
      </w:tr>
    </w:tbl>
    <w:p w:rsidR="008D7DE4" w:rsidP="00820470">
      <w:pPr>
        <w:pStyle w:val="BodyText"/>
      </w:pPr>
    </w:p>
    <w:p w:rsidR="008D7DE4" w:rsidP="00820470">
      <w:pPr>
        <w:pStyle w:val="BodyText"/>
      </w:pPr>
    </w:p>
    <w:p w:rsidR="00000000" w:rsidRPr="00820470" w:rsidP="00820470">
      <w:pPr>
        <w:pStyle w:val="Heading1"/>
      </w:pPr>
      <w:bookmarkStart w:id="12" w:name="O_91010"/>
      <w:bookmarkEnd w:id="12"/>
      <w:r w:rsidRPr="00820470">
        <w:t>Unit Sector(s)</w:t>
      </w:r>
    </w:p>
    <w:tbl>
      <w:tblPr>
        <w:tblW w:w="0" w:type="auto"/>
        <w:tblLayout w:type="fixed"/>
        <w:tblCellMar>
          <w:left w:w="62" w:type="dxa"/>
          <w:right w:w="62" w:type="dxa"/>
        </w:tblCellMar>
        <w:tblLook w:val="0000"/>
      </w:tblPr>
      <w:tblGrid>
        <w:gridCol w:w="2615"/>
        <w:gridCol w:w="5907"/>
      </w:tblGrid>
      <w:tr w:rsidTr="008D7DE4">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BodyText"/>
            </w:pPr>
            <w:r w:rsidRPr="00820470">
              <w:t>Mattress and Base Making</w:t>
            </w:r>
          </w:p>
        </w:tc>
      </w:tr>
    </w:tbl>
    <w:p w:rsidR="00000000" w:rsidRPr="00820470" w:rsidP="00820470">
      <w:pPr>
        <w:pStyle w:val="BodyText"/>
      </w:pPr>
    </w:p>
    <w:p w:rsidR="00000000" w:rsidRPr="00820470" w:rsidP="00820470">
      <w:pPr>
        <w:pStyle w:val="AllowPageBreak"/>
      </w:pPr>
    </w:p>
    <w:p w:rsidR="00000000" w:rsidRPr="00820470" w:rsidP="00820470">
      <w:pPr>
        <w:pStyle w:val="Heading1"/>
      </w:pPr>
      <w:bookmarkStart w:id="13" w:name="O_158390"/>
      <w:bookmarkEnd w:id="13"/>
      <w:r w:rsidRPr="00820470">
        <w:t>Competency field</w:t>
      </w:r>
    </w:p>
    <w:tbl>
      <w:tblPr>
        <w:tblW w:w="0" w:type="auto"/>
        <w:tblLayout w:type="fixed"/>
        <w:tblCellMar>
          <w:left w:w="62" w:type="dxa"/>
          <w:right w:w="62" w:type="dxa"/>
        </w:tblCellMar>
        <w:tblLook w:val="0000"/>
      </w:tblPr>
      <w:tblGrid>
        <w:gridCol w:w="2784"/>
        <w:gridCol w:w="5738"/>
      </w:tblGrid>
      <w:tr w:rsidTr="008D7DE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BodyText"/>
            </w:pPr>
          </w:p>
        </w:tc>
      </w:tr>
    </w:tbl>
    <w:p w:rsidR="00000000" w:rsidRPr="00820470" w:rsidP="00820470">
      <w:pPr>
        <w:pStyle w:val="BodyText"/>
      </w:pPr>
    </w:p>
    <w:p w:rsidR="00000000" w:rsidRPr="00820470" w:rsidP="00820470">
      <w:pPr>
        <w:pStyle w:val="AllowPageBreak"/>
      </w:pPr>
    </w:p>
    <w:p w:rsidR="00000000" w:rsidRPr="00820470" w:rsidP="00820470">
      <w:pPr>
        <w:pStyle w:val="Heading1"/>
      </w:pPr>
      <w:bookmarkStart w:id="14" w:name="O_158389"/>
      <w:bookmarkEnd w:id="14"/>
      <w:r w:rsidRPr="00820470">
        <w:t>Co-requisite units</w:t>
      </w:r>
    </w:p>
    <w:tbl>
      <w:tblPr>
        <w:tblW w:w="0" w:type="auto"/>
        <w:tblLayout w:type="fixed"/>
        <w:tblCellMar>
          <w:left w:w="62" w:type="dxa"/>
          <w:right w:w="62" w:type="dxa"/>
        </w:tblCellMar>
        <w:tblLook w:val="0000"/>
      </w:tblPr>
      <w:tblGrid>
        <w:gridCol w:w="2641"/>
        <w:gridCol w:w="1322"/>
        <w:gridCol w:w="4559"/>
      </w:tblGrid>
      <w:tr w:rsidTr="008D7D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r w:rsidRPr="008204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p>
        </w:tc>
      </w:tr>
      <w:tr w:rsidTr="008D7D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70">
            <w:pPr>
              <w:pStyle w:val="BodyText"/>
              <w:rPr>
                <w:lang w:val="en-NZ"/>
              </w:rPr>
            </w:pPr>
          </w:p>
        </w:tc>
      </w:tr>
      <w:tr w:rsidTr="008D7D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70" w:rsidP="00820470">
            <w:pPr>
              <w:pStyle w:val="BodyText"/>
            </w:pPr>
          </w:p>
        </w:tc>
      </w:tr>
    </w:tbl>
    <w:p w:rsidR="00000000" w:rsidRPr="00820470" w:rsidP="00820470">
      <w:pPr>
        <w:pStyle w:val="BodyText"/>
      </w:pPr>
    </w:p>
    <w:p w:rsidR="00000000" w:rsidRPr="00820470" w:rsidP="00820470"/>
    <w:sectPr w:rsidSect="008204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DE4" w:rsidP="008D7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E4" w:rsidP="008204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7DE4" w:rsidP="008204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7DE4" w:rsidP="008204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DE4" w:rsidP="008D7D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E4" w:rsidP="00820470">
    <w:pPr>
      <w:pStyle w:val="Header"/>
      <w:framePr w:wrap="around"/>
    </w:pPr>
    <w:r>
      <w:fldChar w:fldCharType="begin"/>
    </w:r>
    <w:r>
      <w:instrText xml:space="preserve"> TITLE   \* MERGEFORMAT </w:instrText>
    </w:r>
    <w:r>
      <w:fldChar w:fldCharType="separate"/>
    </w:r>
    <w:r>
      <w:t>LMFMB1001B Complete a basic mattress and base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7DE4" w:rsidP="008204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FC1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80B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F2F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4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0470"/>
    <w:pPr>
      <w:spacing w:before="360" w:after="60"/>
      <w:outlineLvl w:val="0"/>
    </w:pPr>
    <w:rPr>
      <w:sz w:val="32"/>
    </w:rPr>
  </w:style>
  <w:style w:type="paragraph" w:styleId="Heading2">
    <w:name w:val="heading 2"/>
    <w:basedOn w:val="HeadingBase"/>
    <w:next w:val="BodyText"/>
    <w:link w:val="Heading2Char"/>
    <w:qFormat/>
    <w:rsid w:val="00820470"/>
    <w:pPr>
      <w:keepLines/>
      <w:spacing w:before="240" w:after="120"/>
      <w:outlineLvl w:val="1"/>
    </w:pPr>
    <w:rPr>
      <w:sz w:val="28"/>
      <w:szCs w:val="40"/>
    </w:rPr>
  </w:style>
  <w:style w:type="paragraph" w:styleId="Heading3">
    <w:name w:val="heading 3"/>
    <w:basedOn w:val="HeadingBase"/>
    <w:next w:val="BodyText"/>
    <w:link w:val="Heading3Char"/>
    <w:qFormat/>
    <w:rsid w:val="00820470"/>
    <w:pPr>
      <w:spacing w:before="180" w:after="120"/>
      <w:outlineLvl w:val="2"/>
    </w:pPr>
    <w:rPr>
      <w:spacing w:val="-10"/>
      <w:kern w:val="32"/>
    </w:rPr>
  </w:style>
  <w:style w:type="paragraph" w:styleId="Heading4">
    <w:name w:val="heading 4"/>
    <w:basedOn w:val="HeadingBase"/>
    <w:next w:val="BodyText"/>
    <w:link w:val="Heading4Char"/>
    <w:qFormat/>
    <w:rsid w:val="00820470"/>
    <w:pPr>
      <w:spacing w:before="160" w:after="120"/>
      <w:outlineLvl w:val="3"/>
    </w:pPr>
    <w:rPr>
      <w:sz w:val="22"/>
    </w:rPr>
  </w:style>
  <w:style w:type="paragraph" w:styleId="Heading5">
    <w:name w:val="heading 5"/>
    <w:basedOn w:val="HeadingBase"/>
    <w:next w:val="Normal"/>
    <w:link w:val="Heading5Char"/>
    <w:qFormat/>
    <w:rsid w:val="00820470"/>
    <w:pPr>
      <w:spacing w:before="80"/>
      <w:outlineLvl w:val="4"/>
    </w:pPr>
    <w:rPr>
      <w:color w:val="918585"/>
      <w:sz w:val="20"/>
    </w:rPr>
  </w:style>
  <w:style w:type="paragraph" w:styleId="Heading6">
    <w:name w:val="heading 6"/>
    <w:basedOn w:val="HeadingBase"/>
    <w:next w:val="Normal"/>
    <w:link w:val="Heading6Char"/>
    <w:qFormat/>
    <w:rsid w:val="00820470"/>
    <w:pPr>
      <w:spacing w:before="60"/>
      <w:outlineLvl w:val="5"/>
    </w:pPr>
    <w:rPr>
      <w:color w:val="918585"/>
      <w:sz w:val="20"/>
    </w:rPr>
  </w:style>
  <w:style w:type="paragraph" w:styleId="Heading7">
    <w:name w:val="heading 7"/>
    <w:basedOn w:val="Normal"/>
    <w:next w:val="Normal"/>
    <w:link w:val="Heading7Char"/>
    <w:qFormat/>
    <w:rsid w:val="00820470"/>
    <w:pPr>
      <w:ind w:left="720"/>
      <w:outlineLvl w:val="6"/>
    </w:pPr>
    <w:rPr>
      <w:i/>
    </w:rPr>
  </w:style>
  <w:style w:type="paragraph" w:styleId="Heading8">
    <w:name w:val="heading 8"/>
    <w:basedOn w:val="Normal"/>
    <w:next w:val="Normal"/>
    <w:link w:val="Heading8Char"/>
    <w:qFormat/>
    <w:rsid w:val="00820470"/>
    <w:pPr>
      <w:ind w:left="720"/>
      <w:outlineLvl w:val="7"/>
    </w:pPr>
    <w:rPr>
      <w:i/>
    </w:rPr>
  </w:style>
  <w:style w:type="paragraph" w:styleId="Heading9">
    <w:name w:val="heading 9"/>
    <w:basedOn w:val="Normal"/>
    <w:next w:val="Normal"/>
    <w:link w:val="Heading9Char"/>
    <w:qFormat/>
    <w:rsid w:val="00820470"/>
    <w:pPr>
      <w:ind w:left="720"/>
      <w:outlineLvl w:val="8"/>
    </w:pPr>
    <w:rPr>
      <w:i/>
    </w:rPr>
  </w:style>
  <w:style w:type="character" w:default="1" w:styleId="DefaultParagraphFont">
    <w:name w:val="Default Paragraph Font"/>
    <w:uiPriority w:val="1"/>
    <w:unhideWhenUsed/>
    <w:rsid w:val="008204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470"/>
  </w:style>
  <w:style w:type="character" w:customStyle="1" w:styleId="Heading1Char">
    <w:name w:val="Heading 1 Char"/>
    <w:basedOn w:val="DefaultParagraphFont"/>
    <w:link w:val="Heading1"/>
    <w:rsid w:val="00820470"/>
    <w:rPr>
      <w:rFonts w:ascii="Times New Roman" w:eastAsia="Times New Roman" w:hAnsi="Times New Roman" w:cs="Times New Roman"/>
      <w:b/>
      <w:sz w:val="32"/>
      <w:szCs w:val="20"/>
      <w:lang w:eastAsia="en-US"/>
    </w:rPr>
  </w:style>
  <w:style w:type="paragraph" w:styleId="BodyText">
    <w:name w:val="Body Text"/>
    <w:basedOn w:val="Normal"/>
    <w:link w:val="BodyTextChar"/>
    <w:rsid w:val="008204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470"/>
    <w:rPr>
      <w:rFonts w:ascii="Times New Roman" w:eastAsia="Times New Roman" w:hAnsi="Times New Roman" w:cs="Times New Roman"/>
      <w:sz w:val="24"/>
      <w:lang w:val="en-US" w:eastAsia="en-US"/>
    </w:rPr>
  </w:style>
  <w:style w:type="paragraph" w:styleId="Footer">
    <w:name w:val="footer"/>
    <w:basedOn w:val="Normal"/>
    <w:link w:val="FooterChar"/>
    <w:rsid w:val="008204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470"/>
    <w:rPr>
      <w:rFonts w:ascii="Times New Roman" w:eastAsia="Times New Roman" w:hAnsi="Times New Roman" w:cs="Times New Roman"/>
      <w:sz w:val="16"/>
      <w:lang w:val="en-US" w:eastAsia="en-US"/>
    </w:rPr>
  </w:style>
  <w:style w:type="paragraph" w:styleId="List">
    <w:name w:val="List"/>
    <w:basedOn w:val="BodyText"/>
    <w:next w:val="BodyText"/>
    <w:rsid w:val="00820470"/>
    <w:pPr>
      <w:tabs>
        <w:tab w:val="left" w:pos="340"/>
      </w:tabs>
      <w:spacing w:before="60" w:after="60"/>
      <w:ind w:left="340" w:hanging="340"/>
    </w:pPr>
  </w:style>
  <w:style w:type="paragraph" w:styleId="ListBullet">
    <w:name w:val="List Bullet"/>
    <w:basedOn w:val="List"/>
    <w:rsid w:val="00820470"/>
    <w:pPr>
      <w:numPr>
        <w:numId w:val="13"/>
      </w:numPr>
      <w:tabs>
        <w:tab w:val="clear" w:pos="340"/>
      </w:tabs>
      <w:spacing w:before="40" w:after="40"/>
    </w:pPr>
  </w:style>
  <w:style w:type="character" w:customStyle="1" w:styleId="SpecialBold">
    <w:name w:val="Special Bold"/>
    <w:basedOn w:val="DefaultParagraphFont"/>
    <w:rsid w:val="00820470"/>
    <w:rPr>
      <w:b/>
      <w:spacing w:val="0"/>
    </w:rPr>
  </w:style>
  <w:style w:type="paragraph" w:styleId="ListBullet2">
    <w:name w:val="List Bullet 2"/>
    <w:basedOn w:val="List2"/>
    <w:rsid w:val="00820470"/>
    <w:pPr>
      <w:numPr>
        <w:numId w:val="14"/>
      </w:numPr>
      <w:tabs>
        <w:tab w:val="clear" w:pos="680"/>
      </w:tabs>
    </w:pPr>
  </w:style>
  <w:style w:type="paragraph" w:styleId="Header">
    <w:name w:val="header"/>
    <w:basedOn w:val="Normal"/>
    <w:link w:val="HeaderChar"/>
    <w:rsid w:val="008204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4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0470"/>
    <w:pPr>
      <w:spacing w:before="240" w:after="120"/>
      <w:outlineLvl w:val="0"/>
    </w:pPr>
    <w:rPr>
      <w:rFonts w:ascii="Times New Roman" w:hAnsi="Times New Roman"/>
      <w:b/>
      <w:sz w:val="28"/>
    </w:rPr>
  </w:style>
  <w:style w:type="paragraph" w:customStyle="1" w:styleId="AllowPageBreak">
    <w:name w:val="AllowPageBreak"/>
    <w:rsid w:val="008204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0470"/>
    <w:pPr>
      <w:tabs>
        <w:tab w:val="left" w:pos="680"/>
      </w:tabs>
      <w:spacing w:before="60" w:after="60"/>
      <w:ind w:left="680" w:hanging="340"/>
    </w:pPr>
  </w:style>
  <w:style w:type="character" w:customStyle="1" w:styleId="Heading2Char">
    <w:name w:val="Heading 2 Char"/>
    <w:basedOn w:val="DefaultParagraphFont"/>
    <w:link w:val="Heading2"/>
    <w:rsid w:val="008204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4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4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4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4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4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04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0470"/>
    <w:rPr>
      <w:rFonts w:ascii="Courier New" w:eastAsia="Times New Roman" w:hAnsi="Courier New" w:cs="Times New Roman"/>
      <w:i/>
      <w:szCs w:val="20"/>
      <w:lang w:val="en-US" w:eastAsia="en-US"/>
    </w:rPr>
  </w:style>
  <w:style w:type="paragraph" w:customStyle="1" w:styleId="HeadingBase">
    <w:name w:val="Heading Base"/>
    <w:rsid w:val="008204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470"/>
    <w:pPr>
      <w:tabs>
        <w:tab w:val="right" w:leader="dot" w:pos="9072"/>
      </w:tabs>
      <w:ind w:left="567"/>
    </w:pPr>
    <w:rPr>
      <w:szCs w:val="22"/>
    </w:rPr>
  </w:style>
  <w:style w:type="paragraph" w:customStyle="1" w:styleId="TOCBase">
    <w:name w:val="TOC Base"/>
    <w:rsid w:val="008204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470"/>
    <w:pPr>
      <w:tabs>
        <w:tab w:val="right" w:leader="dot" w:pos="9072"/>
      </w:tabs>
      <w:spacing w:before="40" w:after="40"/>
      <w:ind w:left="284"/>
    </w:pPr>
    <w:rPr>
      <w:rFonts w:ascii="Times New Roman" w:hAnsi="Times New Roman"/>
    </w:rPr>
  </w:style>
  <w:style w:type="paragraph" w:styleId="TOC1">
    <w:name w:val="toc 1"/>
    <w:basedOn w:val="TOCBase"/>
    <w:next w:val="Normal"/>
    <w:rsid w:val="008204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470"/>
    <w:pPr>
      <w:spacing w:before="5040"/>
      <w:jc w:val="center"/>
    </w:pPr>
    <w:rPr>
      <w:sz w:val="48"/>
      <w:szCs w:val="72"/>
      <w:lang w:val="en-US"/>
    </w:rPr>
  </w:style>
  <w:style w:type="character" w:customStyle="1" w:styleId="TitleChar">
    <w:name w:val="Title Char"/>
    <w:basedOn w:val="DefaultParagraphFont"/>
    <w:link w:val="Title"/>
    <w:rsid w:val="008204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470"/>
    <w:pPr>
      <w:tabs>
        <w:tab w:val="left" w:pos="3600"/>
        <w:tab w:val="left" w:pos="3958"/>
      </w:tabs>
    </w:pPr>
  </w:style>
  <w:style w:type="paragraph" w:customStyle="1" w:styleId="Note">
    <w:name w:val="Note"/>
    <w:basedOn w:val="BodyText"/>
    <w:rsid w:val="008204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470"/>
    <w:pPr>
      <w:framePr w:wrap="auto" w:hAnchor="text" w:y="6049"/>
    </w:pPr>
    <w:rPr>
      <w:color w:val="000000"/>
      <w:sz w:val="40"/>
    </w:rPr>
  </w:style>
  <w:style w:type="paragraph" w:customStyle="1" w:styleId="TOCTitle">
    <w:name w:val="TOCTitle"/>
    <w:basedOn w:val="Heading1"/>
    <w:rsid w:val="00820470"/>
    <w:pPr>
      <w:spacing w:after="240"/>
      <w:jc w:val="center"/>
      <w:outlineLvl w:val="9"/>
    </w:pPr>
    <w:rPr>
      <w:caps/>
    </w:rPr>
  </w:style>
  <w:style w:type="paragraph" w:customStyle="1" w:styleId="Version">
    <w:name w:val="Version"/>
    <w:rsid w:val="008204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470"/>
    <w:pPr>
      <w:keepNext w:val="0"/>
      <w:tabs>
        <w:tab w:val="right" w:pos="4176"/>
      </w:tabs>
      <w:ind w:left="198" w:hanging="198"/>
    </w:pPr>
    <w:rPr>
      <w:rFonts w:ascii="Garamond" w:hAnsi="Garamond"/>
    </w:rPr>
  </w:style>
  <w:style w:type="paragraph" w:styleId="IndexHeading">
    <w:name w:val="index heading"/>
    <w:basedOn w:val="Normal"/>
    <w:next w:val="Index1"/>
    <w:semiHidden/>
    <w:rsid w:val="00820470"/>
    <w:pPr>
      <w:spacing w:before="120" w:after="120"/>
    </w:pPr>
    <w:rPr>
      <w:rFonts w:ascii="Arial" w:hAnsi="Arial"/>
      <w:b/>
      <w:color w:val="918585"/>
      <w:sz w:val="24"/>
    </w:rPr>
  </w:style>
  <w:style w:type="paragraph" w:customStyle="1" w:styleId="Chapter">
    <w:name w:val="Chapter"/>
    <w:basedOn w:val="Normal"/>
    <w:rsid w:val="00820470"/>
    <w:pPr>
      <w:spacing w:before="240"/>
    </w:pPr>
    <w:rPr>
      <w:rFonts w:ascii="Times New Roman" w:hAnsi="Times New Roman"/>
      <w:smallCaps/>
      <w:spacing w:val="80"/>
      <w:sz w:val="28"/>
    </w:rPr>
  </w:style>
  <w:style w:type="paragraph" w:customStyle="1" w:styleId="InChapter">
    <w:name w:val="InChapter"/>
    <w:basedOn w:val="Heading3"/>
    <w:rsid w:val="00820470"/>
    <w:pPr>
      <w:spacing w:after="240"/>
      <w:outlineLvl w:val="9"/>
    </w:pPr>
    <w:rPr>
      <w:noProof/>
    </w:rPr>
  </w:style>
  <w:style w:type="paragraph" w:styleId="Index2">
    <w:name w:val="index 2"/>
    <w:basedOn w:val="Normal"/>
    <w:next w:val="Normal"/>
    <w:semiHidden/>
    <w:rsid w:val="00820470"/>
    <w:pPr>
      <w:tabs>
        <w:tab w:val="right" w:pos="4176"/>
      </w:tabs>
      <w:ind w:left="568" w:hanging="284"/>
    </w:pPr>
    <w:rPr>
      <w:rFonts w:ascii="Garamond" w:hAnsi="Garamond"/>
    </w:rPr>
  </w:style>
  <w:style w:type="paragraph" w:customStyle="1" w:styleId="Byline">
    <w:name w:val="Byline"/>
    <w:rsid w:val="008204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470"/>
    <w:pPr>
      <w:tabs>
        <w:tab w:val="clear" w:pos="3600"/>
        <w:tab w:val="clear" w:pos="3958"/>
      </w:tabs>
      <w:jc w:val="right"/>
    </w:pPr>
  </w:style>
  <w:style w:type="character" w:styleId="Emphasis">
    <w:name w:val="Emphasis"/>
    <w:basedOn w:val="DefaultParagraphFont"/>
    <w:qFormat/>
    <w:rsid w:val="00820470"/>
    <w:rPr>
      <w:i/>
    </w:rPr>
  </w:style>
  <w:style w:type="paragraph" w:styleId="Caption">
    <w:name w:val="caption"/>
    <w:basedOn w:val="BodyText"/>
    <w:next w:val="Normal"/>
    <w:qFormat/>
    <w:rsid w:val="00820470"/>
    <w:pPr>
      <w:framePr w:w="2268" w:hSpace="181" w:vSpace="181" w:wrap="around" w:vAnchor="text" w:hAnchor="page" w:x="1135" w:y="285" w:anchorLock="1"/>
    </w:pPr>
    <w:rPr>
      <w:i/>
    </w:rPr>
  </w:style>
  <w:style w:type="paragraph" w:customStyle="1" w:styleId="MiniTOCTitle">
    <w:name w:val="MiniTOCTitle"/>
    <w:basedOn w:val="Heading4"/>
    <w:rsid w:val="00820470"/>
    <w:pPr>
      <w:spacing w:before="240"/>
      <w:outlineLvl w:val="9"/>
    </w:pPr>
    <w:rPr>
      <w:noProof/>
      <w:sz w:val="24"/>
    </w:rPr>
  </w:style>
  <w:style w:type="paragraph" w:customStyle="1" w:styleId="MiniTOCItem">
    <w:name w:val="MiniTOCItem"/>
    <w:basedOn w:val="ListBullet"/>
    <w:rsid w:val="00820470"/>
    <w:pPr>
      <w:numPr>
        <w:numId w:val="0"/>
      </w:numPr>
      <w:tabs>
        <w:tab w:val="right" w:leader="dot" w:pos="6521"/>
      </w:tabs>
      <w:spacing w:before="0" w:after="0"/>
    </w:pPr>
  </w:style>
  <w:style w:type="paragraph" w:customStyle="1" w:styleId="TOFTitle">
    <w:name w:val="TOFTitle"/>
    <w:basedOn w:val="TOCTitle"/>
    <w:rsid w:val="00820470"/>
  </w:style>
  <w:style w:type="paragraph" w:styleId="TableofFigures">
    <w:name w:val="table of figures"/>
    <w:basedOn w:val="Normal"/>
    <w:next w:val="Normal"/>
    <w:semiHidden/>
    <w:rsid w:val="00820470"/>
    <w:pPr>
      <w:tabs>
        <w:tab w:val="right" w:leader="dot" w:pos="9072"/>
      </w:tabs>
      <w:ind w:left="970" w:hanging="403"/>
    </w:pPr>
    <w:rPr>
      <w:rFonts w:ascii="Times New Roman" w:hAnsi="Times New Roman"/>
      <w:b/>
    </w:rPr>
  </w:style>
  <w:style w:type="paragraph" w:styleId="ListNumber">
    <w:name w:val="List Number"/>
    <w:basedOn w:val="List"/>
    <w:rsid w:val="00820470"/>
    <w:pPr>
      <w:numPr>
        <w:numId w:val="11"/>
      </w:numPr>
    </w:pPr>
  </w:style>
  <w:style w:type="character" w:customStyle="1" w:styleId="WingdingSymbols">
    <w:name w:val="Wingding Symbols"/>
    <w:rsid w:val="00820470"/>
    <w:rPr>
      <w:rFonts w:ascii="Wingdings" w:hAnsi="Wingdings"/>
    </w:rPr>
  </w:style>
  <w:style w:type="paragraph" w:customStyle="1" w:styleId="TableHeading">
    <w:name w:val="Table Heading"/>
    <w:basedOn w:val="HeadingBase"/>
    <w:rsid w:val="00820470"/>
    <w:pPr>
      <w:keepLines/>
      <w:pBdr>
        <w:bottom w:val="single" w:sz="6" w:space="1" w:color="918585"/>
      </w:pBdr>
      <w:spacing w:before="240"/>
    </w:pPr>
  </w:style>
  <w:style w:type="character" w:customStyle="1" w:styleId="HotSpot">
    <w:name w:val="HotSpot"/>
    <w:rsid w:val="00820470"/>
    <w:rPr>
      <w:color w:val="0033CC"/>
      <w:u w:val="none"/>
    </w:rPr>
  </w:style>
  <w:style w:type="paragraph" w:customStyle="1" w:styleId="BodyTextRight">
    <w:name w:val="Body Text Right"/>
    <w:basedOn w:val="BodyText"/>
    <w:rsid w:val="00820470"/>
    <w:pPr>
      <w:spacing w:before="0" w:after="0"/>
      <w:jc w:val="right"/>
    </w:pPr>
  </w:style>
  <w:style w:type="paragraph" w:styleId="Index3">
    <w:name w:val="index 3"/>
    <w:basedOn w:val="ListNumber2"/>
    <w:next w:val="Normal"/>
    <w:semiHidden/>
    <w:rsid w:val="00820470"/>
    <w:pPr>
      <w:numPr>
        <w:numId w:val="0"/>
      </w:numPr>
      <w:tabs>
        <w:tab w:val="right" w:leader="dot" w:pos="4176"/>
      </w:tabs>
    </w:pPr>
  </w:style>
  <w:style w:type="paragraph" w:styleId="ListNumber2">
    <w:name w:val="List Number 2"/>
    <w:basedOn w:val="List2"/>
    <w:rsid w:val="00820470"/>
    <w:pPr>
      <w:numPr>
        <w:numId w:val="10"/>
      </w:numPr>
      <w:tabs>
        <w:tab w:val="clear" w:pos="1060"/>
      </w:tabs>
    </w:pPr>
  </w:style>
  <w:style w:type="paragraph" w:customStyle="1" w:styleId="MarginNote">
    <w:name w:val="Margin Note"/>
    <w:basedOn w:val="BodyText"/>
    <w:rsid w:val="008204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4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4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0470"/>
    <w:rPr>
      <w:sz w:val="32"/>
    </w:rPr>
  </w:style>
  <w:style w:type="paragraph" w:customStyle="1" w:styleId="HeadingProcedure">
    <w:name w:val="Heading Procedure"/>
    <w:basedOn w:val="HeadingBase"/>
    <w:next w:val="Normal"/>
    <w:rsid w:val="00820470"/>
    <w:pPr>
      <w:tabs>
        <w:tab w:val="left" w:pos="0"/>
      </w:tabs>
      <w:spacing w:before="120" w:after="60"/>
    </w:pPr>
    <w:rPr>
      <w:i/>
      <w:color w:val="918585"/>
      <w:sz w:val="22"/>
    </w:rPr>
  </w:style>
  <w:style w:type="paragraph" w:customStyle="1" w:styleId="TableBodyText">
    <w:name w:val="Table Body Text"/>
    <w:basedOn w:val="BodyText"/>
    <w:rsid w:val="00820470"/>
    <w:pPr>
      <w:spacing w:before="60" w:after="60"/>
    </w:pPr>
  </w:style>
  <w:style w:type="paragraph" w:styleId="ListContinue">
    <w:name w:val="List Continue"/>
    <w:basedOn w:val="List"/>
    <w:rsid w:val="00820470"/>
    <w:pPr>
      <w:ind w:firstLine="0"/>
    </w:pPr>
  </w:style>
  <w:style w:type="paragraph" w:customStyle="1" w:styleId="ListNote">
    <w:name w:val="List Note"/>
    <w:basedOn w:val="List"/>
    <w:rsid w:val="00820470"/>
    <w:pPr>
      <w:pBdr>
        <w:top w:val="single" w:sz="6" w:space="2" w:color="918585"/>
        <w:bottom w:val="single" w:sz="6" w:space="2" w:color="918585"/>
      </w:pBdr>
      <w:tabs>
        <w:tab w:val="left" w:pos="1021"/>
      </w:tabs>
      <w:ind w:firstLine="0"/>
    </w:pPr>
  </w:style>
  <w:style w:type="paragraph" w:customStyle="1" w:styleId="Warning">
    <w:name w:val="Warning"/>
    <w:basedOn w:val="BodyText"/>
    <w:rsid w:val="00820470"/>
    <w:pPr>
      <w:shd w:val="clear" w:color="auto" w:fill="D9D9D9"/>
      <w:tabs>
        <w:tab w:val="left" w:pos="992"/>
      </w:tabs>
      <w:ind w:left="119" w:right="119"/>
    </w:pPr>
    <w:rPr>
      <w:sz w:val="20"/>
    </w:rPr>
  </w:style>
  <w:style w:type="paragraph" w:customStyle="1" w:styleId="MarginIcons">
    <w:name w:val="Margin Icons"/>
    <w:basedOn w:val="BodyText"/>
    <w:rsid w:val="008204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470"/>
    <w:rPr>
      <w:rFonts w:ascii="Courier New" w:hAnsi="Courier New"/>
    </w:rPr>
  </w:style>
  <w:style w:type="paragraph" w:customStyle="1" w:styleId="NoteBullet">
    <w:name w:val="Note Bullet"/>
    <w:basedOn w:val="Note"/>
    <w:rsid w:val="00820470"/>
    <w:pPr>
      <w:tabs>
        <w:tab w:val="clear" w:pos="680"/>
      </w:tabs>
      <w:spacing w:before="60" w:after="60"/>
    </w:pPr>
  </w:style>
  <w:style w:type="paragraph" w:customStyle="1" w:styleId="SubHeading2">
    <w:name w:val="SubHeading2"/>
    <w:basedOn w:val="HeadingBase"/>
    <w:rsid w:val="00820470"/>
    <w:pPr>
      <w:spacing w:before="240" w:after="60"/>
    </w:pPr>
    <w:rPr>
      <w:sz w:val="20"/>
    </w:rPr>
  </w:style>
  <w:style w:type="paragraph" w:customStyle="1" w:styleId="SubHeading1">
    <w:name w:val="SubHeading1"/>
    <w:basedOn w:val="HeadingBase"/>
    <w:rsid w:val="00820470"/>
    <w:pPr>
      <w:spacing w:before="240" w:after="60"/>
    </w:pPr>
    <w:rPr>
      <w:color w:val="918585"/>
      <w:sz w:val="22"/>
    </w:rPr>
  </w:style>
  <w:style w:type="paragraph" w:customStyle="1" w:styleId="SideHeading">
    <w:name w:val="Side Heading"/>
    <w:basedOn w:val="HeadingBase"/>
    <w:rsid w:val="008204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470"/>
    <w:pPr>
      <w:numPr>
        <w:numId w:val="12"/>
      </w:numPr>
    </w:pPr>
  </w:style>
  <w:style w:type="paragraph" w:styleId="PlainText">
    <w:name w:val="Plain Text"/>
    <w:basedOn w:val="Normal"/>
    <w:link w:val="PlainTextChar"/>
    <w:rsid w:val="00820470"/>
    <w:rPr>
      <w:sz w:val="20"/>
    </w:rPr>
  </w:style>
  <w:style w:type="character" w:customStyle="1" w:styleId="PlainTextChar">
    <w:name w:val="Plain Text Char"/>
    <w:basedOn w:val="DefaultParagraphFont"/>
    <w:link w:val="PlainText"/>
    <w:rsid w:val="008204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0470"/>
    <w:rPr>
      <w:b/>
      <w:smallCaps/>
    </w:rPr>
  </w:style>
  <w:style w:type="paragraph" w:customStyle="1" w:styleId="TableListNumber">
    <w:name w:val="Table List Number"/>
    <w:basedOn w:val="ListNumber"/>
    <w:rsid w:val="00820470"/>
    <w:pPr>
      <w:numPr>
        <w:numId w:val="0"/>
      </w:numPr>
    </w:pPr>
  </w:style>
  <w:style w:type="paragraph" w:styleId="TOC4">
    <w:name w:val="toc 4"/>
    <w:basedOn w:val="TOCBase"/>
    <w:next w:val="Normal"/>
    <w:semiHidden/>
    <w:rsid w:val="00820470"/>
    <w:pPr>
      <w:tabs>
        <w:tab w:val="right" w:leader="dot" w:pos="9071"/>
      </w:tabs>
      <w:ind w:left="1701"/>
    </w:pPr>
  </w:style>
  <w:style w:type="paragraph" w:customStyle="1" w:styleId="ListAlpha">
    <w:name w:val="List Alpha"/>
    <w:basedOn w:val="List"/>
    <w:rsid w:val="00820470"/>
    <w:pPr>
      <w:numPr>
        <w:numId w:val="9"/>
      </w:numPr>
    </w:pPr>
  </w:style>
  <w:style w:type="paragraph" w:customStyle="1" w:styleId="ListAlpha2">
    <w:name w:val="List Alpha 2"/>
    <w:basedOn w:val="List2"/>
    <w:rsid w:val="00820470"/>
    <w:pPr>
      <w:numPr>
        <w:numId w:val="8"/>
      </w:numPr>
    </w:pPr>
  </w:style>
  <w:style w:type="paragraph" w:styleId="List3">
    <w:name w:val="List 3"/>
    <w:basedOn w:val="BodyText"/>
    <w:rsid w:val="00820470"/>
    <w:pPr>
      <w:tabs>
        <w:tab w:val="left" w:pos="1021"/>
      </w:tabs>
      <w:spacing w:before="60" w:after="60"/>
      <w:ind w:left="1020" w:hanging="340"/>
    </w:pPr>
  </w:style>
  <w:style w:type="paragraph" w:styleId="List4">
    <w:name w:val="List 4"/>
    <w:basedOn w:val="BodyText"/>
    <w:rsid w:val="00820470"/>
    <w:pPr>
      <w:tabs>
        <w:tab w:val="left" w:pos="1361"/>
      </w:tabs>
      <w:spacing w:before="60" w:after="60"/>
      <w:ind w:left="1361" w:hanging="340"/>
    </w:pPr>
  </w:style>
  <w:style w:type="paragraph" w:styleId="List5">
    <w:name w:val="List 5"/>
    <w:basedOn w:val="BodyText"/>
    <w:rsid w:val="00820470"/>
    <w:pPr>
      <w:tabs>
        <w:tab w:val="left" w:pos="1701"/>
      </w:tabs>
      <w:spacing w:before="60" w:after="60"/>
      <w:ind w:left="1701" w:hanging="340"/>
    </w:pPr>
  </w:style>
  <w:style w:type="paragraph" w:styleId="ListBullet3">
    <w:name w:val="List Bullet 3"/>
    <w:basedOn w:val="List3"/>
    <w:rsid w:val="00820470"/>
    <w:pPr>
      <w:numPr>
        <w:numId w:val="15"/>
      </w:numPr>
      <w:tabs>
        <w:tab w:val="clear" w:pos="1021"/>
      </w:tabs>
      <w:ind w:left="1037" w:hanging="357"/>
    </w:pPr>
  </w:style>
  <w:style w:type="paragraph" w:styleId="ListBullet4">
    <w:name w:val="List Bullet 4"/>
    <w:basedOn w:val="List4"/>
    <w:rsid w:val="00820470"/>
    <w:pPr>
      <w:numPr>
        <w:numId w:val="3"/>
      </w:numPr>
    </w:pPr>
  </w:style>
  <w:style w:type="paragraph" w:styleId="ListBullet5">
    <w:name w:val="List Bullet 5"/>
    <w:basedOn w:val="List5"/>
    <w:rsid w:val="00820470"/>
    <w:pPr>
      <w:numPr>
        <w:numId w:val="4"/>
      </w:numPr>
    </w:pPr>
  </w:style>
  <w:style w:type="paragraph" w:styleId="ListContinue2">
    <w:name w:val="List Continue 2"/>
    <w:basedOn w:val="List2"/>
    <w:rsid w:val="00820470"/>
    <w:pPr>
      <w:ind w:firstLine="0"/>
    </w:pPr>
  </w:style>
  <w:style w:type="paragraph" w:styleId="ListContinue3">
    <w:name w:val="List Continue 3"/>
    <w:basedOn w:val="List3"/>
    <w:rsid w:val="00820470"/>
    <w:pPr>
      <w:ind w:left="1021" w:firstLine="0"/>
    </w:pPr>
  </w:style>
  <w:style w:type="paragraph" w:styleId="ListContinue4">
    <w:name w:val="List Continue 4"/>
    <w:basedOn w:val="List4"/>
    <w:rsid w:val="00820470"/>
    <w:pPr>
      <w:ind w:firstLine="0"/>
    </w:pPr>
  </w:style>
  <w:style w:type="paragraph" w:styleId="ListContinue5">
    <w:name w:val="List Continue 5"/>
    <w:basedOn w:val="List5"/>
    <w:rsid w:val="00820470"/>
    <w:pPr>
      <w:ind w:firstLine="0"/>
    </w:pPr>
  </w:style>
  <w:style w:type="paragraph" w:styleId="ListNumber3">
    <w:name w:val="List Number 3"/>
    <w:basedOn w:val="List3"/>
    <w:rsid w:val="00820470"/>
    <w:pPr>
      <w:numPr>
        <w:numId w:val="5"/>
      </w:numPr>
    </w:pPr>
  </w:style>
  <w:style w:type="paragraph" w:styleId="ListNumber4">
    <w:name w:val="List Number 4"/>
    <w:basedOn w:val="List4"/>
    <w:rsid w:val="00820470"/>
    <w:pPr>
      <w:numPr>
        <w:numId w:val="6"/>
      </w:numPr>
    </w:pPr>
  </w:style>
  <w:style w:type="paragraph" w:styleId="ListNumber5">
    <w:name w:val="List Number 5"/>
    <w:basedOn w:val="List5"/>
    <w:rsid w:val="00820470"/>
    <w:pPr>
      <w:numPr>
        <w:numId w:val="7"/>
      </w:numPr>
    </w:pPr>
  </w:style>
  <w:style w:type="paragraph" w:styleId="BlockText">
    <w:name w:val="Block Text"/>
    <w:basedOn w:val="Normal"/>
    <w:rsid w:val="00820470"/>
    <w:pPr>
      <w:spacing w:after="120"/>
      <w:ind w:left="1440" w:right="1440"/>
    </w:pPr>
  </w:style>
  <w:style w:type="character" w:customStyle="1" w:styleId="Subscript">
    <w:name w:val="Subscript"/>
    <w:basedOn w:val="DefaultParagraphFont"/>
    <w:rsid w:val="00820470"/>
    <w:rPr>
      <w:sz w:val="16"/>
      <w:vertAlign w:val="subscript"/>
    </w:rPr>
  </w:style>
  <w:style w:type="character" w:customStyle="1" w:styleId="Superscript">
    <w:name w:val="Superscript"/>
    <w:basedOn w:val="DefaultParagraphFont"/>
    <w:rsid w:val="00820470"/>
    <w:rPr>
      <w:sz w:val="16"/>
      <w:vertAlign w:val="superscript"/>
    </w:rPr>
  </w:style>
  <w:style w:type="character" w:customStyle="1" w:styleId="Symbols">
    <w:name w:val="Symbols"/>
    <w:basedOn w:val="DefaultParagraphFont"/>
    <w:rsid w:val="00820470"/>
    <w:rPr>
      <w:rFonts w:ascii="Symbol" w:hAnsi="Symbol"/>
    </w:rPr>
  </w:style>
  <w:style w:type="character" w:customStyle="1" w:styleId="MenuOptions">
    <w:name w:val="Menu Options"/>
    <w:basedOn w:val="DefaultParagraphFont"/>
    <w:rsid w:val="00820470"/>
    <w:rPr>
      <w:rFonts w:ascii="Arial Narrow" w:hAnsi="Arial Narrow"/>
      <w:smallCaps/>
    </w:rPr>
  </w:style>
  <w:style w:type="character" w:customStyle="1" w:styleId="Buttons">
    <w:name w:val="Buttons"/>
    <w:basedOn w:val="DefaultParagraphFont"/>
    <w:rsid w:val="00820470"/>
    <w:rPr>
      <w:b/>
    </w:rPr>
  </w:style>
  <w:style w:type="character" w:customStyle="1" w:styleId="Underlined">
    <w:name w:val="Underlined"/>
    <w:basedOn w:val="DefaultParagraphFont"/>
    <w:rsid w:val="00820470"/>
    <w:rPr>
      <w:u w:val="single"/>
    </w:rPr>
  </w:style>
  <w:style w:type="paragraph" w:customStyle="1" w:styleId="TableBodyTextRight">
    <w:name w:val="Table Body Text Right"/>
    <w:basedOn w:val="TableBodyText"/>
    <w:rsid w:val="00820470"/>
    <w:pPr>
      <w:widowControl w:val="0"/>
      <w:autoSpaceDE w:val="0"/>
      <w:autoSpaceDN w:val="0"/>
      <w:adjustRightInd w:val="0"/>
      <w:jc w:val="right"/>
    </w:pPr>
    <w:rPr>
      <w:rFonts w:cs="Arial"/>
      <w:szCs w:val="18"/>
    </w:rPr>
  </w:style>
  <w:style w:type="paragraph" w:customStyle="1" w:styleId="CopyrightText">
    <w:name w:val="Copyright Text"/>
    <w:basedOn w:val="BodyText"/>
    <w:rsid w:val="00820470"/>
    <w:rPr>
      <w:sz w:val="18"/>
    </w:rPr>
  </w:style>
  <w:style w:type="paragraph" w:customStyle="1" w:styleId="BodySmallRight">
    <w:name w:val="Body Small Right"/>
    <w:basedOn w:val="BodyTextRight"/>
    <w:rsid w:val="00820470"/>
    <w:rPr>
      <w:sz w:val="18"/>
      <w:szCs w:val="18"/>
    </w:rPr>
  </w:style>
  <w:style w:type="paragraph" w:customStyle="1" w:styleId="MarginEdition">
    <w:name w:val="Margin Edition"/>
    <w:basedOn w:val="MarginNote"/>
    <w:rsid w:val="00820470"/>
    <w:pPr>
      <w:spacing w:before="0" w:after="0"/>
    </w:pPr>
    <w:rPr>
      <w:rFonts w:ascii="Times New Roman" w:hAnsi="Times New Roman"/>
      <w:color w:val="999999"/>
    </w:rPr>
  </w:style>
  <w:style w:type="paragraph" w:customStyle="1" w:styleId="Spacer">
    <w:name w:val="Spacer"/>
    <w:basedOn w:val="Normal"/>
    <w:rsid w:val="00820470"/>
    <w:rPr>
      <w:sz w:val="2"/>
      <w:szCs w:val="2"/>
    </w:rPr>
  </w:style>
  <w:style w:type="character" w:customStyle="1" w:styleId="Small">
    <w:name w:val="Small"/>
    <w:basedOn w:val="DefaultParagraphFont"/>
    <w:rsid w:val="00820470"/>
    <w:rPr>
      <w:sz w:val="16"/>
    </w:rPr>
  </w:style>
  <w:style w:type="paragraph" w:customStyle="1" w:styleId="WideTable">
    <w:name w:val="Wide Table"/>
    <w:basedOn w:val="Normal"/>
    <w:rsid w:val="00820470"/>
    <w:pPr>
      <w:ind w:left="-1418"/>
    </w:pPr>
    <w:rPr>
      <w:sz w:val="2"/>
      <w:szCs w:val="2"/>
    </w:rPr>
  </w:style>
  <w:style w:type="character" w:styleId="PageNumber">
    <w:name w:val="page number"/>
    <w:basedOn w:val="DefaultParagraphFont"/>
    <w:rsid w:val="00820470"/>
  </w:style>
  <w:style w:type="paragraph" w:styleId="Quote">
    <w:name w:val="Quote"/>
    <w:basedOn w:val="Heading1"/>
    <w:link w:val="QuoteChar"/>
    <w:qFormat/>
    <w:rsid w:val="00820470"/>
    <w:rPr>
      <w:b w:val="0"/>
      <w:sz w:val="72"/>
      <w:szCs w:val="72"/>
      <w:lang w:val="en-NZ"/>
    </w:rPr>
  </w:style>
  <w:style w:type="character" w:customStyle="1" w:styleId="QuoteChar">
    <w:name w:val="Quote Char"/>
    <w:basedOn w:val="DefaultParagraphFont"/>
    <w:link w:val="Quote"/>
    <w:rsid w:val="008204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470"/>
    <w:pPr>
      <w:pageBreakBefore/>
    </w:pPr>
  </w:style>
  <w:style w:type="paragraph" w:customStyle="1" w:styleId="Border">
    <w:name w:val="Border"/>
    <w:basedOn w:val="Normal"/>
    <w:qFormat/>
    <w:rsid w:val="008204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470"/>
    <w:rPr>
      <w:b/>
      <w:bCs/>
      <w:i/>
      <w:iCs/>
      <w:color w:val="auto"/>
    </w:rPr>
  </w:style>
  <w:style w:type="paragraph" w:styleId="IntenseQuote">
    <w:name w:val="Intense Quote"/>
    <w:basedOn w:val="Normal"/>
    <w:next w:val="Normal"/>
    <w:link w:val="IntenseQuoteChar"/>
    <w:uiPriority w:val="30"/>
    <w:qFormat/>
    <w:rsid w:val="008204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4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0470"/>
    <w:rPr>
      <w:smallCaps/>
      <w:color w:val="auto"/>
      <w:u w:val="single"/>
    </w:rPr>
  </w:style>
  <w:style w:type="character" w:styleId="IntenseReference">
    <w:name w:val="Intense Reference"/>
    <w:basedOn w:val="DefaultParagraphFont"/>
    <w:uiPriority w:val="32"/>
    <w:qFormat/>
    <w:rsid w:val="00820470"/>
    <w:rPr>
      <w:b/>
      <w:bCs/>
      <w:smallCaps/>
      <w:color w:val="auto"/>
      <w:spacing w:val="5"/>
      <w:u w:val="single"/>
    </w:rPr>
  </w:style>
  <w:style w:type="paragraph" w:customStyle="1" w:styleId="2ColumnHeading">
    <w:name w:val="2Column Heading"/>
    <w:basedOn w:val="BodyText"/>
    <w:qFormat/>
    <w:rsid w:val="00820470"/>
    <w:pPr>
      <w:spacing w:after="60"/>
      <w:ind w:left="-2268"/>
    </w:pPr>
    <w:rPr>
      <w:b/>
    </w:rPr>
  </w:style>
  <w:style w:type="paragraph" w:customStyle="1" w:styleId="Heading1TOC">
    <w:name w:val="Heading1 TOC"/>
    <w:basedOn w:val="Normal"/>
    <w:qFormat/>
    <w:rsid w:val="00820470"/>
    <w:pPr>
      <w:spacing w:before="240" w:after="120"/>
    </w:pPr>
    <w:rPr>
      <w:rFonts w:ascii="Times New Roman" w:hAnsi="Times New Roman"/>
      <w:b/>
      <w:sz w:val="32"/>
    </w:rPr>
  </w:style>
  <w:style w:type="paragraph" w:customStyle="1" w:styleId="Heading2TOC">
    <w:name w:val="Heading2 TOC"/>
    <w:basedOn w:val="Normal"/>
    <w:qFormat/>
    <w:rsid w:val="00820470"/>
    <w:pPr>
      <w:spacing w:before="240" w:after="60"/>
    </w:pPr>
    <w:rPr>
      <w:rFonts w:ascii="Times New Roman" w:hAnsi="Times New Roman"/>
      <w:b/>
      <w:sz w:val="28"/>
    </w:rPr>
  </w:style>
  <w:style w:type="character" w:customStyle="1" w:styleId="Underline">
    <w:name w:val="Underline"/>
    <w:basedOn w:val="DefaultParagraphFont"/>
    <w:qFormat/>
    <w:rsid w:val="00820470"/>
    <w:rPr>
      <w:u w:val="single"/>
    </w:rPr>
  </w:style>
  <w:style w:type="character" w:customStyle="1" w:styleId="BoldandItalics">
    <w:name w:val="Bold and Italics"/>
    <w:qFormat/>
    <w:rsid w:val="00820470"/>
    <w:rPr>
      <w:b/>
      <w:i/>
      <w:u w:val="none"/>
    </w:rPr>
  </w:style>
  <w:style w:type="paragraph" w:styleId="BalloonText">
    <w:name w:val="Balloon Text"/>
    <w:basedOn w:val="Normal"/>
    <w:link w:val="BalloonTextChar"/>
    <w:rsid w:val="00820470"/>
    <w:rPr>
      <w:rFonts w:ascii="Tahoma" w:hAnsi="Tahoma" w:cs="Tahoma"/>
      <w:sz w:val="16"/>
      <w:szCs w:val="16"/>
    </w:rPr>
  </w:style>
  <w:style w:type="character" w:customStyle="1" w:styleId="BalloonTextChar">
    <w:name w:val="Balloon Text Char"/>
    <w:basedOn w:val="DefaultParagraphFont"/>
    <w:link w:val="BalloonText"/>
    <w:rsid w:val="008204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04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4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6695</Characters>
  <Application>Microsoft Office Word</Application>
  <DocSecurity>0</DocSecurity>
  <Lines>262</Lines>
  <Paragraphs>138</Paragraphs>
  <ScaleCrop>false</ScaleCrop>
  <Company>Author-it Software Corporation Ltd.</Company>
  <LinksUpToDate>false</LinksUpToDate>
  <CharactersWithSpaces>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LMFMB1001B Complete a basic mattress and base product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2012-05-26T17:40:00Z</dcterms:created>
  <dcterms:modified xsi:type="dcterms:W3CDTF">2012-05-26T17:40:00Z</dcterms:modified>
</cp:coreProperties>
</file>