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4B82" w:rsidP="00824B82">
      <w:pPr>
        <w:pStyle w:val="Title"/>
      </w:pPr>
      <w:r>
        <w:fldChar w:fldCharType="begin"/>
      </w:r>
      <w:r>
        <w:instrText xml:space="preserve"> TITLE   \* MERGEFORMAT </w:instrText>
      </w:r>
      <w:r>
        <w:fldChar w:fldCharType="separate"/>
      </w:r>
      <w:r>
        <w:t>LMFFF3005B Enhance finishes</w:t>
      </w:r>
      <w:r>
        <w:fldChar w:fldCharType="end"/>
      </w:r>
    </w:p>
    <w:p w:rsidR="00824B82" w:rsidP="00824B82">
      <w:pPr>
        <w:pStyle w:val="Version"/>
        <w:sectPr w:rsidSect="0025185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51858" w:rsidP="00251858">
      <w:pPr>
        <w:pStyle w:val="SuperHeading"/>
      </w:pPr>
      <w:r w:rsidRPr="00251858">
        <w:t>LMFFF3005B Enhance finishes</w:t>
      </w:r>
    </w:p>
    <w:p w:rsidR="00000000" w:rsidRPr="00251858" w:rsidP="00251858">
      <w:pPr>
        <w:pStyle w:val="SuperHeading"/>
      </w:pPr>
    </w:p>
    <w:p w:rsidR="00000000" w:rsidRPr="00251858" w:rsidP="00251858">
      <w:pPr>
        <w:pStyle w:val="Heading1"/>
      </w:pPr>
      <w:bookmarkStart w:id="1" w:name="O_88167"/>
      <w:bookmarkEnd w:id="1"/>
      <w:r w:rsidRPr="00251858">
        <w:t>Modification History</w:t>
      </w:r>
    </w:p>
    <w:p w:rsidR="00000000" w:rsidRPr="00251858" w:rsidP="00251858">
      <w:pPr>
        <w:pStyle w:val="BodyText"/>
      </w:pPr>
      <w:r w:rsidRPr="00251858">
        <w:t>Not applicable.</w:t>
      </w:r>
    </w:p>
    <w:p w:rsidR="00000000" w:rsidRPr="00251858" w:rsidP="00251858">
      <w:pPr>
        <w:pStyle w:val="AllowPageBreak"/>
      </w:pPr>
    </w:p>
    <w:p w:rsidR="00000000" w:rsidRPr="00251858" w:rsidP="00251858">
      <w:pPr>
        <w:pStyle w:val="Heading1"/>
      </w:pPr>
      <w:bookmarkStart w:id="2" w:name="O_88168"/>
      <w:bookmarkEnd w:id="2"/>
      <w:r w:rsidRPr="00251858">
        <w:t>Unit Descriptor</w:t>
      </w:r>
    </w:p>
    <w:tbl>
      <w:tblPr>
        <w:tblW w:w="0" w:type="auto"/>
        <w:tblLayout w:type="fixed"/>
        <w:tblCellMar>
          <w:left w:w="62" w:type="dxa"/>
          <w:right w:w="62" w:type="dxa"/>
        </w:tblCellMar>
        <w:tblLook w:val="0000"/>
      </w:tblPr>
      <w:tblGrid>
        <w:gridCol w:w="2671"/>
        <w:gridCol w:w="5851"/>
      </w:tblGrid>
      <w:tr w:rsidTr="00824B82">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858">
            <w:pPr>
              <w:pStyle w:val="BodyText"/>
              <w:rPr>
                <w:lang w:val="en-NZ"/>
              </w:rPr>
            </w:pPr>
            <w:r w:rsidRPr="00251858">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1858" w:rsidP="00251858">
            <w:pPr>
              <w:pStyle w:val="BodyText"/>
            </w:pPr>
            <w:r w:rsidRPr="00251858">
              <w:t>This unit covers the competency to cut and buff and to apply materials to a coated surface by hand to enhance the finish.</w:t>
            </w:r>
          </w:p>
        </w:tc>
      </w:tr>
    </w:tbl>
    <w:p w:rsidR="00000000" w:rsidRPr="00251858" w:rsidP="00251858">
      <w:pPr>
        <w:pStyle w:val="BodyText"/>
      </w:pPr>
    </w:p>
    <w:p w:rsidR="00000000" w:rsidRPr="00251858" w:rsidP="00251858">
      <w:pPr>
        <w:pStyle w:val="AllowPageBreak"/>
      </w:pPr>
    </w:p>
    <w:p w:rsidR="00000000" w:rsidRPr="00251858" w:rsidP="00251858">
      <w:pPr>
        <w:pStyle w:val="Heading1"/>
      </w:pPr>
      <w:bookmarkStart w:id="3" w:name="O_88169"/>
      <w:bookmarkEnd w:id="3"/>
      <w:r w:rsidRPr="00251858">
        <w:t>Application of the Unit</w:t>
      </w:r>
    </w:p>
    <w:tbl>
      <w:tblPr>
        <w:tblW w:w="0" w:type="auto"/>
        <w:tblLayout w:type="fixed"/>
        <w:tblCellMar>
          <w:left w:w="62" w:type="dxa"/>
          <w:right w:w="62" w:type="dxa"/>
        </w:tblCellMar>
        <w:tblLook w:val="0000"/>
      </w:tblPr>
      <w:tblGrid>
        <w:gridCol w:w="2764"/>
        <w:gridCol w:w="5758"/>
      </w:tblGrid>
      <w:tr w:rsidTr="00824B82">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858">
            <w:pPr>
              <w:pStyle w:val="BodyText"/>
              <w:rPr>
                <w:lang w:val="en-NZ"/>
              </w:rPr>
            </w:pPr>
            <w:r w:rsidRPr="00251858">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1858" w:rsidP="00251858">
            <w:pPr>
              <w:pStyle w:val="BodyText"/>
            </w:pPr>
          </w:p>
        </w:tc>
      </w:tr>
    </w:tbl>
    <w:p w:rsidR="00000000" w:rsidRPr="00251858" w:rsidP="00251858">
      <w:pPr>
        <w:pStyle w:val="BodyText"/>
      </w:pPr>
    </w:p>
    <w:p w:rsidR="00000000" w:rsidRPr="00251858" w:rsidP="00251858">
      <w:pPr>
        <w:pStyle w:val="AllowPageBreak"/>
      </w:pPr>
    </w:p>
    <w:p w:rsidR="00000000" w:rsidRPr="00251858" w:rsidP="00251858">
      <w:pPr>
        <w:pStyle w:val="Heading1"/>
      </w:pPr>
      <w:bookmarkStart w:id="4" w:name="O_88170"/>
      <w:bookmarkEnd w:id="4"/>
      <w:r w:rsidRPr="00251858">
        <w:t>Licensing/Regulatory Information</w:t>
      </w:r>
    </w:p>
    <w:p w:rsidR="00000000" w:rsidRPr="00251858" w:rsidP="00251858">
      <w:pPr>
        <w:pStyle w:val="BodyText"/>
      </w:pPr>
      <w:r w:rsidRPr="00251858">
        <w:t>Not applicable.</w:t>
      </w:r>
    </w:p>
    <w:p w:rsidR="00000000" w:rsidRPr="00251858" w:rsidP="00251858">
      <w:pPr>
        <w:pStyle w:val="AllowPageBreak"/>
      </w:pPr>
    </w:p>
    <w:p w:rsidR="00000000" w:rsidRPr="00251858" w:rsidP="00251858">
      <w:pPr>
        <w:pStyle w:val="Heading1"/>
      </w:pPr>
      <w:bookmarkStart w:id="5" w:name="O_88172"/>
      <w:bookmarkEnd w:id="5"/>
      <w:r w:rsidRPr="00251858">
        <w:t>Pre-Requisites</w:t>
      </w:r>
    </w:p>
    <w:tbl>
      <w:tblPr>
        <w:tblW w:w="0" w:type="auto"/>
        <w:tblLayout w:type="fixed"/>
        <w:tblCellMar>
          <w:left w:w="62" w:type="dxa"/>
          <w:right w:w="62" w:type="dxa"/>
        </w:tblCellMar>
        <w:tblLook w:val="0000"/>
      </w:tblPr>
      <w:tblGrid>
        <w:gridCol w:w="2771"/>
        <w:gridCol w:w="1313"/>
        <w:gridCol w:w="4438"/>
      </w:tblGrid>
      <w:tr w:rsidTr="00824B82">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858">
            <w:pPr>
              <w:pStyle w:val="BodyText"/>
              <w:rPr>
                <w:lang w:val="en-NZ"/>
              </w:rPr>
            </w:pPr>
            <w:r w:rsidRPr="00251858">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858">
            <w:pPr>
              <w:pStyle w:val="BodyText"/>
              <w:rPr>
                <w:lang w:val="en-NZ"/>
              </w:rPr>
            </w:pPr>
            <w:r w:rsidRPr="00251858">
              <w:t>Nil</w:t>
            </w:r>
          </w:p>
        </w:tc>
      </w:tr>
      <w:tr w:rsidTr="00824B82">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858">
            <w:pPr>
              <w:pStyle w:val="BodyText"/>
              <w:rPr>
                <w:lang w:val="en-NZ"/>
              </w:rPr>
            </w:pPr>
          </w:p>
        </w:tc>
      </w:tr>
      <w:tr w:rsidTr="00824B82">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1858" w:rsidP="00251858">
            <w:pPr>
              <w:pStyle w:val="BodyText"/>
            </w:pPr>
          </w:p>
        </w:tc>
      </w:tr>
    </w:tbl>
    <w:p w:rsidR="00000000" w:rsidRPr="00251858" w:rsidP="00251858">
      <w:pPr>
        <w:pStyle w:val="BodyText"/>
      </w:pPr>
    </w:p>
    <w:p w:rsidR="00000000" w:rsidRPr="00251858" w:rsidP="00251858">
      <w:pPr>
        <w:pStyle w:val="AllowPageBreak"/>
      </w:pPr>
    </w:p>
    <w:p w:rsidR="00000000" w:rsidRPr="00251858" w:rsidP="00251858">
      <w:pPr>
        <w:pStyle w:val="Heading1"/>
      </w:pPr>
      <w:bookmarkStart w:id="6" w:name="O_88171"/>
      <w:bookmarkEnd w:id="6"/>
      <w:r w:rsidRPr="00251858">
        <w:t>Employability Skills Information</w:t>
      </w:r>
    </w:p>
    <w:tbl>
      <w:tblPr>
        <w:tblW w:w="0" w:type="auto"/>
        <w:tblLayout w:type="fixed"/>
        <w:tblCellMar>
          <w:left w:w="62" w:type="dxa"/>
          <w:right w:w="62" w:type="dxa"/>
        </w:tblCellMar>
        <w:tblLook w:val="0000"/>
      </w:tblPr>
      <w:tblGrid>
        <w:gridCol w:w="2802"/>
        <w:gridCol w:w="5720"/>
      </w:tblGrid>
      <w:tr w:rsidTr="00824B8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858">
            <w:pPr>
              <w:pStyle w:val="BodyText"/>
              <w:rPr>
                <w:lang w:val="en-NZ"/>
              </w:rPr>
            </w:pPr>
            <w:r w:rsidRPr="0025185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1858" w:rsidP="00251858">
            <w:pPr>
              <w:pStyle w:val="BodyText"/>
            </w:pPr>
            <w:r w:rsidRPr="00251858">
              <w:t>This unit contains employability skills.</w:t>
            </w:r>
          </w:p>
        </w:tc>
      </w:tr>
    </w:tbl>
    <w:p w:rsidR="00000000" w:rsidRPr="00251858" w:rsidP="00251858">
      <w:pPr>
        <w:pStyle w:val="BodyText"/>
      </w:pPr>
    </w:p>
    <w:p w:rsidR="00000000" w:rsidRPr="00251858" w:rsidP="00251858">
      <w:pPr>
        <w:pStyle w:val="AllowPageBreak"/>
      </w:pPr>
    </w:p>
    <w:p w:rsidR="00000000" w:rsidRPr="00251858" w:rsidP="00251858">
      <w:pPr>
        <w:pStyle w:val="Heading1"/>
      </w:pPr>
      <w:bookmarkStart w:id="7" w:name="O_88173"/>
      <w:bookmarkEnd w:id="7"/>
      <w:r w:rsidRPr="00251858">
        <w:t>Elements and Performance Criteria Pre-Content</w:t>
      </w:r>
    </w:p>
    <w:tbl>
      <w:tblPr>
        <w:tblW w:w="0" w:type="auto"/>
        <w:tblLayout w:type="fixed"/>
        <w:tblCellMar>
          <w:left w:w="62" w:type="dxa"/>
          <w:right w:w="62" w:type="dxa"/>
        </w:tblCellMar>
        <w:tblLook w:val="0000"/>
      </w:tblPr>
      <w:tblGrid>
        <w:gridCol w:w="2527"/>
        <w:gridCol w:w="5995"/>
      </w:tblGrid>
      <w:tr w:rsidTr="00824B82">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858">
            <w:pPr>
              <w:pStyle w:val="BodyText"/>
              <w:rPr>
                <w:lang w:val="en-NZ"/>
              </w:rPr>
            </w:pPr>
            <w:r w:rsidRPr="00251858">
              <w:t>Elements describe the essential outcomes of a unit of competency.</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1858" w:rsidP="00251858">
            <w:pPr>
              <w:pStyle w:val="BodyText"/>
            </w:pPr>
            <w:r w:rsidRPr="00251858">
              <w:t>Performance criteria describe the performance needed to demonstrate achievement of the element. Where bold italicised text is used, further information is detailed in the required skills and knowledge section and the range statement. Assessment of performa</w:t>
            </w:r>
            <w:r w:rsidRPr="00251858">
              <w:t>nce is to be consistent with the evidence guide.</w:t>
            </w:r>
          </w:p>
        </w:tc>
      </w:tr>
    </w:tbl>
    <w:p w:rsidR="00000000" w:rsidRPr="00251858" w:rsidP="00251858">
      <w:pPr>
        <w:pStyle w:val="BodyText"/>
      </w:pPr>
    </w:p>
    <w:p w:rsidR="00000000" w:rsidRPr="00251858" w:rsidP="00251858">
      <w:pPr>
        <w:pStyle w:val="AllowPageBreak"/>
      </w:pPr>
    </w:p>
    <w:p w:rsidR="00000000" w:rsidRPr="00251858" w:rsidP="00251858">
      <w:pPr>
        <w:pStyle w:val="Heading1"/>
      </w:pPr>
      <w:bookmarkStart w:id="8" w:name="O_88174"/>
      <w:bookmarkEnd w:id="8"/>
      <w:r w:rsidRPr="00251858">
        <w:t>Elements and Performance Criteria</w:t>
      </w:r>
    </w:p>
    <w:tbl>
      <w:tblPr>
        <w:tblW w:w="0" w:type="auto"/>
        <w:tblLayout w:type="fixed"/>
        <w:tblCellMar>
          <w:left w:w="62" w:type="dxa"/>
          <w:right w:w="62" w:type="dxa"/>
        </w:tblCellMar>
        <w:tblLook w:val="0000"/>
      </w:tblPr>
      <w:tblGrid>
        <w:gridCol w:w="2527"/>
        <w:gridCol w:w="5995"/>
      </w:tblGrid>
      <w:tr w:rsidTr="00824B82">
        <w:tblPrEx>
          <w:tblW w:w="0" w:type="auto"/>
          <w:tblLayout w:type="fixed"/>
          <w:tblCellMar>
            <w:left w:w="62" w:type="dxa"/>
            <w:right w:w="62" w:type="dxa"/>
          </w:tblCellMar>
          <w:tblLook w:val="0000"/>
        </w:tblPrEx>
        <w:trPr>
          <w:tblHeader/>
        </w:trPr>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1858" w:rsidP="00251858">
            <w:pPr>
              <w:pStyle w:val="BodyText"/>
            </w:pPr>
            <w:r w:rsidRPr="00251858">
              <w:rPr>
                <w:rStyle w:val="SpecialBold"/>
              </w:rPr>
              <w:t>ELEMENT</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858">
            <w:pPr>
              <w:pStyle w:val="BodyText"/>
              <w:rPr>
                <w:lang w:val="en-NZ"/>
              </w:rPr>
            </w:pPr>
            <w:r w:rsidRPr="00251858">
              <w:rPr>
                <w:rStyle w:val="SpecialBold"/>
              </w:rPr>
              <w:t>PERFORMANCE CRITERIA</w:t>
            </w:r>
          </w:p>
        </w:tc>
      </w:tr>
      <w:tr w:rsidTr="00824B82">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858">
            <w:pPr>
              <w:pStyle w:val="List"/>
              <w:rPr>
                <w:lang w:val="en-NZ"/>
              </w:rPr>
            </w:pPr>
            <w:r w:rsidRPr="00251858">
              <w:t>1.</w:t>
            </w:r>
            <w:r w:rsidRPr="00251858">
              <w:tab/>
              <w:t>Prepare for work</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1858" w:rsidP="00251858">
            <w:pPr>
              <w:pStyle w:val="List2"/>
            </w:pPr>
            <w:r w:rsidRPr="00251858">
              <w:t>1.1.</w:t>
            </w:r>
            <w:r w:rsidRPr="00251858">
              <w:tab/>
              <w:t>Workplace info</w:t>
            </w:r>
            <w:r w:rsidRPr="00251858">
              <w:t>rmation, including materials application, safety information and material safety data sheets, is used to inform work practices</w:t>
            </w:r>
          </w:p>
          <w:p w:rsidR="00000000" w:rsidRPr="00251858" w:rsidP="00251858">
            <w:pPr>
              <w:pStyle w:val="List2"/>
            </w:pPr>
            <w:r w:rsidRPr="00251858">
              <w:t>1.2.</w:t>
            </w:r>
            <w:r w:rsidRPr="00251858">
              <w:tab/>
              <w:t>Characteristics of the surface and the required surface finish are identified from work orders or instructions</w:t>
            </w:r>
          </w:p>
          <w:p w:rsidR="00000000" w:rsidRPr="00251858" w:rsidP="00251858">
            <w:pPr>
              <w:pStyle w:val="List2"/>
            </w:pPr>
            <w:r w:rsidRPr="00251858">
              <w:t>1.3.</w:t>
            </w:r>
            <w:r w:rsidRPr="00251858">
              <w:tab/>
              <w:t>Processi</w:t>
            </w:r>
            <w:r w:rsidRPr="00251858">
              <w:t>ng and application techniques, time and safety requirements are identified and used for work planning</w:t>
            </w:r>
          </w:p>
          <w:p w:rsidR="00000000" w:rsidRPr="00251858" w:rsidP="00251858">
            <w:pPr>
              <w:pStyle w:val="List2"/>
            </w:pPr>
            <w:r w:rsidRPr="00251858">
              <w:t>1.4.</w:t>
            </w:r>
            <w:r w:rsidRPr="00251858">
              <w:tab/>
              <w:t>OHS requirements, including ventilation requirements and personal protection needs, are observed throughout the work</w:t>
            </w:r>
          </w:p>
          <w:p w:rsidR="00000000" w:rsidP="00251858">
            <w:pPr>
              <w:pStyle w:val="List2"/>
              <w:rPr>
                <w:lang w:val="en-NZ"/>
              </w:rPr>
            </w:pPr>
            <w:r w:rsidRPr="00251858">
              <w:t>1.5.</w:t>
            </w:r>
            <w:r w:rsidRPr="00251858">
              <w:tab/>
              <w:t>Tools, equipment and access</w:t>
            </w:r>
            <w:r w:rsidRPr="00251858">
              <w:t>ories are identified and checked for safe and effective operation for the surface finishing task</w:t>
            </w:r>
          </w:p>
        </w:tc>
      </w:tr>
      <w:tr w:rsidTr="00824B82">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858">
            <w:pPr>
              <w:pStyle w:val="List"/>
              <w:rPr>
                <w:lang w:val="en-NZ"/>
              </w:rPr>
            </w:pPr>
            <w:r w:rsidRPr="00251858">
              <w:t>2.</w:t>
            </w:r>
            <w:r w:rsidRPr="00251858">
              <w:tab/>
              <w:t>Prepare for application of materials</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1858" w:rsidP="00251858">
            <w:pPr>
              <w:pStyle w:val="List2"/>
            </w:pPr>
            <w:r w:rsidRPr="00251858">
              <w:t>2.1.</w:t>
            </w:r>
            <w:r w:rsidRPr="00251858">
              <w:tab/>
              <w:t>Surfaces are checked for contamination and correct preparation according to workplace procedures and standards</w:t>
            </w:r>
          </w:p>
          <w:p w:rsidR="00000000" w:rsidRPr="00251858" w:rsidP="00251858">
            <w:pPr>
              <w:pStyle w:val="List2"/>
            </w:pPr>
            <w:r w:rsidRPr="00251858">
              <w:t>2.</w:t>
            </w:r>
            <w:r w:rsidRPr="00251858">
              <w:t>2.</w:t>
            </w:r>
            <w:r w:rsidRPr="00251858">
              <w:tab/>
              <w:t>Products with surface or other faults are identified and faults repaired as appropriate</w:t>
            </w:r>
          </w:p>
          <w:p w:rsidR="00000000" w:rsidRPr="00251858" w:rsidP="00251858">
            <w:pPr>
              <w:pStyle w:val="List2"/>
            </w:pPr>
            <w:r w:rsidRPr="00251858">
              <w:t>2.3.</w:t>
            </w:r>
            <w:r w:rsidRPr="00251858">
              <w:tab/>
              <w:t>Finishing materials required are identified and prepared for the task</w:t>
            </w:r>
          </w:p>
          <w:p w:rsidR="00000000" w:rsidRPr="00251858" w:rsidP="00251858">
            <w:pPr>
              <w:pStyle w:val="List2"/>
            </w:pPr>
            <w:r w:rsidRPr="00251858">
              <w:t>2.4.</w:t>
            </w:r>
            <w:r w:rsidRPr="00251858">
              <w:tab/>
              <w:t>Trial applications of surface materials are made to check equipment operation, materi</w:t>
            </w:r>
            <w:r w:rsidRPr="00251858">
              <w:t>als consistency and specified surface finish</w:t>
            </w:r>
          </w:p>
          <w:p w:rsidR="00000000" w:rsidP="00251858">
            <w:pPr>
              <w:pStyle w:val="List2"/>
              <w:rPr>
                <w:lang w:val="en-NZ"/>
              </w:rPr>
            </w:pPr>
            <w:r w:rsidRPr="00251858">
              <w:t>2.5.</w:t>
            </w:r>
            <w:r w:rsidRPr="00251858">
              <w:tab/>
              <w:t>Faults are identified and workplace procedures for rectification are followed</w:t>
            </w:r>
          </w:p>
        </w:tc>
      </w:tr>
      <w:tr w:rsidTr="00824B82">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858">
            <w:pPr>
              <w:pStyle w:val="List"/>
              <w:rPr>
                <w:lang w:val="en-NZ"/>
              </w:rPr>
            </w:pPr>
            <w:r w:rsidRPr="00251858">
              <w:t>3.</w:t>
            </w:r>
            <w:r w:rsidRPr="00251858">
              <w:tab/>
              <w:t>Apply finishing materials</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1858" w:rsidP="00251858">
            <w:pPr>
              <w:pStyle w:val="List2"/>
            </w:pPr>
            <w:r w:rsidRPr="00251858">
              <w:t>3.1.</w:t>
            </w:r>
            <w:r w:rsidRPr="00251858">
              <w:tab/>
              <w:t>Techniques for hand application of materials are identified</w:t>
            </w:r>
          </w:p>
          <w:p w:rsidR="00000000" w:rsidRPr="00251858" w:rsidP="00251858">
            <w:pPr>
              <w:pStyle w:val="List2"/>
            </w:pPr>
            <w:r w:rsidRPr="00251858">
              <w:t>3.2.</w:t>
            </w:r>
            <w:r w:rsidRPr="00251858">
              <w:tab/>
            </w:r>
            <w:r w:rsidRPr="00251858">
              <w:t>Finishing materials are applied according to job instructions, material manufacturers' specifications and workplace procedures</w:t>
            </w:r>
          </w:p>
          <w:p w:rsidR="00000000" w:rsidRPr="00251858" w:rsidP="00251858">
            <w:pPr>
              <w:pStyle w:val="List2"/>
            </w:pPr>
            <w:r w:rsidRPr="00251858">
              <w:t>3.3.</w:t>
            </w:r>
            <w:r w:rsidRPr="00251858">
              <w:tab/>
              <w:t>Finished products are inspected and approved for suitability for further processing</w:t>
            </w:r>
          </w:p>
          <w:p w:rsidR="00000000" w:rsidP="00251858">
            <w:pPr>
              <w:pStyle w:val="List2"/>
              <w:rPr>
                <w:lang w:val="en-NZ"/>
              </w:rPr>
            </w:pPr>
            <w:r w:rsidRPr="00251858">
              <w:t>3.4.</w:t>
            </w:r>
            <w:r w:rsidRPr="00251858">
              <w:tab/>
              <w:t xml:space="preserve">Products which do not meet quality </w:t>
            </w:r>
            <w:r w:rsidRPr="00251858">
              <w:t>specifications are refinished or tagged for further investigation</w:t>
            </w:r>
          </w:p>
        </w:tc>
      </w:tr>
      <w:tr w:rsidTr="00824B82">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858">
            <w:pPr>
              <w:pStyle w:val="List"/>
              <w:rPr>
                <w:lang w:val="en-NZ"/>
              </w:rPr>
            </w:pPr>
            <w:r w:rsidRPr="00251858">
              <w:t>4.</w:t>
            </w:r>
            <w:r w:rsidRPr="00251858">
              <w:tab/>
              <w:t>Clean work area and maintain equipment</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1858" w:rsidP="00251858">
            <w:pPr>
              <w:pStyle w:val="List2"/>
            </w:pPr>
            <w:r w:rsidRPr="00251858">
              <w:t>4.1.</w:t>
            </w:r>
            <w:r w:rsidRPr="00251858">
              <w:tab/>
              <w:t>Equipment used is cleaned and inspected for serviceable condition and stored appropriately</w:t>
            </w:r>
          </w:p>
          <w:p w:rsidR="00000000" w:rsidRPr="00251858" w:rsidP="00251858">
            <w:pPr>
              <w:pStyle w:val="List2"/>
            </w:pPr>
            <w:r w:rsidRPr="00251858">
              <w:t>4.2.</w:t>
            </w:r>
            <w:r w:rsidRPr="00251858">
              <w:tab/>
              <w:t xml:space="preserve">Unserviceable equipment is tagged, faults are </w:t>
            </w:r>
            <w:r w:rsidRPr="00251858">
              <w:t>identified and appropriate personnel are informed</w:t>
            </w:r>
          </w:p>
          <w:p w:rsidR="00000000" w:rsidRPr="00251858" w:rsidP="00251858">
            <w:pPr>
              <w:pStyle w:val="List2"/>
            </w:pPr>
            <w:r w:rsidRPr="00251858">
              <w:t>4.3.</w:t>
            </w:r>
            <w:r w:rsidRPr="00251858">
              <w:tab/>
              <w:t>Work area is cleaned and returned to approved condition</w:t>
            </w:r>
          </w:p>
          <w:p w:rsidR="00000000" w:rsidRPr="00251858" w:rsidP="00251858">
            <w:pPr>
              <w:pStyle w:val="List2"/>
            </w:pPr>
            <w:r w:rsidRPr="00251858">
              <w:t>4.4.</w:t>
            </w:r>
            <w:r w:rsidRPr="00251858">
              <w:tab/>
              <w:t>Workplace records are completed</w:t>
            </w:r>
          </w:p>
        </w:tc>
      </w:tr>
    </w:tbl>
    <w:p w:rsidR="00000000" w:rsidRPr="00251858" w:rsidP="00251858">
      <w:pPr>
        <w:pStyle w:val="BodyText"/>
      </w:pPr>
    </w:p>
    <w:p w:rsidR="00000000" w:rsidRPr="00251858" w:rsidP="00251858">
      <w:pPr>
        <w:pStyle w:val="AllowPageBreak"/>
      </w:pPr>
    </w:p>
    <w:p w:rsidR="00000000" w:rsidRPr="00251858" w:rsidP="00251858">
      <w:pPr>
        <w:pStyle w:val="Heading1"/>
      </w:pPr>
      <w:bookmarkStart w:id="9" w:name="O_88175"/>
      <w:bookmarkEnd w:id="9"/>
      <w:r w:rsidRPr="00251858">
        <w:t>Required Skills and Knowledge</w:t>
      </w:r>
    </w:p>
    <w:tbl>
      <w:tblPr>
        <w:tblW w:w="0" w:type="auto"/>
        <w:tblLayout w:type="fixed"/>
        <w:tblCellMar>
          <w:left w:w="62" w:type="dxa"/>
          <w:right w:w="62" w:type="dxa"/>
        </w:tblCellMar>
        <w:tblLook w:val="0000"/>
      </w:tblPr>
      <w:tblGrid>
        <w:gridCol w:w="8522"/>
      </w:tblGrid>
      <w:tr w:rsidTr="00824B8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51858">
            <w:pPr>
              <w:pStyle w:val="BodyText"/>
              <w:rPr>
                <w:lang w:val="en-NZ"/>
              </w:rPr>
            </w:pPr>
            <w:r w:rsidRPr="00251858">
              <w:rPr>
                <w:rStyle w:val="SpecialBold"/>
              </w:rPr>
              <w:t>REQUIRED SKILLS AND KNOWLEDGE</w:t>
            </w:r>
          </w:p>
        </w:tc>
      </w:tr>
      <w:tr w:rsidTr="00824B8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51858">
            <w:pPr>
              <w:pStyle w:val="BodyText"/>
              <w:rPr>
                <w:lang w:val="en-NZ"/>
              </w:rPr>
            </w:pPr>
            <w:r w:rsidRPr="00251858">
              <w:t>This section describes the skills and knowledge required for this unit.</w:t>
            </w:r>
          </w:p>
        </w:tc>
      </w:tr>
      <w:tr w:rsidTr="00824B8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858">
            <w:pPr>
              <w:pStyle w:val="BodyText"/>
              <w:rPr>
                <w:lang w:val="en-NZ"/>
              </w:rPr>
            </w:pPr>
            <w:r w:rsidRPr="00251858">
              <w:rPr>
                <w:rStyle w:val="SpecialBold"/>
              </w:rPr>
              <w:t>Required skills</w:t>
            </w:r>
          </w:p>
        </w:tc>
      </w:tr>
      <w:tr w:rsidTr="00824B8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1858" w:rsidP="00251858">
            <w:pPr>
              <w:pStyle w:val="ListBullet"/>
            </w:pPr>
            <w:r w:rsidRPr="00251858">
              <w:t xml:space="preserve">collect, organise and understand information related to coating materials, cleaning materials, work orders and safety procedures </w:t>
            </w:r>
          </w:p>
          <w:p w:rsidR="00000000" w:rsidRPr="00251858" w:rsidP="00251858">
            <w:pPr>
              <w:pStyle w:val="ListBullet"/>
            </w:pPr>
            <w:r w:rsidRPr="00251858">
              <w:t>communicate idea</w:t>
            </w:r>
            <w:r w:rsidRPr="00251858">
              <w:t xml:space="preserve">s and information to enable confirmation of work requirements and specifications, coordination of work with site supervisor, other workers and customers, and the reporting of work outcomes and problems </w:t>
            </w:r>
          </w:p>
          <w:p w:rsidR="00000000" w:rsidRPr="00251858" w:rsidP="00251858">
            <w:pPr>
              <w:pStyle w:val="ListBullet"/>
            </w:pPr>
            <w:r w:rsidRPr="00251858">
              <w:t>plan and organise activities, including the preparati</w:t>
            </w:r>
            <w:r w:rsidRPr="00251858">
              <w:t xml:space="preserve">on and layout of the worksite and the obtaining of coating equipment and materials to avoid any back tracking, workflow interruptions or wastage </w:t>
            </w:r>
          </w:p>
          <w:p w:rsidR="00000000" w:rsidRPr="00251858" w:rsidP="00251858">
            <w:pPr>
              <w:pStyle w:val="ListBullet"/>
            </w:pPr>
            <w:r w:rsidRPr="00251858">
              <w:t>work with others and in a team by recognising dependencies and using cooperative approaches to optimise workfl</w:t>
            </w:r>
            <w:r w:rsidRPr="00251858">
              <w:t xml:space="preserve">ow and productivity </w:t>
            </w:r>
          </w:p>
          <w:p w:rsidR="00000000" w:rsidRPr="00251858" w:rsidP="00251858">
            <w:pPr>
              <w:pStyle w:val="ListBullet"/>
            </w:pPr>
            <w:r w:rsidRPr="00251858">
              <w:t xml:space="preserve">use mathematical ideas and techniques to correctly complete measurements, calculate area and estimate paint and other material requirements </w:t>
            </w:r>
          </w:p>
          <w:p w:rsidR="00000000" w:rsidRPr="00251858" w:rsidP="00251858">
            <w:pPr>
              <w:pStyle w:val="ListBullet"/>
            </w:pPr>
            <w:r w:rsidRPr="00251858">
              <w:t>use pre-checking and inspection techniques to anticipate coating problems, avoid re-working an</w:t>
            </w:r>
            <w:r w:rsidRPr="00251858">
              <w:t xml:space="preserve">d wastage </w:t>
            </w:r>
          </w:p>
          <w:p w:rsidR="00000000" w:rsidP="00251858">
            <w:pPr>
              <w:pStyle w:val="ListBullet"/>
              <w:rPr>
                <w:lang w:val="en-NZ"/>
              </w:rPr>
            </w:pPr>
            <w:r w:rsidRPr="00251858">
              <w:t xml:space="preserve">use the limited workplace technology related to coating, including tools, equipment and measuring devices </w:t>
            </w:r>
          </w:p>
        </w:tc>
      </w:tr>
      <w:tr w:rsidTr="00824B8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858">
            <w:pPr>
              <w:pStyle w:val="BodyText"/>
              <w:rPr>
                <w:lang w:val="en-NZ"/>
              </w:rPr>
            </w:pPr>
            <w:r w:rsidRPr="00251858">
              <w:rPr>
                <w:rStyle w:val="SpecialBold"/>
              </w:rPr>
              <w:t>Required knowledge</w:t>
            </w:r>
          </w:p>
        </w:tc>
      </w:tr>
      <w:tr w:rsidTr="00824B8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1858" w:rsidP="00251858">
            <w:pPr>
              <w:pStyle w:val="ListBullet"/>
            </w:pPr>
            <w:r w:rsidRPr="00251858">
              <w:t xml:space="preserve">identification of hand application techniques </w:t>
            </w:r>
          </w:p>
          <w:p w:rsidR="00000000" w:rsidRPr="00251858" w:rsidP="00251858">
            <w:pPr>
              <w:pStyle w:val="ListBullet"/>
            </w:pPr>
            <w:r w:rsidRPr="00251858">
              <w:t>the functions and safety requirements of hand and power tools, partic</w:t>
            </w:r>
            <w:r w:rsidRPr="00251858">
              <w:t xml:space="preserve">ularly in wet working environments </w:t>
            </w:r>
          </w:p>
          <w:p w:rsidR="00000000" w:rsidRPr="00251858" w:rsidP="00251858">
            <w:pPr>
              <w:pStyle w:val="ListBullet"/>
            </w:pPr>
            <w:r w:rsidRPr="00251858">
              <w:t xml:space="preserve">characteristics of compounds, waxes and oils in terms of toxicity, reactivity, flammability, required viscosity </w:t>
            </w:r>
          </w:p>
          <w:p w:rsidR="00000000" w:rsidRPr="00251858" w:rsidP="00251858">
            <w:pPr>
              <w:pStyle w:val="ListBullet"/>
            </w:pPr>
            <w:r w:rsidRPr="00251858">
              <w:t xml:space="preserve">the methods to prevent contamination of surfaces during and after finishing </w:t>
            </w:r>
          </w:p>
          <w:p w:rsidR="00000000" w:rsidRPr="00251858" w:rsidP="00251858">
            <w:pPr>
              <w:pStyle w:val="ListBullet"/>
            </w:pPr>
            <w:r w:rsidRPr="00251858">
              <w:t>workflow in relation to the ap</w:t>
            </w:r>
            <w:r w:rsidRPr="00251858">
              <w:t>plication of finishing material</w:t>
            </w:r>
          </w:p>
        </w:tc>
      </w:tr>
    </w:tbl>
    <w:p w:rsidR="00000000" w:rsidRPr="00251858" w:rsidP="00251858">
      <w:pPr>
        <w:pStyle w:val="BodyText"/>
      </w:pPr>
    </w:p>
    <w:p w:rsidR="00000000" w:rsidRPr="00251858" w:rsidP="00251858">
      <w:pPr>
        <w:pStyle w:val="AllowPageBreak"/>
      </w:pPr>
    </w:p>
    <w:p w:rsidR="00000000" w:rsidRPr="00251858" w:rsidP="00251858">
      <w:pPr>
        <w:pStyle w:val="Heading1"/>
      </w:pPr>
      <w:bookmarkStart w:id="10" w:name="O_88176"/>
      <w:bookmarkEnd w:id="10"/>
      <w:r w:rsidRPr="00251858">
        <w:t>Evidence Guide</w:t>
      </w:r>
    </w:p>
    <w:tbl>
      <w:tblPr>
        <w:tblW w:w="9570" w:type="dxa"/>
        <w:tblLayout w:type="fixed"/>
        <w:tblCellMar>
          <w:left w:w="62" w:type="dxa"/>
          <w:right w:w="62" w:type="dxa"/>
        </w:tblCellMar>
        <w:tblLook w:val="0000"/>
      </w:tblPr>
      <w:tblGrid>
        <w:gridCol w:w="3908"/>
        <w:gridCol w:w="5662"/>
      </w:tblGrid>
      <w:tr w:rsidTr="00824B8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858">
            <w:pPr>
              <w:pStyle w:val="BodyText"/>
              <w:rPr>
                <w:lang w:val="en-NZ"/>
              </w:rPr>
            </w:pPr>
            <w:r w:rsidRPr="00251858">
              <w:rPr>
                <w:rStyle w:val="SpecialBold"/>
              </w:rPr>
              <w:t>EVIDENCE GUIDE</w:t>
            </w:r>
          </w:p>
        </w:tc>
      </w:tr>
      <w:tr w:rsidTr="00824B8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858">
            <w:pPr>
              <w:pStyle w:val="BodyText"/>
              <w:rPr>
                <w:lang w:val="en-NZ"/>
              </w:rPr>
            </w:pPr>
            <w:r w:rsidRPr="00251858">
              <w:t xml:space="preserve">The Evidence Guide provides advice on assessment and must be read in conjunction with the performance criteria, required skills and knowledge, </w:t>
            </w:r>
            <w:r w:rsidRPr="00251858">
              <w:t>range statement and the Assessment Guidelines for the Training Package.</w:t>
            </w:r>
          </w:p>
        </w:tc>
      </w:tr>
      <w:tr w:rsidTr="00824B8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858">
            <w:pPr>
              <w:pStyle w:val="BodyText"/>
              <w:rPr>
                <w:lang w:val="en-NZ"/>
              </w:rPr>
            </w:pPr>
            <w:r w:rsidRPr="00251858">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1858" w:rsidP="00251858">
            <w:pPr>
              <w:pStyle w:val="ListBullet"/>
            </w:pPr>
            <w:r w:rsidRPr="00251858">
              <w:t xml:space="preserve">Interpret work order and locate and apply relevant information </w:t>
            </w:r>
          </w:p>
          <w:p w:rsidR="00000000" w:rsidRPr="00251858" w:rsidP="00251858">
            <w:pPr>
              <w:pStyle w:val="ListBullet"/>
            </w:pPr>
            <w:r w:rsidRPr="00251858">
              <w:t xml:space="preserve">Apply safe handling requirements for equipment, products and materials, including use of personal protective equipment </w:t>
            </w:r>
          </w:p>
          <w:p w:rsidR="00000000" w:rsidRPr="00251858" w:rsidP="00251858">
            <w:pPr>
              <w:pStyle w:val="ListBullet"/>
            </w:pPr>
            <w:r w:rsidRPr="00251858">
              <w:t>Follow work instructions, operating procedures and inspection practices to:</w:t>
            </w:r>
          </w:p>
          <w:p w:rsidR="00000000" w:rsidRPr="00251858" w:rsidP="00251858">
            <w:pPr>
              <w:pStyle w:val="ListBullet2"/>
            </w:pPr>
            <w:r w:rsidRPr="00251858">
              <w:t>minimise the risk of injury to self and others</w:t>
            </w:r>
          </w:p>
          <w:p w:rsidR="00000000" w:rsidRPr="00251858" w:rsidP="00251858">
            <w:pPr>
              <w:pStyle w:val="ListBullet2"/>
            </w:pPr>
            <w:r w:rsidRPr="00251858">
              <w:t>prevent dama</w:t>
            </w:r>
            <w:r w:rsidRPr="00251858">
              <w:t>ge to goods, equipment and products</w:t>
            </w:r>
          </w:p>
          <w:p w:rsidR="00000000" w:rsidRPr="00251858" w:rsidP="00251858">
            <w:pPr>
              <w:pStyle w:val="ListBullet2"/>
            </w:pPr>
            <w:r w:rsidRPr="00251858">
              <w:t>maintain required production output and product quality</w:t>
            </w:r>
          </w:p>
          <w:p w:rsidR="00000000" w:rsidRPr="00251858" w:rsidP="00251858">
            <w:pPr>
              <w:pStyle w:val="ListBullet"/>
            </w:pPr>
            <w:r w:rsidRPr="00251858">
              <w:t xml:space="preserve">On two occasions, one including a curved surface, enhance existing finishes by: </w:t>
            </w:r>
          </w:p>
          <w:p w:rsidR="00000000" w:rsidRPr="00251858" w:rsidP="00251858">
            <w:pPr>
              <w:pStyle w:val="ListBullet2"/>
            </w:pPr>
            <w:r w:rsidRPr="00251858">
              <w:t xml:space="preserve">cutting down </w:t>
            </w:r>
          </w:p>
          <w:p w:rsidR="00000000" w:rsidRPr="00251858" w:rsidP="00251858">
            <w:pPr>
              <w:pStyle w:val="ListBullet2"/>
            </w:pPr>
            <w:r w:rsidRPr="00251858">
              <w:t xml:space="preserve">pulling in </w:t>
            </w:r>
          </w:p>
          <w:p w:rsidR="00000000" w:rsidRPr="00251858" w:rsidP="00251858">
            <w:pPr>
              <w:pStyle w:val="ListBullet2"/>
            </w:pPr>
            <w:r w:rsidRPr="00251858">
              <w:t xml:space="preserve">compounding and buffing </w:t>
            </w:r>
          </w:p>
          <w:p w:rsidR="00000000" w:rsidRPr="00251858" w:rsidP="00251858">
            <w:pPr>
              <w:pStyle w:val="ListBullet"/>
            </w:pPr>
            <w:r w:rsidRPr="00251858">
              <w:t xml:space="preserve">On two occasions wax and oil </w:t>
            </w:r>
            <w:r w:rsidRPr="00251858">
              <w:t xml:space="preserve">to achieve a satin finish </w:t>
            </w:r>
          </w:p>
          <w:p w:rsidR="00000000" w:rsidRPr="00251858" w:rsidP="00251858">
            <w:pPr>
              <w:pStyle w:val="ListBullet"/>
            </w:pPr>
            <w:r w:rsidRPr="00251858">
              <w:t xml:space="preserve">Maintain application equipment </w:t>
            </w:r>
          </w:p>
          <w:p w:rsidR="00000000" w:rsidRPr="00251858" w:rsidP="00251858">
            <w:pPr>
              <w:pStyle w:val="ListBullet"/>
            </w:pPr>
            <w:r w:rsidRPr="00251858">
              <w:t xml:space="preserve">Work effectively with others </w:t>
            </w:r>
          </w:p>
          <w:p w:rsidR="00000000" w:rsidP="00251858">
            <w:pPr>
              <w:pStyle w:val="ListBullet"/>
              <w:rPr>
                <w:lang w:val="en-NZ"/>
              </w:rPr>
            </w:pPr>
            <w:r w:rsidRPr="00251858">
              <w:t xml:space="preserve">Modify activities to cater for variations in workplace contexts and environment </w:t>
            </w:r>
          </w:p>
        </w:tc>
      </w:tr>
      <w:tr w:rsidTr="00824B8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858">
            <w:pPr>
              <w:pStyle w:val="BodyText"/>
              <w:rPr>
                <w:lang w:val="en-NZ"/>
              </w:rPr>
            </w:pPr>
            <w:r w:rsidRPr="00251858">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858">
            <w:pPr>
              <w:pStyle w:val="BodyText"/>
              <w:rPr>
                <w:lang w:val="en-NZ"/>
              </w:rPr>
            </w:pPr>
            <w:r w:rsidRPr="00251858">
              <w:t>Hand finishing application equipment, compounds, waxes and oils and finishes requiring enhancement.</w:t>
            </w:r>
          </w:p>
        </w:tc>
      </w:tr>
      <w:tr w:rsidTr="00824B8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858">
            <w:pPr>
              <w:pStyle w:val="BodyText"/>
              <w:rPr>
                <w:lang w:val="en-NZ"/>
              </w:rPr>
            </w:pPr>
            <w:r w:rsidRPr="0025185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1858" w:rsidP="00251858">
            <w:pPr>
              <w:pStyle w:val="BodyText"/>
            </w:pPr>
            <w:r w:rsidRPr="00251858">
              <w:t xml:space="preserve">Assessment methods must confirm consistency of performance over time and in a range of workplace relevant contexts. </w:t>
            </w:r>
          </w:p>
          <w:p w:rsidR="00000000" w:rsidRPr="00251858" w:rsidP="00251858">
            <w:pPr>
              <w:pStyle w:val="BodyText"/>
            </w:pPr>
            <w:r w:rsidRPr="00251858">
              <w:t>Assessment should</w:t>
            </w:r>
            <w:r w:rsidRPr="00251858">
              <w:t xml:space="preserve"> be by direct observation of tasks and questioning on underpinning knowledge. </w:t>
            </w:r>
          </w:p>
          <w:p w:rsidR="00000000" w:rsidP="00251858">
            <w:pPr>
              <w:pStyle w:val="BodyText"/>
              <w:rPr>
                <w:lang w:val="en-NZ"/>
              </w:rPr>
            </w:pPr>
            <w:r w:rsidRPr="00251858">
              <w:t xml:space="preserve">Assessment should be conducted over time may be in conjunction with assessment of other relevant units of competency. </w:t>
            </w:r>
          </w:p>
        </w:tc>
      </w:tr>
      <w:tr w:rsidTr="00824B8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858">
            <w:pPr>
              <w:pStyle w:val="BodyText"/>
              <w:rPr>
                <w:lang w:val="en-NZ"/>
              </w:rPr>
            </w:pPr>
            <w:r w:rsidRPr="00251858">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1858" w:rsidP="00251858">
            <w:pPr>
              <w:pStyle w:val="BodyText"/>
            </w:pPr>
            <w:r w:rsidRPr="00251858">
              <w:t xml:space="preserve">Assessment may occur on the job or </w:t>
            </w:r>
            <w:r w:rsidRPr="00251858">
              <w:t xml:space="preserve">in a workplace simulated facility with relevant process equipment, materials, work instructions and deadlines. </w:t>
            </w:r>
          </w:p>
        </w:tc>
      </w:tr>
    </w:tbl>
    <w:p w:rsidR="00000000" w:rsidRPr="00251858" w:rsidP="00251858">
      <w:pPr>
        <w:pStyle w:val="BodyText"/>
      </w:pPr>
    </w:p>
    <w:p w:rsidR="00000000" w:rsidRPr="00251858" w:rsidP="00251858">
      <w:pPr>
        <w:pStyle w:val="AllowPageBreak"/>
      </w:pPr>
    </w:p>
    <w:p w:rsidR="00000000" w:rsidRPr="00251858" w:rsidP="00251858">
      <w:pPr>
        <w:pStyle w:val="Heading1"/>
      </w:pPr>
      <w:bookmarkStart w:id="11" w:name="O_88177"/>
      <w:bookmarkEnd w:id="11"/>
      <w:r w:rsidRPr="00251858">
        <w:t>Range Statement</w:t>
      </w:r>
    </w:p>
    <w:tbl>
      <w:tblPr>
        <w:tblW w:w="0" w:type="auto"/>
        <w:tblLayout w:type="fixed"/>
        <w:tblCellMar>
          <w:left w:w="62" w:type="dxa"/>
          <w:right w:w="62" w:type="dxa"/>
        </w:tblCellMar>
        <w:tblLook w:val="0000"/>
      </w:tblPr>
      <w:tblGrid>
        <w:gridCol w:w="3486"/>
        <w:gridCol w:w="5036"/>
      </w:tblGrid>
      <w:tr w:rsidTr="00824B8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858">
            <w:pPr>
              <w:pStyle w:val="BodyText"/>
              <w:rPr>
                <w:lang w:val="en-NZ"/>
              </w:rPr>
            </w:pPr>
            <w:r w:rsidRPr="00251858">
              <w:rPr>
                <w:rStyle w:val="SpecialBold"/>
              </w:rPr>
              <w:t>RANGE STATEMENT</w:t>
            </w:r>
          </w:p>
        </w:tc>
      </w:tr>
      <w:tr w:rsidTr="00824B8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858">
            <w:pPr>
              <w:pStyle w:val="BodyText"/>
              <w:rPr>
                <w:lang w:val="en-NZ"/>
              </w:rPr>
            </w:pPr>
            <w:r w:rsidRPr="00251858">
              <w:t>The range statement relates to the unit of competency as a whole. It allows for different work environments and situations that may affect performance. Bold italicised wording, if used in the performance criteria, is detailed below. Essential operating con</w:t>
            </w:r>
            <w:r w:rsidRPr="00251858">
              <w:t>ditions that may be present with training and assessment (depending on the work situation, needs of the candidate, accessibility of the item, and local industry and regional contexts) may also be included.</w:t>
            </w:r>
          </w:p>
        </w:tc>
      </w:tr>
      <w:tr w:rsidTr="00824B82">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858">
            <w:pPr>
              <w:pStyle w:val="BodyText"/>
              <w:rPr>
                <w:lang w:val="en-NZ"/>
              </w:rPr>
            </w:pPr>
            <w:r w:rsidRPr="00251858">
              <w:rPr>
                <w:rStyle w:val="SpecialBold"/>
              </w:rPr>
              <w:t>Unit context</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1858" w:rsidP="00251858">
            <w:pPr>
              <w:pStyle w:val="ListBullet"/>
            </w:pPr>
            <w:r w:rsidRPr="00251858">
              <w:t>OHS requirements include legislati</w:t>
            </w:r>
            <w:r w:rsidRPr="00251858">
              <w:t xml:space="preserve">on, building codes, material safety management systems, hazardous substances and dangerous goods code and local safe operating procedures </w:t>
            </w:r>
          </w:p>
          <w:p w:rsidR="00000000" w:rsidRPr="00251858" w:rsidP="00251858">
            <w:pPr>
              <w:pStyle w:val="ListBullet"/>
            </w:pPr>
            <w:r w:rsidRPr="00251858">
              <w:t xml:space="preserve">Work is carried out in accordance with legislative obligations, environmental legislation, relevant health regulations, manual handling procedures and organisation insurance requirements </w:t>
            </w:r>
          </w:p>
          <w:p w:rsidR="00000000" w:rsidP="00251858">
            <w:pPr>
              <w:pStyle w:val="ListBullet"/>
              <w:rPr>
                <w:lang w:val="en-NZ"/>
              </w:rPr>
            </w:pPr>
            <w:r w:rsidRPr="00251858">
              <w:t xml:space="preserve">Work requires individuals to demonstrate some discretion, judgement </w:t>
            </w:r>
            <w:r w:rsidRPr="00251858">
              <w:t xml:space="preserve">and problem solving skills in the enhancement of finishes </w:t>
            </w:r>
          </w:p>
        </w:tc>
      </w:tr>
      <w:tr w:rsidTr="00824B82">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858">
            <w:pPr>
              <w:pStyle w:val="BodyText"/>
              <w:rPr>
                <w:lang w:val="en-NZ"/>
              </w:rPr>
            </w:pPr>
            <w:r w:rsidRPr="00251858">
              <w:rPr>
                <w:rStyle w:val="SpecialBold"/>
              </w:rPr>
              <w:t>Surfaces may include but are not limited to</w:t>
            </w:r>
            <w:r w:rsidRPr="00251858">
              <w:t>:</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1858" w:rsidP="00251858">
            <w:pPr>
              <w:pStyle w:val="ListBullet"/>
            </w:pPr>
            <w:r w:rsidRPr="00251858">
              <w:t xml:space="preserve">solid timber </w:t>
            </w:r>
          </w:p>
          <w:p w:rsidR="00000000" w:rsidRPr="00251858" w:rsidP="00251858">
            <w:pPr>
              <w:pStyle w:val="ListBullet"/>
            </w:pPr>
            <w:r w:rsidRPr="00251858">
              <w:t xml:space="preserve">manufactured board </w:t>
            </w:r>
          </w:p>
          <w:p w:rsidR="00000000" w:rsidP="00251858">
            <w:pPr>
              <w:pStyle w:val="ListBullet"/>
              <w:rPr>
                <w:lang w:val="en-NZ"/>
              </w:rPr>
            </w:pPr>
            <w:r w:rsidRPr="00251858">
              <w:t xml:space="preserve">metal </w:t>
            </w:r>
          </w:p>
        </w:tc>
      </w:tr>
      <w:tr w:rsidTr="00824B82">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858">
            <w:pPr>
              <w:pStyle w:val="BodyText"/>
              <w:rPr>
                <w:lang w:val="en-NZ"/>
              </w:rPr>
            </w:pPr>
            <w:r w:rsidRPr="00251858">
              <w:rPr>
                <w:rStyle w:val="SpecialBold"/>
              </w:rPr>
              <w:t>Tools and equipment may include</w:t>
            </w:r>
            <w:r w:rsidRPr="00251858">
              <w:t xml:space="preserve">, </w:t>
            </w:r>
            <w:r w:rsidRPr="00251858">
              <w:rPr>
                <w:rStyle w:val="SpecialBold"/>
              </w:rPr>
              <w:t>but are not limited to</w:t>
            </w:r>
            <w:r w:rsidRPr="00251858">
              <w:t>:</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1858" w:rsidP="00251858">
            <w:pPr>
              <w:pStyle w:val="ListBullet"/>
            </w:pPr>
            <w:r w:rsidRPr="00251858">
              <w:t xml:space="preserve">abrasive papers </w:t>
            </w:r>
          </w:p>
          <w:p w:rsidR="00000000" w:rsidRPr="00251858" w:rsidP="00251858">
            <w:pPr>
              <w:pStyle w:val="ListBullet"/>
            </w:pPr>
            <w:r w:rsidRPr="00251858">
              <w:t xml:space="preserve">pulling/pullover rubber </w:t>
            </w:r>
          </w:p>
          <w:p w:rsidR="00000000" w:rsidRPr="00251858" w:rsidP="00251858">
            <w:pPr>
              <w:pStyle w:val="ListBullet"/>
            </w:pPr>
            <w:r w:rsidRPr="00251858">
              <w:t>cotton r</w:t>
            </w:r>
            <w:r w:rsidRPr="00251858">
              <w:t xml:space="preserve">ags </w:t>
            </w:r>
          </w:p>
          <w:p w:rsidR="00000000" w:rsidRPr="00251858" w:rsidP="00251858">
            <w:pPr>
              <w:pStyle w:val="ListBullet"/>
            </w:pPr>
            <w:r w:rsidRPr="00251858">
              <w:t xml:space="preserve">steel wool </w:t>
            </w:r>
          </w:p>
          <w:p w:rsidR="00000000" w:rsidRPr="00251858" w:rsidP="00251858">
            <w:pPr>
              <w:pStyle w:val="ListBullet"/>
            </w:pPr>
            <w:r w:rsidRPr="00251858">
              <w:t xml:space="preserve">orbital sander pneumatic or low voltage </w:t>
            </w:r>
          </w:p>
          <w:p w:rsidR="00000000" w:rsidRPr="00251858" w:rsidP="00251858">
            <w:pPr>
              <w:pStyle w:val="ListBullet"/>
            </w:pPr>
            <w:r w:rsidRPr="00251858">
              <w:t xml:space="preserve">electric or pneumatic buff </w:t>
            </w:r>
          </w:p>
          <w:p w:rsidR="00000000" w:rsidP="00251858">
            <w:pPr>
              <w:pStyle w:val="ListBullet"/>
              <w:rPr>
                <w:lang w:val="en-NZ"/>
              </w:rPr>
            </w:pPr>
            <w:r w:rsidRPr="00251858">
              <w:t xml:space="preserve">rubber sanding block </w:t>
            </w:r>
          </w:p>
        </w:tc>
      </w:tr>
      <w:tr w:rsidTr="00824B82">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858">
            <w:pPr>
              <w:pStyle w:val="BodyText"/>
              <w:rPr>
                <w:lang w:val="en-NZ"/>
              </w:rPr>
            </w:pPr>
            <w:r w:rsidRPr="00251858">
              <w:rPr>
                <w:rStyle w:val="SpecialBold"/>
              </w:rPr>
              <w:t>Materials may include but are not limited to</w:t>
            </w:r>
            <w:r w:rsidRPr="00251858">
              <w:t>:</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1858" w:rsidP="00251858">
            <w:pPr>
              <w:pStyle w:val="ListBullet"/>
            </w:pPr>
            <w:r w:rsidRPr="00251858">
              <w:t xml:space="preserve">water </w:t>
            </w:r>
          </w:p>
          <w:p w:rsidR="00000000" w:rsidRPr="00251858" w:rsidP="00251858">
            <w:pPr>
              <w:pStyle w:val="ListBullet"/>
            </w:pPr>
            <w:r w:rsidRPr="00251858">
              <w:t xml:space="preserve">detergent </w:t>
            </w:r>
          </w:p>
          <w:p w:rsidR="00000000" w:rsidRPr="00251858" w:rsidP="00251858">
            <w:pPr>
              <w:pStyle w:val="ListBullet"/>
            </w:pPr>
            <w:r w:rsidRPr="00251858">
              <w:t xml:space="preserve">cutting compound </w:t>
            </w:r>
          </w:p>
          <w:p w:rsidR="00000000" w:rsidRPr="00251858" w:rsidP="00251858">
            <w:pPr>
              <w:pStyle w:val="ListBullet"/>
            </w:pPr>
            <w:r w:rsidRPr="00251858">
              <w:t xml:space="preserve">wax </w:t>
            </w:r>
          </w:p>
          <w:p w:rsidR="00000000" w:rsidRPr="00251858" w:rsidP="00251858">
            <w:pPr>
              <w:pStyle w:val="ListBullet"/>
            </w:pPr>
            <w:r w:rsidRPr="00251858">
              <w:t xml:space="preserve">oil </w:t>
            </w:r>
          </w:p>
          <w:p w:rsidR="00000000" w:rsidP="00251858">
            <w:pPr>
              <w:pStyle w:val="ListBullet"/>
              <w:rPr>
                <w:lang w:val="en-NZ"/>
              </w:rPr>
            </w:pPr>
            <w:r w:rsidRPr="00251858">
              <w:t xml:space="preserve">buffing creams </w:t>
            </w:r>
          </w:p>
        </w:tc>
      </w:tr>
      <w:tr w:rsidTr="00824B82">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858">
            <w:pPr>
              <w:pStyle w:val="BodyText"/>
              <w:rPr>
                <w:lang w:val="en-NZ"/>
              </w:rPr>
            </w:pPr>
            <w:r w:rsidRPr="00251858">
              <w:rPr>
                <w:rStyle w:val="SpecialBold"/>
              </w:rPr>
              <w:t>Personal protective equipment</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858">
            <w:pPr>
              <w:pStyle w:val="BodyText"/>
              <w:rPr>
                <w:lang w:val="en-NZ"/>
              </w:rPr>
            </w:pPr>
            <w:r w:rsidRPr="00251858">
              <w:t xml:space="preserve">Personal protective equipment is to include that prescribed under legislation, regulations and enterprise policies and practices </w:t>
            </w:r>
          </w:p>
        </w:tc>
      </w:tr>
      <w:tr w:rsidTr="00824B82">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858">
            <w:pPr>
              <w:pStyle w:val="BodyText"/>
              <w:rPr>
                <w:lang w:val="en-NZ"/>
              </w:rPr>
            </w:pPr>
            <w:r w:rsidRPr="00251858">
              <w:rPr>
                <w:rStyle w:val="SpecialBold"/>
              </w:rPr>
              <w:t>Information and procedures</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1858" w:rsidP="00251858">
            <w:pPr>
              <w:pStyle w:val="BodyText"/>
            </w:pPr>
            <w:r w:rsidRPr="00251858">
              <w:t xml:space="preserve">Workplace procedures relating to the use and operation of tools and equipment </w:t>
            </w:r>
          </w:p>
          <w:p w:rsidR="00000000" w:rsidRPr="00251858" w:rsidP="00251858">
            <w:pPr>
              <w:pStyle w:val="BodyText"/>
            </w:pPr>
            <w:r w:rsidRPr="00251858">
              <w:t xml:space="preserve">Work instructions, including job sheets, plans, drawing and designs </w:t>
            </w:r>
          </w:p>
          <w:p w:rsidR="00000000" w:rsidRPr="00251858" w:rsidP="00251858">
            <w:pPr>
              <w:pStyle w:val="BodyText"/>
            </w:pPr>
            <w:r w:rsidRPr="00251858">
              <w:t xml:space="preserve">Workplace procedures relating to reporting and communication </w:t>
            </w:r>
          </w:p>
          <w:p w:rsidR="00000000" w:rsidRPr="00251858" w:rsidP="00251858">
            <w:pPr>
              <w:pStyle w:val="BodyText"/>
            </w:pPr>
            <w:r w:rsidRPr="00251858">
              <w:t xml:space="preserve">Manufacturers' specifications and operational procedures </w:t>
            </w:r>
          </w:p>
        </w:tc>
      </w:tr>
    </w:tbl>
    <w:p w:rsidR="00824B82" w:rsidP="00251858">
      <w:pPr>
        <w:pStyle w:val="BodyText"/>
      </w:pPr>
    </w:p>
    <w:p w:rsidR="00824B82" w:rsidP="00251858">
      <w:pPr>
        <w:pStyle w:val="BodyText"/>
      </w:pPr>
    </w:p>
    <w:p w:rsidR="00000000" w:rsidRPr="00251858" w:rsidP="00251858">
      <w:pPr>
        <w:pStyle w:val="Heading1"/>
      </w:pPr>
      <w:bookmarkStart w:id="12" w:name="O_88178"/>
      <w:bookmarkEnd w:id="12"/>
      <w:r w:rsidRPr="00251858">
        <w:t>Unit Sector(s)</w:t>
      </w:r>
    </w:p>
    <w:tbl>
      <w:tblPr>
        <w:tblW w:w="0" w:type="auto"/>
        <w:tblLayout w:type="fixed"/>
        <w:tblCellMar>
          <w:left w:w="62" w:type="dxa"/>
          <w:right w:w="62" w:type="dxa"/>
        </w:tblCellMar>
        <w:tblLook w:val="0000"/>
      </w:tblPr>
      <w:tblGrid>
        <w:gridCol w:w="2614"/>
        <w:gridCol w:w="5908"/>
      </w:tblGrid>
      <w:tr w:rsidTr="00824B82">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858">
            <w:pPr>
              <w:pStyle w:val="BodyText"/>
              <w:rPr>
                <w:lang w:val="en-NZ"/>
              </w:rPr>
            </w:pPr>
            <w:r w:rsidRPr="00251858">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1858" w:rsidP="00251858">
            <w:pPr>
              <w:pStyle w:val="BodyText"/>
            </w:pPr>
            <w:r w:rsidRPr="00251858">
              <w:t>Furniture Finishing</w:t>
            </w:r>
          </w:p>
        </w:tc>
      </w:tr>
    </w:tbl>
    <w:p w:rsidR="00000000" w:rsidRPr="00251858" w:rsidP="00251858">
      <w:pPr>
        <w:pStyle w:val="BodyText"/>
      </w:pPr>
    </w:p>
    <w:p w:rsidR="00000000" w:rsidRPr="00251858" w:rsidP="00251858">
      <w:pPr>
        <w:pStyle w:val="AllowPageBreak"/>
      </w:pPr>
    </w:p>
    <w:p w:rsidR="00000000" w:rsidRPr="00251858" w:rsidP="00251858">
      <w:pPr>
        <w:pStyle w:val="Heading1"/>
      </w:pPr>
      <w:bookmarkStart w:id="13" w:name="O_157924"/>
      <w:bookmarkEnd w:id="13"/>
      <w:r w:rsidRPr="00251858">
        <w:t>Competency field</w:t>
      </w:r>
    </w:p>
    <w:tbl>
      <w:tblPr>
        <w:tblW w:w="0" w:type="auto"/>
        <w:tblLayout w:type="fixed"/>
        <w:tblCellMar>
          <w:left w:w="62" w:type="dxa"/>
          <w:right w:w="62" w:type="dxa"/>
        </w:tblCellMar>
        <w:tblLook w:val="0000"/>
      </w:tblPr>
      <w:tblGrid>
        <w:gridCol w:w="2784"/>
        <w:gridCol w:w="5738"/>
      </w:tblGrid>
      <w:tr w:rsidTr="00824B8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858">
            <w:pPr>
              <w:pStyle w:val="BodyText"/>
              <w:rPr>
                <w:lang w:val="en-NZ"/>
              </w:rPr>
            </w:pPr>
            <w:r w:rsidRPr="0025185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1858" w:rsidP="00251858">
            <w:pPr>
              <w:pStyle w:val="BodyText"/>
            </w:pPr>
          </w:p>
        </w:tc>
      </w:tr>
    </w:tbl>
    <w:p w:rsidR="00000000" w:rsidRPr="00251858" w:rsidP="00251858">
      <w:pPr>
        <w:pStyle w:val="BodyText"/>
      </w:pPr>
    </w:p>
    <w:p w:rsidR="00000000" w:rsidRPr="00251858" w:rsidP="00251858">
      <w:pPr>
        <w:pStyle w:val="AllowPageBreak"/>
      </w:pPr>
    </w:p>
    <w:p w:rsidR="00000000" w:rsidRPr="00251858" w:rsidP="00251858">
      <w:pPr>
        <w:pStyle w:val="Heading1"/>
      </w:pPr>
      <w:bookmarkStart w:id="14" w:name="O_157923"/>
      <w:bookmarkEnd w:id="14"/>
      <w:r w:rsidRPr="00251858">
        <w:t>Co-requisite units</w:t>
      </w:r>
    </w:p>
    <w:tbl>
      <w:tblPr>
        <w:tblW w:w="0" w:type="auto"/>
        <w:tblLayout w:type="fixed"/>
        <w:tblCellMar>
          <w:left w:w="62" w:type="dxa"/>
          <w:right w:w="62" w:type="dxa"/>
        </w:tblCellMar>
        <w:tblLook w:val="0000"/>
      </w:tblPr>
      <w:tblGrid>
        <w:gridCol w:w="2641"/>
        <w:gridCol w:w="1322"/>
        <w:gridCol w:w="4559"/>
      </w:tblGrid>
      <w:tr w:rsidTr="00824B8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858">
            <w:pPr>
              <w:pStyle w:val="BodyText"/>
              <w:rPr>
                <w:lang w:val="en-NZ"/>
              </w:rPr>
            </w:pPr>
            <w:r w:rsidRPr="0025185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858">
            <w:pPr>
              <w:pStyle w:val="BodyText"/>
              <w:rPr>
                <w:lang w:val="en-NZ"/>
              </w:rPr>
            </w:pPr>
          </w:p>
        </w:tc>
      </w:tr>
      <w:tr w:rsidTr="00824B8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858">
            <w:pPr>
              <w:pStyle w:val="BodyText"/>
              <w:rPr>
                <w:lang w:val="en-NZ"/>
              </w:rPr>
            </w:pPr>
          </w:p>
        </w:tc>
      </w:tr>
      <w:tr w:rsidTr="00824B8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1858" w:rsidP="00251858">
            <w:pPr>
              <w:pStyle w:val="BodyText"/>
            </w:pPr>
          </w:p>
        </w:tc>
      </w:tr>
    </w:tbl>
    <w:p w:rsidR="00000000" w:rsidRPr="00251858" w:rsidP="00251858">
      <w:pPr>
        <w:pStyle w:val="BodyText"/>
      </w:pPr>
    </w:p>
    <w:p w:rsidR="00000000" w:rsidRPr="00251858" w:rsidP="00251858"/>
    <w:sectPr w:rsidSect="0025185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8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24B82" w:rsidP="00824B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8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B82" w:rsidP="002518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24B82" w:rsidP="0025185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24B82" w:rsidP="0025185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8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24B82" w:rsidP="00824B8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8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B82" w:rsidP="00251858">
    <w:pPr>
      <w:pStyle w:val="Header"/>
      <w:framePr w:wrap="around"/>
    </w:pPr>
    <w:r>
      <w:fldChar w:fldCharType="begin"/>
    </w:r>
    <w:r>
      <w:instrText xml:space="preserve"> TITLE   \* MERGEFORMAT </w:instrText>
    </w:r>
    <w:r>
      <w:fldChar w:fldCharType="separate"/>
    </w:r>
    <w:r>
      <w:t>LMFFF3005B Enhance finishes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24B82" w:rsidP="0025185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C7C0F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4FE7A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8900A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185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51858"/>
    <w:pPr>
      <w:spacing w:before="360" w:after="60"/>
      <w:outlineLvl w:val="0"/>
    </w:pPr>
    <w:rPr>
      <w:sz w:val="32"/>
    </w:rPr>
  </w:style>
  <w:style w:type="paragraph" w:styleId="Heading2">
    <w:name w:val="heading 2"/>
    <w:basedOn w:val="HeadingBase"/>
    <w:next w:val="BodyText"/>
    <w:link w:val="Heading2Char"/>
    <w:qFormat/>
    <w:rsid w:val="00251858"/>
    <w:pPr>
      <w:keepLines/>
      <w:spacing w:before="240" w:after="120"/>
      <w:outlineLvl w:val="1"/>
    </w:pPr>
    <w:rPr>
      <w:sz w:val="28"/>
      <w:szCs w:val="40"/>
    </w:rPr>
  </w:style>
  <w:style w:type="paragraph" w:styleId="Heading3">
    <w:name w:val="heading 3"/>
    <w:basedOn w:val="HeadingBase"/>
    <w:next w:val="BodyText"/>
    <w:link w:val="Heading3Char"/>
    <w:qFormat/>
    <w:rsid w:val="00251858"/>
    <w:pPr>
      <w:spacing w:before="180" w:after="120"/>
      <w:outlineLvl w:val="2"/>
    </w:pPr>
    <w:rPr>
      <w:spacing w:val="-10"/>
      <w:kern w:val="32"/>
    </w:rPr>
  </w:style>
  <w:style w:type="paragraph" w:styleId="Heading4">
    <w:name w:val="heading 4"/>
    <w:basedOn w:val="HeadingBase"/>
    <w:next w:val="BodyText"/>
    <w:link w:val="Heading4Char"/>
    <w:qFormat/>
    <w:rsid w:val="00251858"/>
    <w:pPr>
      <w:spacing w:before="160" w:after="120"/>
      <w:outlineLvl w:val="3"/>
    </w:pPr>
    <w:rPr>
      <w:sz w:val="22"/>
    </w:rPr>
  </w:style>
  <w:style w:type="paragraph" w:styleId="Heading5">
    <w:name w:val="heading 5"/>
    <w:basedOn w:val="HeadingBase"/>
    <w:next w:val="Normal"/>
    <w:link w:val="Heading5Char"/>
    <w:qFormat/>
    <w:rsid w:val="00251858"/>
    <w:pPr>
      <w:spacing w:before="80"/>
      <w:outlineLvl w:val="4"/>
    </w:pPr>
    <w:rPr>
      <w:color w:val="918585"/>
      <w:sz w:val="20"/>
    </w:rPr>
  </w:style>
  <w:style w:type="paragraph" w:styleId="Heading6">
    <w:name w:val="heading 6"/>
    <w:basedOn w:val="HeadingBase"/>
    <w:next w:val="Normal"/>
    <w:link w:val="Heading6Char"/>
    <w:qFormat/>
    <w:rsid w:val="00251858"/>
    <w:pPr>
      <w:spacing w:before="60"/>
      <w:outlineLvl w:val="5"/>
    </w:pPr>
    <w:rPr>
      <w:color w:val="918585"/>
      <w:sz w:val="20"/>
    </w:rPr>
  </w:style>
  <w:style w:type="paragraph" w:styleId="Heading7">
    <w:name w:val="heading 7"/>
    <w:basedOn w:val="Normal"/>
    <w:next w:val="Normal"/>
    <w:link w:val="Heading7Char"/>
    <w:qFormat/>
    <w:rsid w:val="00251858"/>
    <w:pPr>
      <w:ind w:left="720"/>
      <w:outlineLvl w:val="6"/>
    </w:pPr>
    <w:rPr>
      <w:i/>
    </w:rPr>
  </w:style>
  <w:style w:type="paragraph" w:styleId="Heading8">
    <w:name w:val="heading 8"/>
    <w:basedOn w:val="Normal"/>
    <w:next w:val="Normal"/>
    <w:link w:val="Heading8Char"/>
    <w:qFormat/>
    <w:rsid w:val="00251858"/>
    <w:pPr>
      <w:ind w:left="720"/>
      <w:outlineLvl w:val="7"/>
    </w:pPr>
    <w:rPr>
      <w:i/>
    </w:rPr>
  </w:style>
  <w:style w:type="paragraph" w:styleId="Heading9">
    <w:name w:val="heading 9"/>
    <w:basedOn w:val="Normal"/>
    <w:next w:val="Normal"/>
    <w:link w:val="Heading9Char"/>
    <w:qFormat/>
    <w:rsid w:val="00251858"/>
    <w:pPr>
      <w:ind w:left="720"/>
      <w:outlineLvl w:val="8"/>
    </w:pPr>
    <w:rPr>
      <w:i/>
    </w:rPr>
  </w:style>
  <w:style w:type="character" w:default="1" w:styleId="DefaultParagraphFont">
    <w:name w:val="Default Paragraph Font"/>
    <w:uiPriority w:val="1"/>
    <w:unhideWhenUsed/>
    <w:rsid w:val="002518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1858"/>
  </w:style>
  <w:style w:type="character" w:customStyle="1" w:styleId="Heading1Char">
    <w:name w:val="Heading 1 Char"/>
    <w:basedOn w:val="DefaultParagraphFont"/>
    <w:link w:val="Heading1"/>
    <w:rsid w:val="00251858"/>
    <w:rPr>
      <w:rFonts w:ascii="Times New Roman" w:eastAsia="Times New Roman" w:hAnsi="Times New Roman" w:cs="Times New Roman"/>
      <w:b/>
      <w:sz w:val="32"/>
      <w:szCs w:val="20"/>
      <w:lang w:eastAsia="en-US"/>
    </w:rPr>
  </w:style>
  <w:style w:type="paragraph" w:styleId="BodyText">
    <w:name w:val="Body Text"/>
    <w:basedOn w:val="Normal"/>
    <w:link w:val="BodyTextChar"/>
    <w:rsid w:val="0025185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51858"/>
    <w:rPr>
      <w:rFonts w:ascii="Times New Roman" w:eastAsia="Times New Roman" w:hAnsi="Times New Roman" w:cs="Times New Roman"/>
      <w:sz w:val="24"/>
      <w:lang w:val="en-US" w:eastAsia="en-US"/>
    </w:rPr>
  </w:style>
  <w:style w:type="paragraph" w:styleId="Footer">
    <w:name w:val="footer"/>
    <w:basedOn w:val="Normal"/>
    <w:link w:val="FooterChar"/>
    <w:rsid w:val="002518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1858"/>
    <w:rPr>
      <w:rFonts w:ascii="Times New Roman" w:eastAsia="Times New Roman" w:hAnsi="Times New Roman" w:cs="Times New Roman"/>
      <w:sz w:val="16"/>
      <w:lang w:val="en-US" w:eastAsia="en-US"/>
    </w:rPr>
  </w:style>
  <w:style w:type="paragraph" w:styleId="List">
    <w:name w:val="List"/>
    <w:basedOn w:val="BodyText"/>
    <w:next w:val="BodyText"/>
    <w:rsid w:val="00251858"/>
    <w:pPr>
      <w:tabs>
        <w:tab w:val="left" w:pos="340"/>
      </w:tabs>
      <w:spacing w:before="60" w:after="60"/>
      <w:ind w:left="340" w:hanging="340"/>
    </w:pPr>
  </w:style>
  <w:style w:type="paragraph" w:styleId="ListBullet">
    <w:name w:val="List Bullet"/>
    <w:basedOn w:val="List"/>
    <w:rsid w:val="00251858"/>
    <w:pPr>
      <w:numPr>
        <w:numId w:val="13"/>
      </w:numPr>
      <w:tabs>
        <w:tab w:val="clear" w:pos="340"/>
      </w:tabs>
      <w:spacing w:before="40" w:after="40"/>
    </w:pPr>
  </w:style>
  <w:style w:type="character" w:customStyle="1" w:styleId="SpecialBold">
    <w:name w:val="Special Bold"/>
    <w:basedOn w:val="DefaultParagraphFont"/>
    <w:rsid w:val="00251858"/>
    <w:rPr>
      <w:b/>
      <w:spacing w:val="0"/>
    </w:rPr>
  </w:style>
  <w:style w:type="paragraph" w:styleId="ListBullet2">
    <w:name w:val="List Bullet 2"/>
    <w:basedOn w:val="List2"/>
    <w:rsid w:val="00251858"/>
    <w:pPr>
      <w:numPr>
        <w:numId w:val="14"/>
      </w:numPr>
      <w:tabs>
        <w:tab w:val="clear" w:pos="680"/>
      </w:tabs>
    </w:pPr>
  </w:style>
  <w:style w:type="paragraph" w:styleId="Header">
    <w:name w:val="header"/>
    <w:basedOn w:val="Normal"/>
    <w:link w:val="HeaderChar"/>
    <w:rsid w:val="002518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185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51858"/>
    <w:pPr>
      <w:spacing w:before="240" w:after="120"/>
      <w:outlineLvl w:val="0"/>
    </w:pPr>
    <w:rPr>
      <w:rFonts w:ascii="Times New Roman" w:hAnsi="Times New Roman"/>
      <w:b/>
      <w:sz w:val="28"/>
    </w:rPr>
  </w:style>
  <w:style w:type="paragraph" w:customStyle="1" w:styleId="AllowPageBreak">
    <w:name w:val="AllowPageBreak"/>
    <w:rsid w:val="0025185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51858"/>
    <w:pPr>
      <w:tabs>
        <w:tab w:val="left" w:pos="680"/>
      </w:tabs>
      <w:spacing w:before="60" w:after="60"/>
      <w:ind w:left="680" w:hanging="340"/>
    </w:pPr>
  </w:style>
  <w:style w:type="character" w:customStyle="1" w:styleId="Heading2Char">
    <w:name w:val="Heading 2 Char"/>
    <w:basedOn w:val="DefaultParagraphFont"/>
    <w:link w:val="Heading2"/>
    <w:rsid w:val="002518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18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18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18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18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185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5185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51858"/>
    <w:rPr>
      <w:rFonts w:ascii="Courier New" w:eastAsia="Times New Roman" w:hAnsi="Courier New" w:cs="Times New Roman"/>
      <w:i/>
      <w:szCs w:val="20"/>
      <w:lang w:val="en-US" w:eastAsia="en-US"/>
    </w:rPr>
  </w:style>
  <w:style w:type="paragraph" w:customStyle="1" w:styleId="HeadingBase">
    <w:name w:val="Heading Base"/>
    <w:rsid w:val="002518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1858"/>
    <w:pPr>
      <w:tabs>
        <w:tab w:val="right" w:leader="dot" w:pos="9072"/>
      </w:tabs>
      <w:ind w:left="567"/>
    </w:pPr>
    <w:rPr>
      <w:szCs w:val="22"/>
    </w:rPr>
  </w:style>
  <w:style w:type="paragraph" w:customStyle="1" w:styleId="TOCBase">
    <w:name w:val="TOC Base"/>
    <w:rsid w:val="002518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1858"/>
    <w:pPr>
      <w:tabs>
        <w:tab w:val="right" w:leader="dot" w:pos="9072"/>
      </w:tabs>
      <w:spacing w:before="40" w:after="40"/>
      <w:ind w:left="284"/>
    </w:pPr>
    <w:rPr>
      <w:rFonts w:ascii="Times New Roman" w:hAnsi="Times New Roman"/>
    </w:rPr>
  </w:style>
  <w:style w:type="paragraph" w:styleId="TOC1">
    <w:name w:val="toc 1"/>
    <w:basedOn w:val="TOCBase"/>
    <w:next w:val="Normal"/>
    <w:rsid w:val="0025185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51858"/>
    <w:pPr>
      <w:spacing w:before="5040"/>
      <w:jc w:val="center"/>
    </w:pPr>
    <w:rPr>
      <w:sz w:val="48"/>
      <w:szCs w:val="72"/>
      <w:lang w:val="en-US"/>
    </w:rPr>
  </w:style>
  <w:style w:type="character" w:customStyle="1" w:styleId="TitleChar">
    <w:name w:val="Title Char"/>
    <w:basedOn w:val="DefaultParagraphFont"/>
    <w:link w:val="Title"/>
    <w:rsid w:val="002518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1858"/>
    <w:pPr>
      <w:tabs>
        <w:tab w:val="left" w:pos="3600"/>
        <w:tab w:val="left" w:pos="3958"/>
      </w:tabs>
    </w:pPr>
  </w:style>
  <w:style w:type="paragraph" w:customStyle="1" w:styleId="Note">
    <w:name w:val="Note"/>
    <w:basedOn w:val="BodyText"/>
    <w:rsid w:val="002518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1858"/>
    <w:pPr>
      <w:framePr w:wrap="auto" w:hAnchor="text" w:y="6049"/>
    </w:pPr>
    <w:rPr>
      <w:color w:val="000000"/>
      <w:sz w:val="40"/>
    </w:rPr>
  </w:style>
  <w:style w:type="paragraph" w:customStyle="1" w:styleId="TOCTitle">
    <w:name w:val="TOCTitle"/>
    <w:basedOn w:val="Heading1"/>
    <w:rsid w:val="00251858"/>
    <w:pPr>
      <w:spacing w:after="240"/>
      <w:jc w:val="center"/>
      <w:outlineLvl w:val="9"/>
    </w:pPr>
    <w:rPr>
      <w:caps/>
    </w:rPr>
  </w:style>
  <w:style w:type="paragraph" w:customStyle="1" w:styleId="Version">
    <w:name w:val="Version"/>
    <w:rsid w:val="0025185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51858"/>
    <w:pPr>
      <w:keepNext w:val="0"/>
      <w:tabs>
        <w:tab w:val="right" w:pos="4176"/>
      </w:tabs>
      <w:ind w:left="198" w:hanging="198"/>
    </w:pPr>
    <w:rPr>
      <w:rFonts w:ascii="Garamond" w:hAnsi="Garamond"/>
    </w:rPr>
  </w:style>
  <w:style w:type="paragraph" w:styleId="IndexHeading">
    <w:name w:val="index heading"/>
    <w:basedOn w:val="Normal"/>
    <w:next w:val="Index1"/>
    <w:semiHidden/>
    <w:rsid w:val="00251858"/>
    <w:pPr>
      <w:spacing w:before="120" w:after="120"/>
    </w:pPr>
    <w:rPr>
      <w:rFonts w:ascii="Arial" w:hAnsi="Arial"/>
      <w:b/>
      <w:color w:val="918585"/>
      <w:sz w:val="24"/>
    </w:rPr>
  </w:style>
  <w:style w:type="paragraph" w:customStyle="1" w:styleId="Chapter">
    <w:name w:val="Chapter"/>
    <w:basedOn w:val="Normal"/>
    <w:rsid w:val="00251858"/>
    <w:pPr>
      <w:spacing w:before="240"/>
    </w:pPr>
    <w:rPr>
      <w:rFonts w:ascii="Times New Roman" w:hAnsi="Times New Roman"/>
      <w:smallCaps/>
      <w:spacing w:val="80"/>
      <w:sz w:val="28"/>
    </w:rPr>
  </w:style>
  <w:style w:type="paragraph" w:customStyle="1" w:styleId="InChapter">
    <w:name w:val="InChapter"/>
    <w:basedOn w:val="Heading3"/>
    <w:rsid w:val="00251858"/>
    <w:pPr>
      <w:spacing w:after="240"/>
      <w:outlineLvl w:val="9"/>
    </w:pPr>
    <w:rPr>
      <w:noProof/>
    </w:rPr>
  </w:style>
  <w:style w:type="paragraph" w:styleId="Index2">
    <w:name w:val="index 2"/>
    <w:basedOn w:val="Normal"/>
    <w:next w:val="Normal"/>
    <w:semiHidden/>
    <w:rsid w:val="00251858"/>
    <w:pPr>
      <w:tabs>
        <w:tab w:val="right" w:pos="4176"/>
      </w:tabs>
      <w:ind w:left="568" w:hanging="284"/>
    </w:pPr>
    <w:rPr>
      <w:rFonts w:ascii="Garamond" w:hAnsi="Garamond"/>
    </w:rPr>
  </w:style>
  <w:style w:type="paragraph" w:customStyle="1" w:styleId="Byline">
    <w:name w:val="Byline"/>
    <w:rsid w:val="002518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1858"/>
    <w:pPr>
      <w:tabs>
        <w:tab w:val="clear" w:pos="3600"/>
        <w:tab w:val="clear" w:pos="3958"/>
      </w:tabs>
      <w:jc w:val="right"/>
    </w:pPr>
  </w:style>
  <w:style w:type="character" w:styleId="Emphasis">
    <w:name w:val="Emphasis"/>
    <w:basedOn w:val="DefaultParagraphFont"/>
    <w:qFormat/>
    <w:rsid w:val="00251858"/>
    <w:rPr>
      <w:i/>
    </w:rPr>
  </w:style>
  <w:style w:type="paragraph" w:styleId="Caption">
    <w:name w:val="caption"/>
    <w:basedOn w:val="BodyText"/>
    <w:next w:val="Normal"/>
    <w:qFormat/>
    <w:rsid w:val="00251858"/>
    <w:pPr>
      <w:framePr w:w="2268" w:hSpace="181" w:vSpace="181" w:wrap="around" w:vAnchor="text" w:hAnchor="page" w:x="1135" w:y="285" w:anchorLock="1"/>
    </w:pPr>
    <w:rPr>
      <w:i/>
    </w:rPr>
  </w:style>
  <w:style w:type="paragraph" w:customStyle="1" w:styleId="MiniTOCTitle">
    <w:name w:val="MiniTOCTitle"/>
    <w:basedOn w:val="Heading4"/>
    <w:rsid w:val="00251858"/>
    <w:pPr>
      <w:spacing w:before="240"/>
      <w:outlineLvl w:val="9"/>
    </w:pPr>
    <w:rPr>
      <w:noProof/>
      <w:sz w:val="24"/>
    </w:rPr>
  </w:style>
  <w:style w:type="paragraph" w:customStyle="1" w:styleId="MiniTOCItem">
    <w:name w:val="MiniTOCItem"/>
    <w:basedOn w:val="ListBullet"/>
    <w:rsid w:val="00251858"/>
    <w:pPr>
      <w:numPr>
        <w:numId w:val="0"/>
      </w:numPr>
      <w:tabs>
        <w:tab w:val="right" w:leader="dot" w:pos="6521"/>
      </w:tabs>
      <w:spacing w:before="0" w:after="0"/>
    </w:pPr>
  </w:style>
  <w:style w:type="paragraph" w:customStyle="1" w:styleId="TOFTitle">
    <w:name w:val="TOFTitle"/>
    <w:basedOn w:val="TOCTitle"/>
    <w:rsid w:val="00251858"/>
  </w:style>
  <w:style w:type="paragraph" w:styleId="TableofFigures">
    <w:name w:val="table of figures"/>
    <w:basedOn w:val="Normal"/>
    <w:next w:val="Normal"/>
    <w:semiHidden/>
    <w:rsid w:val="00251858"/>
    <w:pPr>
      <w:tabs>
        <w:tab w:val="right" w:leader="dot" w:pos="9072"/>
      </w:tabs>
      <w:ind w:left="970" w:hanging="403"/>
    </w:pPr>
    <w:rPr>
      <w:rFonts w:ascii="Times New Roman" w:hAnsi="Times New Roman"/>
      <w:b/>
    </w:rPr>
  </w:style>
  <w:style w:type="paragraph" w:styleId="ListNumber">
    <w:name w:val="List Number"/>
    <w:basedOn w:val="List"/>
    <w:rsid w:val="00251858"/>
    <w:pPr>
      <w:numPr>
        <w:numId w:val="11"/>
      </w:numPr>
    </w:pPr>
  </w:style>
  <w:style w:type="character" w:customStyle="1" w:styleId="WingdingSymbols">
    <w:name w:val="Wingding Symbols"/>
    <w:rsid w:val="00251858"/>
    <w:rPr>
      <w:rFonts w:ascii="Wingdings" w:hAnsi="Wingdings"/>
    </w:rPr>
  </w:style>
  <w:style w:type="paragraph" w:customStyle="1" w:styleId="TableHeading">
    <w:name w:val="Table Heading"/>
    <w:basedOn w:val="HeadingBase"/>
    <w:rsid w:val="00251858"/>
    <w:pPr>
      <w:keepLines/>
      <w:pBdr>
        <w:bottom w:val="single" w:sz="6" w:space="1" w:color="918585"/>
      </w:pBdr>
      <w:spacing w:before="240"/>
    </w:pPr>
  </w:style>
  <w:style w:type="character" w:customStyle="1" w:styleId="HotSpot">
    <w:name w:val="HotSpot"/>
    <w:rsid w:val="00251858"/>
    <w:rPr>
      <w:color w:val="0033CC"/>
      <w:u w:val="none"/>
    </w:rPr>
  </w:style>
  <w:style w:type="paragraph" w:customStyle="1" w:styleId="BodyTextRight">
    <w:name w:val="Body Text Right"/>
    <w:basedOn w:val="BodyText"/>
    <w:rsid w:val="00251858"/>
    <w:pPr>
      <w:spacing w:before="0" w:after="0"/>
      <w:jc w:val="right"/>
    </w:pPr>
  </w:style>
  <w:style w:type="paragraph" w:styleId="Index3">
    <w:name w:val="index 3"/>
    <w:basedOn w:val="ListNumber2"/>
    <w:next w:val="Normal"/>
    <w:semiHidden/>
    <w:rsid w:val="00251858"/>
    <w:pPr>
      <w:numPr>
        <w:numId w:val="0"/>
      </w:numPr>
      <w:tabs>
        <w:tab w:val="right" w:leader="dot" w:pos="4176"/>
      </w:tabs>
    </w:pPr>
  </w:style>
  <w:style w:type="paragraph" w:styleId="ListNumber2">
    <w:name w:val="List Number 2"/>
    <w:basedOn w:val="List2"/>
    <w:rsid w:val="00251858"/>
    <w:pPr>
      <w:numPr>
        <w:numId w:val="10"/>
      </w:numPr>
      <w:tabs>
        <w:tab w:val="clear" w:pos="1060"/>
      </w:tabs>
    </w:pPr>
  </w:style>
  <w:style w:type="paragraph" w:customStyle="1" w:styleId="MarginNote">
    <w:name w:val="Margin Note"/>
    <w:basedOn w:val="BodyText"/>
    <w:rsid w:val="002518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18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185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51858"/>
    <w:rPr>
      <w:sz w:val="32"/>
    </w:rPr>
  </w:style>
  <w:style w:type="paragraph" w:customStyle="1" w:styleId="HeadingProcedure">
    <w:name w:val="Heading Procedure"/>
    <w:basedOn w:val="HeadingBase"/>
    <w:next w:val="Normal"/>
    <w:rsid w:val="00251858"/>
    <w:pPr>
      <w:tabs>
        <w:tab w:val="left" w:pos="0"/>
      </w:tabs>
      <w:spacing w:before="120" w:after="60"/>
    </w:pPr>
    <w:rPr>
      <w:i/>
      <w:color w:val="918585"/>
      <w:sz w:val="22"/>
    </w:rPr>
  </w:style>
  <w:style w:type="paragraph" w:customStyle="1" w:styleId="TableBodyText">
    <w:name w:val="Table Body Text"/>
    <w:basedOn w:val="BodyText"/>
    <w:rsid w:val="00251858"/>
    <w:pPr>
      <w:spacing w:before="60" w:after="60"/>
    </w:pPr>
  </w:style>
  <w:style w:type="paragraph" w:styleId="ListContinue">
    <w:name w:val="List Continue"/>
    <w:basedOn w:val="List"/>
    <w:rsid w:val="00251858"/>
    <w:pPr>
      <w:ind w:firstLine="0"/>
    </w:pPr>
  </w:style>
  <w:style w:type="paragraph" w:customStyle="1" w:styleId="ListNote">
    <w:name w:val="List Note"/>
    <w:basedOn w:val="List"/>
    <w:rsid w:val="00251858"/>
    <w:pPr>
      <w:pBdr>
        <w:top w:val="single" w:sz="6" w:space="2" w:color="918585"/>
        <w:bottom w:val="single" w:sz="6" w:space="2" w:color="918585"/>
      </w:pBdr>
      <w:tabs>
        <w:tab w:val="left" w:pos="1021"/>
      </w:tabs>
      <w:ind w:firstLine="0"/>
    </w:pPr>
  </w:style>
  <w:style w:type="paragraph" w:customStyle="1" w:styleId="Warning">
    <w:name w:val="Warning"/>
    <w:basedOn w:val="BodyText"/>
    <w:rsid w:val="00251858"/>
    <w:pPr>
      <w:shd w:val="clear" w:color="auto" w:fill="D9D9D9"/>
      <w:tabs>
        <w:tab w:val="left" w:pos="992"/>
      </w:tabs>
      <w:ind w:left="119" w:right="119"/>
    </w:pPr>
    <w:rPr>
      <w:sz w:val="20"/>
    </w:rPr>
  </w:style>
  <w:style w:type="paragraph" w:customStyle="1" w:styleId="MarginIcons">
    <w:name w:val="Margin Icons"/>
    <w:basedOn w:val="BodyText"/>
    <w:rsid w:val="002518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1858"/>
    <w:rPr>
      <w:rFonts w:ascii="Courier New" w:hAnsi="Courier New"/>
    </w:rPr>
  </w:style>
  <w:style w:type="paragraph" w:customStyle="1" w:styleId="NoteBullet">
    <w:name w:val="Note Bullet"/>
    <w:basedOn w:val="Note"/>
    <w:rsid w:val="00251858"/>
    <w:pPr>
      <w:tabs>
        <w:tab w:val="clear" w:pos="680"/>
      </w:tabs>
      <w:spacing w:before="60" w:after="60"/>
    </w:pPr>
  </w:style>
  <w:style w:type="paragraph" w:customStyle="1" w:styleId="SubHeading2">
    <w:name w:val="SubHeading2"/>
    <w:basedOn w:val="HeadingBase"/>
    <w:rsid w:val="00251858"/>
    <w:pPr>
      <w:spacing w:before="240" w:after="60"/>
    </w:pPr>
    <w:rPr>
      <w:sz w:val="20"/>
    </w:rPr>
  </w:style>
  <w:style w:type="paragraph" w:customStyle="1" w:styleId="SubHeading1">
    <w:name w:val="SubHeading1"/>
    <w:basedOn w:val="HeadingBase"/>
    <w:rsid w:val="00251858"/>
    <w:pPr>
      <w:spacing w:before="240" w:after="60"/>
    </w:pPr>
    <w:rPr>
      <w:color w:val="918585"/>
      <w:sz w:val="22"/>
    </w:rPr>
  </w:style>
  <w:style w:type="paragraph" w:customStyle="1" w:styleId="SideHeading">
    <w:name w:val="Side Heading"/>
    <w:basedOn w:val="HeadingBase"/>
    <w:rsid w:val="002518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1858"/>
    <w:pPr>
      <w:numPr>
        <w:numId w:val="12"/>
      </w:numPr>
    </w:pPr>
  </w:style>
  <w:style w:type="paragraph" w:styleId="PlainText">
    <w:name w:val="Plain Text"/>
    <w:basedOn w:val="Normal"/>
    <w:link w:val="PlainTextChar"/>
    <w:rsid w:val="00251858"/>
    <w:rPr>
      <w:sz w:val="20"/>
    </w:rPr>
  </w:style>
  <w:style w:type="character" w:customStyle="1" w:styleId="PlainTextChar">
    <w:name w:val="Plain Text Char"/>
    <w:basedOn w:val="DefaultParagraphFont"/>
    <w:link w:val="PlainText"/>
    <w:rsid w:val="0025185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51858"/>
    <w:rPr>
      <w:b/>
      <w:smallCaps/>
    </w:rPr>
  </w:style>
  <w:style w:type="paragraph" w:customStyle="1" w:styleId="TableListNumber">
    <w:name w:val="Table List Number"/>
    <w:basedOn w:val="ListNumber"/>
    <w:rsid w:val="00251858"/>
    <w:pPr>
      <w:numPr>
        <w:numId w:val="0"/>
      </w:numPr>
    </w:pPr>
  </w:style>
  <w:style w:type="paragraph" w:styleId="TOC4">
    <w:name w:val="toc 4"/>
    <w:basedOn w:val="TOCBase"/>
    <w:next w:val="Normal"/>
    <w:semiHidden/>
    <w:rsid w:val="00251858"/>
    <w:pPr>
      <w:tabs>
        <w:tab w:val="right" w:leader="dot" w:pos="9071"/>
      </w:tabs>
      <w:ind w:left="1701"/>
    </w:pPr>
  </w:style>
  <w:style w:type="paragraph" w:customStyle="1" w:styleId="ListAlpha">
    <w:name w:val="List Alpha"/>
    <w:basedOn w:val="List"/>
    <w:rsid w:val="00251858"/>
    <w:pPr>
      <w:numPr>
        <w:numId w:val="9"/>
      </w:numPr>
    </w:pPr>
  </w:style>
  <w:style w:type="paragraph" w:customStyle="1" w:styleId="ListAlpha2">
    <w:name w:val="List Alpha 2"/>
    <w:basedOn w:val="List2"/>
    <w:rsid w:val="00251858"/>
    <w:pPr>
      <w:numPr>
        <w:numId w:val="8"/>
      </w:numPr>
    </w:pPr>
  </w:style>
  <w:style w:type="paragraph" w:styleId="List3">
    <w:name w:val="List 3"/>
    <w:basedOn w:val="BodyText"/>
    <w:rsid w:val="00251858"/>
    <w:pPr>
      <w:tabs>
        <w:tab w:val="left" w:pos="1021"/>
      </w:tabs>
      <w:spacing w:before="60" w:after="60"/>
      <w:ind w:left="1020" w:hanging="340"/>
    </w:pPr>
  </w:style>
  <w:style w:type="paragraph" w:styleId="List4">
    <w:name w:val="List 4"/>
    <w:basedOn w:val="BodyText"/>
    <w:rsid w:val="00251858"/>
    <w:pPr>
      <w:tabs>
        <w:tab w:val="left" w:pos="1361"/>
      </w:tabs>
      <w:spacing w:before="60" w:after="60"/>
      <w:ind w:left="1361" w:hanging="340"/>
    </w:pPr>
  </w:style>
  <w:style w:type="paragraph" w:styleId="List5">
    <w:name w:val="List 5"/>
    <w:basedOn w:val="BodyText"/>
    <w:rsid w:val="00251858"/>
    <w:pPr>
      <w:tabs>
        <w:tab w:val="left" w:pos="1701"/>
      </w:tabs>
      <w:spacing w:before="60" w:after="60"/>
      <w:ind w:left="1701" w:hanging="340"/>
    </w:pPr>
  </w:style>
  <w:style w:type="paragraph" w:styleId="ListBullet3">
    <w:name w:val="List Bullet 3"/>
    <w:basedOn w:val="List3"/>
    <w:rsid w:val="00251858"/>
    <w:pPr>
      <w:numPr>
        <w:numId w:val="15"/>
      </w:numPr>
      <w:tabs>
        <w:tab w:val="clear" w:pos="1021"/>
      </w:tabs>
      <w:ind w:left="1037" w:hanging="357"/>
    </w:pPr>
  </w:style>
  <w:style w:type="paragraph" w:styleId="ListBullet4">
    <w:name w:val="List Bullet 4"/>
    <w:basedOn w:val="List4"/>
    <w:rsid w:val="00251858"/>
    <w:pPr>
      <w:numPr>
        <w:numId w:val="3"/>
      </w:numPr>
    </w:pPr>
  </w:style>
  <w:style w:type="paragraph" w:styleId="ListBullet5">
    <w:name w:val="List Bullet 5"/>
    <w:basedOn w:val="List5"/>
    <w:rsid w:val="00251858"/>
    <w:pPr>
      <w:numPr>
        <w:numId w:val="4"/>
      </w:numPr>
    </w:pPr>
  </w:style>
  <w:style w:type="paragraph" w:styleId="ListContinue2">
    <w:name w:val="List Continue 2"/>
    <w:basedOn w:val="List2"/>
    <w:rsid w:val="00251858"/>
    <w:pPr>
      <w:ind w:firstLine="0"/>
    </w:pPr>
  </w:style>
  <w:style w:type="paragraph" w:styleId="ListContinue3">
    <w:name w:val="List Continue 3"/>
    <w:basedOn w:val="List3"/>
    <w:rsid w:val="00251858"/>
    <w:pPr>
      <w:ind w:left="1021" w:firstLine="0"/>
    </w:pPr>
  </w:style>
  <w:style w:type="paragraph" w:styleId="ListContinue4">
    <w:name w:val="List Continue 4"/>
    <w:basedOn w:val="List4"/>
    <w:rsid w:val="00251858"/>
    <w:pPr>
      <w:ind w:firstLine="0"/>
    </w:pPr>
  </w:style>
  <w:style w:type="paragraph" w:styleId="ListContinue5">
    <w:name w:val="List Continue 5"/>
    <w:basedOn w:val="List5"/>
    <w:rsid w:val="00251858"/>
    <w:pPr>
      <w:ind w:firstLine="0"/>
    </w:pPr>
  </w:style>
  <w:style w:type="paragraph" w:styleId="ListNumber3">
    <w:name w:val="List Number 3"/>
    <w:basedOn w:val="List3"/>
    <w:rsid w:val="00251858"/>
    <w:pPr>
      <w:numPr>
        <w:numId w:val="5"/>
      </w:numPr>
    </w:pPr>
  </w:style>
  <w:style w:type="paragraph" w:styleId="ListNumber4">
    <w:name w:val="List Number 4"/>
    <w:basedOn w:val="List4"/>
    <w:rsid w:val="00251858"/>
    <w:pPr>
      <w:numPr>
        <w:numId w:val="6"/>
      </w:numPr>
    </w:pPr>
  </w:style>
  <w:style w:type="paragraph" w:styleId="ListNumber5">
    <w:name w:val="List Number 5"/>
    <w:basedOn w:val="List5"/>
    <w:rsid w:val="00251858"/>
    <w:pPr>
      <w:numPr>
        <w:numId w:val="7"/>
      </w:numPr>
    </w:pPr>
  </w:style>
  <w:style w:type="paragraph" w:styleId="BlockText">
    <w:name w:val="Block Text"/>
    <w:basedOn w:val="Normal"/>
    <w:rsid w:val="00251858"/>
    <w:pPr>
      <w:spacing w:after="120"/>
      <w:ind w:left="1440" w:right="1440"/>
    </w:pPr>
  </w:style>
  <w:style w:type="character" w:customStyle="1" w:styleId="Subscript">
    <w:name w:val="Subscript"/>
    <w:basedOn w:val="DefaultParagraphFont"/>
    <w:rsid w:val="00251858"/>
    <w:rPr>
      <w:sz w:val="16"/>
      <w:vertAlign w:val="subscript"/>
    </w:rPr>
  </w:style>
  <w:style w:type="character" w:customStyle="1" w:styleId="Superscript">
    <w:name w:val="Superscript"/>
    <w:basedOn w:val="DefaultParagraphFont"/>
    <w:rsid w:val="00251858"/>
    <w:rPr>
      <w:sz w:val="16"/>
      <w:vertAlign w:val="superscript"/>
    </w:rPr>
  </w:style>
  <w:style w:type="character" w:customStyle="1" w:styleId="Symbols">
    <w:name w:val="Symbols"/>
    <w:basedOn w:val="DefaultParagraphFont"/>
    <w:rsid w:val="00251858"/>
    <w:rPr>
      <w:rFonts w:ascii="Symbol" w:hAnsi="Symbol"/>
    </w:rPr>
  </w:style>
  <w:style w:type="character" w:customStyle="1" w:styleId="MenuOptions">
    <w:name w:val="Menu Options"/>
    <w:basedOn w:val="DefaultParagraphFont"/>
    <w:rsid w:val="00251858"/>
    <w:rPr>
      <w:rFonts w:ascii="Arial Narrow" w:hAnsi="Arial Narrow"/>
      <w:smallCaps/>
    </w:rPr>
  </w:style>
  <w:style w:type="character" w:customStyle="1" w:styleId="Buttons">
    <w:name w:val="Buttons"/>
    <w:basedOn w:val="DefaultParagraphFont"/>
    <w:rsid w:val="00251858"/>
    <w:rPr>
      <w:b/>
    </w:rPr>
  </w:style>
  <w:style w:type="character" w:customStyle="1" w:styleId="Underlined">
    <w:name w:val="Underlined"/>
    <w:basedOn w:val="DefaultParagraphFont"/>
    <w:rsid w:val="00251858"/>
    <w:rPr>
      <w:u w:val="single"/>
    </w:rPr>
  </w:style>
  <w:style w:type="paragraph" w:customStyle="1" w:styleId="TableBodyTextRight">
    <w:name w:val="Table Body Text Right"/>
    <w:basedOn w:val="TableBodyText"/>
    <w:rsid w:val="00251858"/>
    <w:pPr>
      <w:widowControl w:val="0"/>
      <w:autoSpaceDE w:val="0"/>
      <w:autoSpaceDN w:val="0"/>
      <w:adjustRightInd w:val="0"/>
      <w:jc w:val="right"/>
    </w:pPr>
    <w:rPr>
      <w:rFonts w:cs="Arial"/>
      <w:szCs w:val="18"/>
    </w:rPr>
  </w:style>
  <w:style w:type="paragraph" w:customStyle="1" w:styleId="CopyrightText">
    <w:name w:val="Copyright Text"/>
    <w:basedOn w:val="BodyText"/>
    <w:rsid w:val="00251858"/>
    <w:rPr>
      <w:sz w:val="18"/>
    </w:rPr>
  </w:style>
  <w:style w:type="paragraph" w:customStyle="1" w:styleId="BodySmallRight">
    <w:name w:val="Body Small Right"/>
    <w:basedOn w:val="BodyTextRight"/>
    <w:rsid w:val="00251858"/>
    <w:rPr>
      <w:sz w:val="18"/>
      <w:szCs w:val="18"/>
    </w:rPr>
  </w:style>
  <w:style w:type="paragraph" w:customStyle="1" w:styleId="MarginEdition">
    <w:name w:val="Margin Edition"/>
    <w:basedOn w:val="MarginNote"/>
    <w:rsid w:val="00251858"/>
    <w:pPr>
      <w:spacing w:before="0" w:after="0"/>
    </w:pPr>
    <w:rPr>
      <w:rFonts w:ascii="Times New Roman" w:hAnsi="Times New Roman"/>
      <w:color w:val="999999"/>
    </w:rPr>
  </w:style>
  <w:style w:type="paragraph" w:customStyle="1" w:styleId="Spacer">
    <w:name w:val="Spacer"/>
    <w:basedOn w:val="Normal"/>
    <w:rsid w:val="00251858"/>
    <w:rPr>
      <w:sz w:val="2"/>
      <w:szCs w:val="2"/>
    </w:rPr>
  </w:style>
  <w:style w:type="character" w:customStyle="1" w:styleId="Small">
    <w:name w:val="Small"/>
    <w:basedOn w:val="DefaultParagraphFont"/>
    <w:rsid w:val="00251858"/>
    <w:rPr>
      <w:sz w:val="16"/>
    </w:rPr>
  </w:style>
  <w:style w:type="paragraph" w:customStyle="1" w:styleId="WideTable">
    <w:name w:val="Wide Table"/>
    <w:basedOn w:val="Normal"/>
    <w:rsid w:val="00251858"/>
    <w:pPr>
      <w:ind w:left="-1418"/>
    </w:pPr>
    <w:rPr>
      <w:sz w:val="2"/>
      <w:szCs w:val="2"/>
    </w:rPr>
  </w:style>
  <w:style w:type="character" w:styleId="PageNumber">
    <w:name w:val="page number"/>
    <w:basedOn w:val="DefaultParagraphFont"/>
    <w:rsid w:val="00251858"/>
  </w:style>
  <w:style w:type="paragraph" w:styleId="Quote">
    <w:name w:val="Quote"/>
    <w:basedOn w:val="Heading1"/>
    <w:link w:val="QuoteChar"/>
    <w:qFormat/>
    <w:rsid w:val="00251858"/>
    <w:rPr>
      <w:b w:val="0"/>
      <w:sz w:val="72"/>
      <w:szCs w:val="72"/>
      <w:lang w:val="en-NZ"/>
    </w:rPr>
  </w:style>
  <w:style w:type="character" w:customStyle="1" w:styleId="QuoteChar">
    <w:name w:val="Quote Char"/>
    <w:basedOn w:val="DefaultParagraphFont"/>
    <w:link w:val="Quote"/>
    <w:rsid w:val="002518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1858"/>
    <w:pPr>
      <w:pageBreakBefore/>
    </w:pPr>
  </w:style>
  <w:style w:type="paragraph" w:customStyle="1" w:styleId="Border">
    <w:name w:val="Border"/>
    <w:basedOn w:val="Normal"/>
    <w:qFormat/>
    <w:rsid w:val="002518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1858"/>
    <w:rPr>
      <w:b/>
      <w:bCs/>
      <w:i/>
      <w:iCs/>
      <w:color w:val="auto"/>
    </w:rPr>
  </w:style>
  <w:style w:type="paragraph" w:styleId="IntenseQuote">
    <w:name w:val="Intense Quote"/>
    <w:basedOn w:val="Normal"/>
    <w:next w:val="Normal"/>
    <w:link w:val="IntenseQuoteChar"/>
    <w:uiPriority w:val="30"/>
    <w:qFormat/>
    <w:rsid w:val="002518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185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51858"/>
    <w:rPr>
      <w:smallCaps/>
      <w:color w:val="auto"/>
      <w:u w:val="single"/>
    </w:rPr>
  </w:style>
  <w:style w:type="character" w:styleId="IntenseReference">
    <w:name w:val="Intense Reference"/>
    <w:basedOn w:val="DefaultParagraphFont"/>
    <w:uiPriority w:val="32"/>
    <w:qFormat/>
    <w:rsid w:val="00251858"/>
    <w:rPr>
      <w:b/>
      <w:bCs/>
      <w:smallCaps/>
      <w:color w:val="auto"/>
      <w:spacing w:val="5"/>
      <w:u w:val="single"/>
    </w:rPr>
  </w:style>
  <w:style w:type="paragraph" w:customStyle="1" w:styleId="2ColumnHeading">
    <w:name w:val="2Column Heading"/>
    <w:basedOn w:val="BodyText"/>
    <w:qFormat/>
    <w:rsid w:val="00251858"/>
    <w:pPr>
      <w:spacing w:after="60"/>
      <w:ind w:left="-2268"/>
    </w:pPr>
    <w:rPr>
      <w:b/>
    </w:rPr>
  </w:style>
  <w:style w:type="paragraph" w:customStyle="1" w:styleId="Heading1TOC">
    <w:name w:val="Heading1 TOC"/>
    <w:basedOn w:val="Normal"/>
    <w:qFormat/>
    <w:rsid w:val="00251858"/>
    <w:pPr>
      <w:spacing w:before="240" w:after="120"/>
    </w:pPr>
    <w:rPr>
      <w:rFonts w:ascii="Times New Roman" w:hAnsi="Times New Roman"/>
      <w:b/>
      <w:sz w:val="32"/>
    </w:rPr>
  </w:style>
  <w:style w:type="paragraph" w:customStyle="1" w:styleId="Heading2TOC">
    <w:name w:val="Heading2 TOC"/>
    <w:basedOn w:val="Normal"/>
    <w:qFormat/>
    <w:rsid w:val="00251858"/>
    <w:pPr>
      <w:spacing w:before="240" w:after="60"/>
    </w:pPr>
    <w:rPr>
      <w:rFonts w:ascii="Times New Roman" w:hAnsi="Times New Roman"/>
      <w:b/>
      <w:sz w:val="28"/>
    </w:rPr>
  </w:style>
  <w:style w:type="character" w:customStyle="1" w:styleId="Underline">
    <w:name w:val="Underline"/>
    <w:basedOn w:val="DefaultParagraphFont"/>
    <w:qFormat/>
    <w:rsid w:val="00251858"/>
    <w:rPr>
      <w:u w:val="single"/>
    </w:rPr>
  </w:style>
  <w:style w:type="character" w:customStyle="1" w:styleId="BoldandItalics">
    <w:name w:val="Bold and Italics"/>
    <w:qFormat/>
    <w:rsid w:val="00251858"/>
    <w:rPr>
      <w:b/>
      <w:i/>
      <w:u w:val="none"/>
    </w:rPr>
  </w:style>
  <w:style w:type="paragraph" w:styleId="BalloonText">
    <w:name w:val="Balloon Text"/>
    <w:basedOn w:val="Normal"/>
    <w:link w:val="BalloonTextChar"/>
    <w:rsid w:val="00251858"/>
    <w:rPr>
      <w:rFonts w:ascii="Tahoma" w:hAnsi="Tahoma" w:cs="Tahoma"/>
      <w:sz w:val="16"/>
      <w:szCs w:val="16"/>
    </w:rPr>
  </w:style>
  <w:style w:type="character" w:customStyle="1" w:styleId="BalloonTextChar">
    <w:name w:val="Balloon Text Char"/>
    <w:basedOn w:val="DefaultParagraphFont"/>
    <w:link w:val="BalloonText"/>
    <w:rsid w:val="0025185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5185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5185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1112</Words>
  <Characters>7049</Characters>
  <Application>Microsoft Office Word</Application>
  <DocSecurity>0</DocSecurity>
  <Lines>261</Lines>
  <Paragraphs>129</Paragraphs>
  <ScaleCrop>false</ScaleCrop>
  <Company>Author-it Software Corporation Ltd.</Company>
  <LinksUpToDate>false</LinksUpToDate>
  <CharactersWithSpaces>8125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LMFFF3005B Enhance finishes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2012-05-26T17:21:00Z</dcterms:created>
  <dcterms:modified xsi:type="dcterms:W3CDTF">2012-05-26T17:21:00Z</dcterms:modified>
</cp:coreProperties>
</file>