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779" w:rsidP="00797779">
      <w:pPr>
        <w:pStyle w:val="Title"/>
      </w:pPr>
      <w:r>
        <w:fldChar w:fldCharType="begin"/>
      </w:r>
      <w:r>
        <w:instrText xml:space="preserve"> TITLE   \* MERGEFORMAT </w:instrText>
      </w:r>
      <w:r>
        <w:fldChar w:fldCharType="separate"/>
      </w:r>
      <w:r>
        <w:t>LMFDN4005B Work within a furniture design team</w:t>
      </w:r>
      <w:r>
        <w:fldChar w:fldCharType="end"/>
      </w:r>
    </w:p>
    <w:p w:rsidR="00797779" w:rsidP="00797779">
      <w:pPr>
        <w:pStyle w:val="Version"/>
        <w:sectPr w:rsidSect="00F27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741B" w:rsidP="00F2741B">
      <w:pPr>
        <w:pStyle w:val="SuperHeading"/>
      </w:pPr>
      <w:r w:rsidRPr="00F2741B">
        <w:t>LMFDN4005B Work within a furniture design team</w:t>
      </w:r>
    </w:p>
    <w:p w:rsidR="00000000" w:rsidRPr="00F2741B" w:rsidP="00F2741B">
      <w:pPr>
        <w:pStyle w:val="SuperHeading"/>
      </w:pPr>
    </w:p>
    <w:p w:rsidR="00000000" w:rsidRPr="00F2741B" w:rsidP="00F2741B">
      <w:pPr>
        <w:pStyle w:val="Heading1"/>
      </w:pPr>
      <w:bookmarkStart w:id="1" w:name="O_87567"/>
      <w:bookmarkEnd w:id="1"/>
      <w:r w:rsidRPr="00F2741B">
        <w:t>Modification History</w:t>
      </w:r>
    </w:p>
    <w:p w:rsidR="00000000" w:rsidRPr="00F2741B" w:rsidP="00F2741B">
      <w:pPr>
        <w:pStyle w:val="BodyText"/>
      </w:pPr>
      <w:r w:rsidRPr="00F2741B">
        <w:t>Not applicable.</w:t>
      </w:r>
    </w:p>
    <w:p w:rsidR="00000000" w:rsidRPr="00F2741B" w:rsidP="00F2741B">
      <w:pPr>
        <w:pStyle w:val="AllowPageBreak"/>
      </w:pPr>
    </w:p>
    <w:p w:rsidR="00000000" w:rsidRPr="00F2741B" w:rsidP="00F2741B">
      <w:pPr>
        <w:pStyle w:val="Heading1"/>
      </w:pPr>
      <w:bookmarkStart w:id="2" w:name="O_87568"/>
      <w:bookmarkEnd w:id="2"/>
      <w:r w:rsidRPr="00F2741B">
        <w:t>Unit Descriptor</w:t>
      </w:r>
    </w:p>
    <w:tbl>
      <w:tblPr>
        <w:tblW w:w="0" w:type="auto"/>
        <w:tblLayout w:type="fixed"/>
        <w:tblCellMar>
          <w:left w:w="62" w:type="dxa"/>
          <w:right w:w="62" w:type="dxa"/>
        </w:tblCellMar>
        <w:tblLook w:val="0000"/>
      </w:tblPr>
      <w:tblGrid>
        <w:gridCol w:w="2268"/>
        <w:gridCol w:w="6254"/>
      </w:tblGrid>
      <w:tr w:rsidTr="00797779">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Unit descriptor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r w:rsidRPr="00F2741B">
              <w:t>This unit covers the competency to research, develop and present design and development proposals and docu</w:t>
            </w:r>
            <w:r w:rsidRPr="00F2741B">
              <w:t>ment outcomes and proposals within a multi-disciplinary enterprise team environment.</w:t>
            </w: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3" w:name="O_87569"/>
      <w:bookmarkEnd w:id="3"/>
      <w:r w:rsidRPr="00F2741B">
        <w:t>Application of the Unit</w:t>
      </w:r>
    </w:p>
    <w:tbl>
      <w:tblPr>
        <w:tblW w:w="0" w:type="auto"/>
        <w:tblLayout w:type="fixed"/>
        <w:tblCellMar>
          <w:left w:w="62" w:type="dxa"/>
          <w:right w:w="62" w:type="dxa"/>
        </w:tblCellMar>
        <w:tblLook w:val="0000"/>
      </w:tblPr>
      <w:tblGrid>
        <w:gridCol w:w="2524"/>
        <w:gridCol w:w="5998"/>
      </w:tblGrid>
      <w:tr w:rsidTr="00797779">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4" w:name="O_87570"/>
      <w:bookmarkEnd w:id="4"/>
      <w:r w:rsidRPr="00F2741B">
        <w:t>Licensing/Regulatory Information</w:t>
      </w:r>
    </w:p>
    <w:p w:rsidR="00000000" w:rsidRPr="00F2741B" w:rsidP="00F2741B">
      <w:pPr>
        <w:pStyle w:val="BodyText"/>
      </w:pPr>
      <w:r w:rsidRPr="00F2741B">
        <w:t>Not applicable.</w:t>
      </w:r>
    </w:p>
    <w:p w:rsidR="00000000" w:rsidRPr="00F2741B" w:rsidP="00F2741B">
      <w:pPr>
        <w:pStyle w:val="AllowPageBreak"/>
      </w:pPr>
    </w:p>
    <w:p w:rsidR="00000000" w:rsidRPr="00F2741B" w:rsidP="00F2741B">
      <w:pPr>
        <w:pStyle w:val="Heading1"/>
      </w:pPr>
      <w:bookmarkStart w:id="5" w:name="O_87572"/>
      <w:bookmarkEnd w:id="5"/>
      <w:r w:rsidRPr="00F2741B">
        <w:t>Pre-Requisites</w:t>
      </w:r>
    </w:p>
    <w:tbl>
      <w:tblPr>
        <w:tblW w:w="0" w:type="auto"/>
        <w:tblLayout w:type="fixed"/>
        <w:tblCellMar>
          <w:left w:w="62" w:type="dxa"/>
          <w:right w:w="62" w:type="dxa"/>
        </w:tblCellMar>
        <w:tblLook w:val="0000"/>
      </w:tblPr>
      <w:tblGrid>
        <w:gridCol w:w="2604"/>
        <w:gridCol w:w="5918"/>
      </w:tblGrid>
      <w:tr w:rsidTr="00797779">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Prerequisite units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6" w:name="O_87571"/>
      <w:bookmarkEnd w:id="6"/>
      <w:r w:rsidRPr="00F2741B">
        <w:t>Employability Skills Information</w:t>
      </w:r>
    </w:p>
    <w:tbl>
      <w:tblPr>
        <w:tblW w:w="0" w:type="auto"/>
        <w:tblLayout w:type="fixed"/>
        <w:tblCellMar>
          <w:left w:w="62" w:type="dxa"/>
          <w:right w:w="62" w:type="dxa"/>
        </w:tblCellMar>
        <w:tblLook w:val="0000"/>
      </w:tblPr>
      <w:tblGrid>
        <w:gridCol w:w="2777"/>
        <w:gridCol w:w="5745"/>
      </w:tblGrid>
      <w:tr w:rsidTr="0079777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r w:rsidRPr="00F2741B">
              <w:t>This unit contains employability skills.</w:t>
            </w: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7" w:name="O_87573"/>
      <w:bookmarkEnd w:id="7"/>
      <w:r w:rsidRPr="00F2741B">
        <w:t>Elements and Performance Criteria Pre-Content</w:t>
      </w:r>
    </w:p>
    <w:tbl>
      <w:tblPr>
        <w:tblW w:w="0" w:type="auto"/>
        <w:tblLayout w:type="fixed"/>
        <w:tblCellMar>
          <w:left w:w="62" w:type="dxa"/>
          <w:right w:w="62" w:type="dxa"/>
        </w:tblCellMar>
        <w:tblLook w:val="0000"/>
      </w:tblPr>
      <w:tblGrid>
        <w:gridCol w:w="2268"/>
        <w:gridCol w:w="6254"/>
      </w:tblGrid>
      <w:tr w:rsidTr="007977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t>Elements describe the essential outcomes of a unit of competency.</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r w:rsidRPr="00F2741B">
              <w:t>Performance criteria describe the performance needed to demonstrate achievement of the element. Where bold italicised text is used, further information is detailed in the required skills and</w:t>
            </w:r>
            <w:r w:rsidRPr="00F2741B">
              <w:t xml:space="preserve"> knowledge section and the range statement. Assessment of performance is to be consistent with the evidence guide.</w:t>
            </w: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8" w:name="O_87574"/>
      <w:bookmarkEnd w:id="8"/>
      <w:r w:rsidRPr="00F2741B">
        <w:t>Elements and Performance Criteria</w:t>
      </w:r>
    </w:p>
    <w:tbl>
      <w:tblPr>
        <w:tblW w:w="0" w:type="auto"/>
        <w:tblLayout w:type="fixed"/>
        <w:tblCellMar>
          <w:left w:w="62" w:type="dxa"/>
          <w:right w:w="62" w:type="dxa"/>
        </w:tblCellMar>
        <w:tblLook w:val="0000"/>
      </w:tblPr>
      <w:tblGrid>
        <w:gridCol w:w="2268"/>
        <w:gridCol w:w="6254"/>
      </w:tblGrid>
      <w:tr w:rsidTr="00797779">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r w:rsidRPr="00F2741B">
              <w:rPr>
                <w:rStyle w:val="SpecialBold"/>
              </w:rPr>
              <w:t>ELEMENT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PERFORMANCE CRITERIA</w:t>
            </w:r>
          </w:p>
        </w:tc>
      </w:tr>
      <w:tr w:rsidTr="007977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List"/>
              <w:rPr>
                <w:lang w:val="en-NZ"/>
              </w:rPr>
            </w:pPr>
            <w:r w:rsidRPr="00F2741B">
              <w:t>1.</w:t>
            </w:r>
            <w:r w:rsidRPr="00F2741B">
              <w:tab/>
              <w:t>Interpret design brief</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2"/>
            </w:pPr>
            <w:r w:rsidRPr="00F2741B">
              <w:t>1.1.</w:t>
            </w:r>
            <w:r w:rsidRPr="00F2741B">
              <w:tab/>
            </w:r>
            <w:r w:rsidRPr="00F2741B">
              <w:t>Design parameters are clarified, in consultation with designer, sales team, management and/or client where required</w:t>
            </w:r>
          </w:p>
          <w:p w:rsidR="00000000" w:rsidRPr="00F2741B" w:rsidP="00F2741B">
            <w:pPr>
              <w:pStyle w:val="List2"/>
            </w:pPr>
            <w:r w:rsidRPr="00F2741B">
              <w:t>1.2.</w:t>
            </w:r>
            <w:r w:rsidRPr="00F2741B">
              <w:tab/>
              <w:t>A strategy plan and/or critical path plan is developed when required</w:t>
            </w:r>
          </w:p>
          <w:p w:rsidR="00000000" w:rsidP="00F2741B">
            <w:pPr>
              <w:pStyle w:val="List2"/>
              <w:rPr>
                <w:lang w:val="en-NZ"/>
              </w:rPr>
            </w:pPr>
            <w:r w:rsidRPr="00F2741B">
              <w:t>1.3.</w:t>
            </w:r>
            <w:r w:rsidRPr="00F2741B">
              <w:tab/>
              <w:t>Constraints are identified and taken into account when clarif</w:t>
            </w:r>
            <w:r w:rsidRPr="00F2741B">
              <w:t>ying the brief</w:t>
            </w:r>
          </w:p>
        </w:tc>
      </w:tr>
      <w:tr w:rsidTr="007977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List"/>
              <w:rPr>
                <w:lang w:val="en-NZ"/>
              </w:rPr>
            </w:pPr>
            <w:r w:rsidRPr="00F2741B">
              <w:t>2.</w:t>
            </w:r>
            <w:r w:rsidRPr="00F2741B">
              <w:tab/>
              <w:t>Research relevant information</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2"/>
            </w:pPr>
            <w:r w:rsidRPr="00F2741B">
              <w:t>2.1.</w:t>
            </w:r>
            <w:r w:rsidRPr="00F2741B">
              <w:tab/>
              <w:t>Trends in materials are researched for performance, aesthetics, care/maintenance requirements and suitability to project or design</w:t>
            </w:r>
          </w:p>
          <w:p w:rsidR="00000000" w:rsidRPr="00F2741B" w:rsidP="00F2741B">
            <w:pPr>
              <w:pStyle w:val="List2"/>
            </w:pPr>
            <w:r w:rsidRPr="00F2741B">
              <w:t>2.2.</w:t>
            </w:r>
            <w:r w:rsidRPr="00F2741B">
              <w:tab/>
              <w:t>Trends and new technology are researched, where appropriate</w:t>
            </w:r>
          </w:p>
          <w:p w:rsidR="00000000" w:rsidRPr="00F2741B" w:rsidP="00F2741B">
            <w:pPr>
              <w:pStyle w:val="List2"/>
            </w:pPr>
            <w:r w:rsidRPr="00F2741B">
              <w:t>2.3.</w:t>
            </w:r>
            <w:r w:rsidRPr="00F2741B">
              <w:tab/>
            </w:r>
            <w:r w:rsidRPr="00F2741B">
              <w:t>Client priorities are clarified, including cost, performance, aesthetics and availability</w:t>
            </w:r>
          </w:p>
          <w:p w:rsidR="00000000" w:rsidRPr="00F2741B" w:rsidP="00F2741B">
            <w:pPr>
              <w:pStyle w:val="List2"/>
            </w:pPr>
            <w:r w:rsidRPr="00F2741B">
              <w:t>2.4.</w:t>
            </w:r>
            <w:r w:rsidRPr="00F2741B">
              <w:tab/>
              <w:t>Technical requirements associated with production are assessed, within specified guidelines</w:t>
            </w:r>
          </w:p>
          <w:p w:rsidR="00000000" w:rsidP="00F2741B">
            <w:pPr>
              <w:pStyle w:val="List2"/>
              <w:rPr>
                <w:lang w:val="en-NZ"/>
              </w:rPr>
            </w:pPr>
            <w:r w:rsidRPr="00F2741B">
              <w:t>2.5.</w:t>
            </w:r>
            <w:r w:rsidRPr="00F2741B">
              <w:tab/>
              <w:t>Any additional expertise required for the project is identified</w:t>
            </w:r>
          </w:p>
        </w:tc>
      </w:tr>
      <w:tr w:rsidTr="007977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List"/>
              <w:rPr>
                <w:lang w:val="en-NZ"/>
              </w:rPr>
            </w:pPr>
            <w:r w:rsidRPr="00F2741B">
              <w:t>3.</w:t>
            </w:r>
            <w:r w:rsidRPr="00F2741B">
              <w:tab/>
              <w:t>Contribute to design concepts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2"/>
            </w:pPr>
            <w:r w:rsidRPr="00F2741B">
              <w:t>3.1.</w:t>
            </w:r>
            <w:r w:rsidRPr="00F2741B">
              <w:tab/>
              <w:t>Preliminary concepts are worked out in conjunction with others to identify possibilities</w:t>
            </w:r>
          </w:p>
          <w:p w:rsidR="00000000" w:rsidRPr="00F2741B" w:rsidP="00F2741B">
            <w:pPr>
              <w:pStyle w:val="List2"/>
            </w:pPr>
            <w:r w:rsidRPr="00F2741B">
              <w:t>3.2.</w:t>
            </w:r>
            <w:r w:rsidRPr="00F2741B">
              <w:tab/>
              <w:t>Design concept is developed through predetermined criteria such as ergonomics, materials, colour, properties and end applic</w:t>
            </w:r>
            <w:r w:rsidRPr="00F2741B">
              <w:t>ation</w:t>
            </w:r>
          </w:p>
          <w:p w:rsidR="00000000" w:rsidRPr="00F2741B" w:rsidP="00F2741B">
            <w:pPr>
              <w:pStyle w:val="List2"/>
            </w:pPr>
            <w:r w:rsidRPr="00F2741B">
              <w:t>3.3.</w:t>
            </w:r>
            <w:r w:rsidRPr="00F2741B">
              <w:tab/>
              <w:t>Ideas are contributed and discussed with team members</w:t>
            </w:r>
          </w:p>
          <w:p w:rsidR="00000000" w:rsidP="00F2741B">
            <w:pPr>
              <w:pStyle w:val="List2"/>
              <w:rPr>
                <w:lang w:val="en-NZ"/>
              </w:rPr>
            </w:pPr>
            <w:r w:rsidRPr="00F2741B">
              <w:t>3.4.</w:t>
            </w:r>
            <w:r w:rsidRPr="00F2741B">
              <w:tab/>
              <w:t>Relevant support materials and explanations are developed and refined in conjunction with members of the design team</w:t>
            </w:r>
          </w:p>
        </w:tc>
      </w:tr>
      <w:tr w:rsidTr="007977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List"/>
              <w:rPr>
                <w:lang w:val="en-NZ"/>
              </w:rPr>
            </w:pPr>
            <w:r w:rsidRPr="00F2741B">
              <w:t>4.</w:t>
            </w:r>
            <w:r w:rsidRPr="00F2741B">
              <w:tab/>
              <w:t>Contribute to the presentation of design/product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2"/>
            </w:pPr>
            <w:r w:rsidRPr="00F2741B">
              <w:t>4.1.</w:t>
            </w:r>
            <w:r w:rsidRPr="00F2741B">
              <w:tab/>
              <w:t>Roles of se</w:t>
            </w:r>
            <w:r w:rsidRPr="00F2741B">
              <w:t>lf and others for the presentation meeting are determined</w:t>
            </w:r>
          </w:p>
          <w:p w:rsidR="00000000" w:rsidP="00F2741B">
            <w:pPr>
              <w:pStyle w:val="List2"/>
              <w:rPr>
                <w:lang w:val="en-NZ"/>
              </w:rPr>
            </w:pPr>
            <w:r w:rsidRPr="00F2741B">
              <w:t>4.2.</w:t>
            </w:r>
            <w:r w:rsidRPr="00F2741B">
              <w:tab/>
              <w:t>Presentation of design or product is carried out in a manner which promotes the design's acceptance/approval</w:t>
            </w:r>
          </w:p>
        </w:tc>
      </w:tr>
      <w:tr w:rsidTr="0079777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List"/>
              <w:rPr>
                <w:lang w:val="en-NZ"/>
              </w:rPr>
            </w:pPr>
            <w:r w:rsidRPr="00F2741B">
              <w:t>5.</w:t>
            </w:r>
            <w:r w:rsidRPr="00F2741B">
              <w:tab/>
              <w:t>Maintain records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2"/>
            </w:pPr>
            <w:r w:rsidRPr="00F2741B">
              <w:t>5.1.</w:t>
            </w:r>
            <w:r w:rsidRPr="00F2741B">
              <w:tab/>
              <w:t>Records are maintained and reports prepared, where necessa</w:t>
            </w:r>
            <w:r w:rsidRPr="00F2741B">
              <w:t>ry, in accordance with enterprise procedures</w:t>
            </w: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9" w:name="O_87575"/>
      <w:bookmarkEnd w:id="9"/>
      <w:r w:rsidRPr="00F2741B">
        <w:t>Required Skills and Knowledge</w:t>
      </w:r>
    </w:p>
    <w:tbl>
      <w:tblPr>
        <w:tblW w:w="0" w:type="auto"/>
        <w:tblLayout w:type="fixed"/>
        <w:tblCellMar>
          <w:left w:w="62" w:type="dxa"/>
          <w:right w:w="62" w:type="dxa"/>
        </w:tblCellMar>
        <w:tblLook w:val="0000"/>
      </w:tblPr>
      <w:tblGrid>
        <w:gridCol w:w="8522"/>
      </w:tblGrid>
      <w:tr w:rsidTr="007977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REQUIRED SKILLS AND KNOWLEDGE</w:t>
            </w:r>
          </w:p>
        </w:tc>
      </w:tr>
      <w:tr w:rsidTr="007977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t>This describes the essential skills and knowledge and their level, required for this unit.</w:t>
            </w:r>
          </w:p>
        </w:tc>
      </w:tr>
      <w:tr w:rsidTr="007977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r w:rsidRPr="00F2741B">
              <w:rPr>
                <w:rStyle w:val="SpecialBold"/>
              </w:rPr>
              <w:t>Required skills</w:t>
            </w:r>
          </w:p>
          <w:p w:rsidR="00000000" w:rsidRPr="00F2741B" w:rsidP="00F2741B">
            <w:pPr>
              <w:pStyle w:val="ListBullet"/>
            </w:pPr>
            <w:r w:rsidRPr="00F2741B">
              <w:t xml:space="preserve">research, collect, organise and understand information related to the design, including the relevant technical, regulatory, cultural, environmental and safety requirements </w:t>
            </w:r>
          </w:p>
          <w:p w:rsidR="00000000" w:rsidRPr="00F2741B" w:rsidP="00F2741B">
            <w:pPr>
              <w:pStyle w:val="ListBullet"/>
            </w:pPr>
            <w:r w:rsidRPr="00F2741B">
              <w:t>communicate ideas and information to enable clarification of the requirements, coor</w:t>
            </w:r>
            <w:r w:rsidRPr="00F2741B">
              <w:t xml:space="preserve">dination of work with other workers and customers, and the reporting of work outcomes and problems </w:t>
            </w:r>
          </w:p>
          <w:p w:rsidR="00000000" w:rsidRPr="00F2741B" w:rsidP="00F2741B">
            <w:pPr>
              <w:pStyle w:val="ListBullet"/>
            </w:pPr>
            <w:r w:rsidRPr="00F2741B">
              <w:t xml:space="preserve">plan and organise activities, including the obtaining of systems and materials to avoid any back tracking, workflow interruptions or wastage </w:t>
            </w:r>
          </w:p>
          <w:p w:rsidR="00000000" w:rsidRPr="00F2741B" w:rsidP="00F2741B">
            <w:pPr>
              <w:pStyle w:val="ListBullet"/>
            </w:pPr>
            <w:r w:rsidRPr="00F2741B">
              <w:t>work with othe</w:t>
            </w:r>
            <w:r w:rsidRPr="00F2741B">
              <w:t xml:space="preserve">rs and in a team by recognising dependencies and using cooperative approaches to optimise workflow and productivity </w:t>
            </w:r>
          </w:p>
          <w:p w:rsidR="00000000" w:rsidRPr="00F2741B" w:rsidP="00F2741B">
            <w:pPr>
              <w:pStyle w:val="ListBullet"/>
            </w:pPr>
            <w:r w:rsidRPr="00F2741B">
              <w:t xml:space="preserve">use mathematical ideas and techniques to correctly complete measurements and calculations required to support the design activity </w:t>
            </w:r>
          </w:p>
          <w:p w:rsidR="00000000" w:rsidRPr="00F2741B" w:rsidP="00F2741B">
            <w:pPr>
              <w:pStyle w:val="ListBullet"/>
            </w:pPr>
            <w:r w:rsidRPr="00F2741B">
              <w:t>create a</w:t>
            </w:r>
            <w:r w:rsidRPr="00F2741B">
              <w:t xml:space="preserve">nd apply systematic problem solving techniques to anticipate problems, avoid re-working and wastage </w:t>
            </w:r>
          </w:p>
          <w:p w:rsidR="00000000" w:rsidRPr="00F2741B" w:rsidP="00F2741B">
            <w:pPr>
              <w:pStyle w:val="ListBullet"/>
            </w:pPr>
            <w:r w:rsidRPr="00F2741B">
              <w:t>use the workplace technology related to design, including drafting tools and equipment, calculators and measuring devices and computing/computer-aided syst</w:t>
            </w:r>
            <w:r w:rsidRPr="00F2741B">
              <w:t xml:space="preserve">ems </w:t>
            </w:r>
          </w:p>
          <w:p w:rsidR="00000000" w:rsidRPr="00F2741B" w:rsidP="00F2741B">
            <w:pPr>
              <w:pStyle w:val="BodyText"/>
            </w:pPr>
            <w:r w:rsidRPr="00F2741B">
              <w:rPr>
                <w:rStyle w:val="SpecialBold"/>
              </w:rPr>
              <w:t>Required knowledge</w:t>
            </w:r>
          </w:p>
          <w:p w:rsidR="00000000" w:rsidRPr="00F2741B" w:rsidP="00F2741B">
            <w:pPr>
              <w:pStyle w:val="ListBullet"/>
            </w:pPr>
            <w:r w:rsidRPr="00F2741B">
              <w:t xml:space="preserve">company operating procedures, including procedures for developing design concepts </w:t>
            </w:r>
          </w:p>
          <w:p w:rsidR="00000000" w:rsidRPr="00F2741B" w:rsidP="00F2741B">
            <w:pPr>
              <w:pStyle w:val="ListBullet"/>
            </w:pPr>
            <w:r w:rsidRPr="00F2741B">
              <w:t xml:space="preserve">design core and professional practices </w:t>
            </w:r>
          </w:p>
          <w:p w:rsidR="00000000" w:rsidRPr="00F2741B" w:rsidP="00F2741B">
            <w:pPr>
              <w:pStyle w:val="ListBullet"/>
            </w:pPr>
            <w:r w:rsidRPr="00F2741B">
              <w:t xml:space="preserve">ergonomic principles for furniture design and manufacture </w:t>
            </w:r>
          </w:p>
          <w:p w:rsidR="00000000" w:rsidRPr="00F2741B" w:rsidP="00F2741B">
            <w:pPr>
              <w:pStyle w:val="ListBullet"/>
            </w:pPr>
            <w:r w:rsidRPr="00F2741B">
              <w:t>operation requirements of equipment and work syst</w:t>
            </w:r>
            <w:r w:rsidRPr="00F2741B">
              <w:t xml:space="preserve">ems in own work area </w:t>
            </w:r>
          </w:p>
          <w:p w:rsidR="00000000" w:rsidRPr="00F2741B" w:rsidP="00F2741B">
            <w:pPr>
              <w:pStyle w:val="ListBullet"/>
            </w:pPr>
            <w:r w:rsidRPr="00F2741B">
              <w:t xml:space="preserve">competency requirements of the work activities </w:t>
            </w:r>
          </w:p>
          <w:p w:rsidR="00000000" w:rsidRPr="00F2741B" w:rsidP="00F2741B">
            <w:pPr>
              <w:pStyle w:val="ListBullet"/>
            </w:pPr>
            <w:r w:rsidRPr="00F2741B">
              <w:t>OHS requirements</w:t>
            </w: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10" w:name="O_87576"/>
      <w:bookmarkEnd w:id="10"/>
      <w:r w:rsidRPr="00F2741B">
        <w:t>Evidence Guide</w:t>
      </w:r>
    </w:p>
    <w:tbl>
      <w:tblPr>
        <w:tblW w:w="0" w:type="auto"/>
        <w:tblLayout w:type="fixed"/>
        <w:tblCellMar>
          <w:left w:w="62" w:type="dxa"/>
          <w:right w:w="62" w:type="dxa"/>
        </w:tblCellMar>
        <w:tblLook w:val="0000"/>
      </w:tblPr>
      <w:tblGrid>
        <w:gridCol w:w="2628"/>
        <w:gridCol w:w="5894"/>
      </w:tblGrid>
      <w:tr w:rsidTr="007977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EVIDENCE GUIDE</w:t>
            </w:r>
          </w:p>
        </w:tc>
      </w:tr>
      <w:tr w:rsidTr="007977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t>The Evidence Guide provides advice on assessment and must be read in conjunction</w:t>
            </w:r>
            <w:r w:rsidRPr="00F2741B">
              <w:t xml:space="preserve"> with the Performance Criteria, Required Skills and Knowledge, the Range Statement and the Assessment Guidelines for the relevant Training Package.</w:t>
            </w:r>
          </w:p>
        </w:tc>
      </w:tr>
      <w:tr w:rsidTr="0079777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Critical aspects of evidence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Bullet"/>
            </w:pPr>
            <w:r w:rsidRPr="00F2741B">
              <w:t xml:space="preserve">Identify requirements </w:t>
            </w:r>
            <w:r w:rsidRPr="00F2741B">
              <w:t xml:space="preserve">of task and organise work to achieve goals and results </w:t>
            </w:r>
          </w:p>
          <w:p w:rsidR="00000000" w:rsidRPr="00F2741B" w:rsidP="00F2741B">
            <w:pPr>
              <w:pStyle w:val="ListBullet"/>
            </w:pPr>
            <w:r w:rsidRPr="00F2741B">
              <w:t xml:space="preserve">Apply safety requirements throughout the work sequence, including the use of personal protective clothing and equipment </w:t>
            </w:r>
          </w:p>
          <w:p w:rsidR="00000000" w:rsidRPr="00F2741B" w:rsidP="00F2741B">
            <w:pPr>
              <w:pStyle w:val="ListBullet"/>
            </w:pPr>
            <w:r w:rsidRPr="00F2741B">
              <w:t xml:space="preserve">Research information and share it with others in the team </w:t>
            </w:r>
          </w:p>
          <w:p w:rsidR="00000000" w:rsidRPr="00F2741B" w:rsidP="00F2741B">
            <w:pPr>
              <w:pStyle w:val="ListBullet"/>
            </w:pPr>
            <w:r w:rsidRPr="00F2741B">
              <w:t>Contribute to the de</w:t>
            </w:r>
            <w:r w:rsidRPr="00F2741B">
              <w:t xml:space="preserve">sign of products through discussion </w:t>
            </w:r>
          </w:p>
          <w:p w:rsidR="00000000" w:rsidRPr="00F2741B" w:rsidP="00F2741B">
            <w:pPr>
              <w:pStyle w:val="ListBullet"/>
            </w:pPr>
            <w:r w:rsidRPr="00F2741B">
              <w:t xml:space="preserve">Encourage excellence in performance of team/group members </w:t>
            </w:r>
          </w:p>
          <w:p w:rsidR="00000000" w:rsidRPr="00F2741B" w:rsidP="00F2741B">
            <w:pPr>
              <w:pStyle w:val="ListBullet"/>
            </w:pPr>
            <w:r w:rsidRPr="00F2741B">
              <w:t xml:space="preserve">Suggest improvements to design activities and, where authorised, negotiate changes </w:t>
            </w:r>
          </w:p>
          <w:p w:rsidR="00000000" w:rsidRPr="00F2741B" w:rsidP="00F2741B">
            <w:pPr>
              <w:pStyle w:val="ListBullet"/>
            </w:pPr>
            <w:r w:rsidRPr="00F2741B">
              <w:t>Modify activities to cater for variations in workplace cultures and environm</w:t>
            </w:r>
            <w:r w:rsidRPr="00F2741B">
              <w:t xml:space="preserve">ent </w:t>
            </w:r>
          </w:p>
          <w:p w:rsidR="00000000" w:rsidP="00F2741B">
            <w:pPr>
              <w:pStyle w:val="ListBullet"/>
              <w:rPr>
                <w:lang w:val="en-NZ"/>
              </w:rPr>
            </w:pPr>
            <w:r w:rsidRPr="00F2741B">
              <w:t xml:space="preserve">Work effectively with others </w:t>
            </w:r>
          </w:p>
        </w:tc>
      </w:tr>
      <w:tr w:rsidTr="0079777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Resource implications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t>Design development team, design concepts and access to R&amp;D agencies/capabilities.</w:t>
            </w:r>
          </w:p>
        </w:tc>
      </w:tr>
      <w:tr w:rsidTr="0079777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r w:rsidRPr="00F2741B">
              <w:t>Assessment methods must confirm consistency, or the potential for consistency, of performance over time and in a range of workplace relevant contexts.</w:t>
            </w:r>
          </w:p>
          <w:p w:rsidR="00000000" w:rsidRPr="00F2741B" w:rsidP="00F2741B">
            <w:pPr>
              <w:pStyle w:val="BodyText"/>
            </w:pPr>
            <w:r w:rsidRPr="00F2741B">
              <w:t>Assessment should be by direct observation of work, portfolio evidence and questioning on underpinning kn</w:t>
            </w:r>
            <w:r w:rsidRPr="00F2741B">
              <w:t>owledge.</w:t>
            </w:r>
          </w:p>
          <w:p w:rsidR="00000000" w:rsidP="00F2741B">
            <w:pPr>
              <w:pStyle w:val="BodyText"/>
              <w:rPr>
                <w:lang w:val="en-NZ"/>
              </w:rPr>
            </w:pPr>
            <w:r w:rsidRPr="00F2741B">
              <w:t>Assessment may be conducted over time and in conjunction with assessment of other units of competency.</w:t>
            </w:r>
          </w:p>
        </w:tc>
      </w:tr>
      <w:tr w:rsidTr="0079777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Context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r w:rsidRPr="00F2741B">
              <w:t>Assessment may occur on the job or in a simulated workplace facility with relevant equipment, simulated work instructions</w:t>
            </w:r>
            <w:r w:rsidRPr="00F2741B">
              <w:t xml:space="preserve"> and deadlines.</w:t>
            </w: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11" w:name="O_87577"/>
      <w:bookmarkEnd w:id="11"/>
      <w:r w:rsidRPr="00F2741B">
        <w:t>Range Statement</w:t>
      </w:r>
    </w:p>
    <w:tbl>
      <w:tblPr>
        <w:tblW w:w="0" w:type="auto"/>
        <w:tblLayout w:type="fixed"/>
        <w:tblCellMar>
          <w:left w:w="62" w:type="dxa"/>
          <w:right w:w="62" w:type="dxa"/>
        </w:tblCellMar>
        <w:tblLook w:val="0000"/>
      </w:tblPr>
      <w:tblGrid>
        <w:gridCol w:w="2628"/>
        <w:gridCol w:w="5894"/>
      </w:tblGrid>
      <w:tr w:rsidTr="007977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RANGE STATEMENT</w:t>
            </w:r>
          </w:p>
        </w:tc>
      </w:tr>
      <w:tr w:rsidTr="007977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t xml:space="preserve">The Range Statement relates to the unit of competency as a whole. It allows for different work environments and situations that may affect </w:t>
            </w:r>
            <w:r w:rsidRPr="00F2741B">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F2741B">
              <w:t>and local industry and regional contexts.</w:t>
            </w:r>
          </w:p>
        </w:tc>
      </w:tr>
      <w:tr w:rsidTr="0079777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Unit scope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Bullet"/>
            </w:pPr>
            <w:r w:rsidRPr="00F2741B">
              <w:t xml:space="preserve">This unit covers the work involved in contributing to the activities of a design team in developing concepts and for designing products in furniture sector enterprises. </w:t>
            </w:r>
          </w:p>
          <w:p w:rsidR="00000000" w:rsidRPr="00F2741B" w:rsidP="00F2741B">
            <w:pPr>
              <w:pStyle w:val="ListBullet"/>
            </w:pPr>
            <w:r w:rsidRPr="00F2741B">
              <w:t xml:space="preserve">The competencies may involve: </w:t>
            </w:r>
          </w:p>
          <w:p w:rsidR="00000000" w:rsidRPr="00F2741B" w:rsidP="00F2741B">
            <w:pPr>
              <w:pStyle w:val="ListBullet2"/>
            </w:pPr>
            <w:r w:rsidRPr="00F2741B">
              <w:t>applications associated with an original design</w:t>
            </w:r>
          </w:p>
          <w:p w:rsidR="00000000" w:rsidRPr="00F2741B" w:rsidP="00F2741B">
            <w:pPr>
              <w:pStyle w:val="ListBullet2"/>
            </w:pPr>
            <w:r w:rsidRPr="00F2741B">
              <w:t xml:space="preserve">adaptation of designs  </w:t>
            </w:r>
          </w:p>
          <w:p w:rsidR="00000000" w:rsidP="00F2741B">
            <w:pPr>
              <w:pStyle w:val="ListBullet2"/>
              <w:rPr>
                <w:lang w:val="en-NZ"/>
              </w:rPr>
            </w:pPr>
            <w:r w:rsidRPr="00F2741B">
              <w:t xml:space="preserve">interpretation of sketches </w:t>
            </w:r>
          </w:p>
        </w:tc>
      </w:tr>
      <w:tr w:rsidTr="0079777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Unit context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Bullet"/>
            </w:pPr>
            <w:r w:rsidRPr="00F2741B">
              <w:t xml:space="preserve">OHS requirements include legislation, building codes, material safety management </w:t>
            </w:r>
            <w:r w:rsidRPr="00F2741B">
              <w:t xml:space="preserve">systems, hazardous substances and dangerous goods codes and safe operating procedures </w:t>
            </w:r>
          </w:p>
          <w:p w:rsidR="00000000" w:rsidRPr="00F2741B" w:rsidP="00F2741B">
            <w:pPr>
              <w:pStyle w:val="ListBullet"/>
            </w:pPr>
            <w:r w:rsidRPr="00F2741B">
              <w:t>Work is carried out in accordance with legislative obligations, environmental legislation, relevant health regulations, authorised handling procedures and organisation i</w:t>
            </w:r>
            <w:r w:rsidRPr="00F2741B">
              <w:t xml:space="preserve">nsurance requirements </w:t>
            </w:r>
          </w:p>
          <w:p w:rsidR="00000000" w:rsidP="00F2741B">
            <w:pPr>
              <w:pStyle w:val="ListBullet"/>
              <w:rPr>
                <w:lang w:val="en-NZ"/>
              </w:rPr>
            </w:pPr>
            <w:r w:rsidRPr="00F2741B">
              <w:t xml:space="preserve">Work requires individuals to demonstrate conceptual and analytical ability, discretion, judgement and problem solving skills </w:t>
            </w:r>
          </w:p>
        </w:tc>
      </w:tr>
      <w:tr w:rsidTr="0079777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Workplace environment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Bullet"/>
            </w:pPr>
            <w:r w:rsidRPr="00F2741B">
              <w:t xml:space="preserve">The competencies can refer to enterprise and client initiated ideas or requests </w:t>
            </w:r>
          </w:p>
          <w:p w:rsidR="00000000" w:rsidRPr="00F2741B" w:rsidP="00F2741B">
            <w:pPr>
              <w:pStyle w:val="ListBullet"/>
            </w:pPr>
            <w:r w:rsidRPr="00F2741B">
              <w:t xml:space="preserve">The competency is applied under general guidance on progress and outcomes </w:t>
            </w:r>
          </w:p>
          <w:p w:rsidR="00000000" w:rsidRPr="00F2741B" w:rsidP="00F2741B">
            <w:pPr>
              <w:pStyle w:val="ListBullet"/>
            </w:pPr>
            <w:r w:rsidRPr="00F2741B">
              <w:t xml:space="preserve">Size and work organisation within the enterprise will also determine the range of interaction with other areas/personnel, eg: </w:t>
            </w:r>
          </w:p>
          <w:p w:rsidR="00000000" w:rsidRPr="00F2741B" w:rsidP="00F2741B">
            <w:pPr>
              <w:pStyle w:val="ListBullet2"/>
            </w:pPr>
            <w:r w:rsidRPr="00F2741B">
              <w:t xml:space="preserve">pattern maker </w:t>
            </w:r>
          </w:p>
          <w:p w:rsidR="00000000" w:rsidRPr="00F2741B" w:rsidP="00F2741B">
            <w:pPr>
              <w:pStyle w:val="ListBullet2"/>
            </w:pPr>
            <w:r w:rsidRPr="00F2741B">
              <w:t xml:space="preserve">sample hand/machinist </w:t>
            </w:r>
          </w:p>
          <w:p w:rsidR="00000000" w:rsidRPr="00F2741B" w:rsidP="00F2741B">
            <w:pPr>
              <w:pStyle w:val="ListBullet2"/>
            </w:pPr>
            <w:r w:rsidRPr="00F2741B">
              <w:t xml:space="preserve">marketing/sales </w:t>
            </w:r>
          </w:p>
          <w:p w:rsidR="00000000" w:rsidRPr="00F2741B" w:rsidP="00F2741B">
            <w:pPr>
              <w:pStyle w:val="ListBullet2"/>
            </w:pPr>
            <w:r w:rsidRPr="00F2741B">
              <w:t xml:space="preserve">management </w:t>
            </w:r>
          </w:p>
          <w:p w:rsidR="00000000" w:rsidP="00F2741B">
            <w:pPr>
              <w:pStyle w:val="ListBullet2"/>
              <w:rPr>
                <w:lang w:val="en-NZ"/>
              </w:rPr>
            </w:pPr>
            <w:r w:rsidRPr="00F2741B">
              <w:t xml:space="preserve">customer </w:t>
            </w:r>
          </w:p>
        </w:tc>
      </w:tr>
      <w:tr w:rsidTr="0079777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Information and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ListBullet"/>
            </w:pPr>
            <w:r w:rsidRPr="00F2741B">
              <w:t xml:space="preserve">Product catalogues, style manuals or equivalent </w:t>
            </w:r>
          </w:p>
          <w:p w:rsidR="00000000" w:rsidRPr="00F2741B" w:rsidP="00F2741B">
            <w:pPr>
              <w:pStyle w:val="ListBullet"/>
            </w:pPr>
            <w:r w:rsidRPr="00F2741B">
              <w:t xml:space="preserve">Enterprise business plans and products </w:t>
            </w:r>
          </w:p>
          <w:p w:rsidR="00000000" w:rsidRPr="00F2741B" w:rsidP="00F2741B">
            <w:pPr>
              <w:pStyle w:val="ListBullet"/>
            </w:pPr>
            <w:r w:rsidRPr="00F2741B">
              <w:t xml:space="preserve">Work specifications </w:t>
            </w:r>
          </w:p>
          <w:p w:rsidR="00000000" w:rsidRPr="00F2741B" w:rsidP="00F2741B">
            <w:pPr>
              <w:pStyle w:val="ListBullet"/>
            </w:pPr>
            <w:r w:rsidRPr="00F2741B">
              <w:t xml:space="preserve">Customer requirements </w:t>
            </w:r>
          </w:p>
          <w:p w:rsidR="00000000" w:rsidRPr="00F2741B" w:rsidP="00F2741B">
            <w:pPr>
              <w:pStyle w:val="ListBullet"/>
            </w:pPr>
            <w:r w:rsidRPr="00F2741B">
              <w:t xml:space="preserve">Design brief </w:t>
            </w:r>
          </w:p>
          <w:p w:rsidR="00000000" w:rsidRPr="00F2741B" w:rsidP="00F2741B">
            <w:pPr>
              <w:pStyle w:val="ListBullet"/>
            </w:pPr>
            <w:r w:rsidRPr="00F2741B">
              <w:t xml:space="preserve">Organisation work procedures </w:t>
            </w:r>
          </w:p>
          <w:p w:rsidR="00000000" w:rsidRPr="00F2741B" w:rsidP="00F2741B">
            <w:pPr>
              <w:pStyle w:val="ListBullet"/>
            </w:pPr>
            <w:r w:rsidRPr="00F2741B">
              <w:t xml:space="preserve">Legislation, regulations and industry codes of practice relevant to the product </w:t>
            </w:r>
          </w:p>
          <w:p w:rsidR="00000000" w:rsidRPr="00F2741B" w:rsidP="00F2741B">
            <w:pPr>
              <w:pStyle w:val="ListBullet"/>
            </w:pPr>
            <w:r w:rsidRPr="00F2741B">
              <w:t xml:space="preserve">Quality and Australian standards and procedures </w:t>
            </w:r>
          </w:p>
        </w:tc>
      </w:tr>
    </w:tbl>
    <w:p w:rsidR="00797779" w:rsidP="00F2741B">
      <w:pPr>
        <w:pStyle w:val="BodyText"/>
      </w:pPr>
    </w:p>
    <w:p w:rsidR="00797779" w:rsidP="00F2741B">
      <w:pPr>
        <w:pStyle w:val="BodyText"/>
      </w:pPr>
    </w:p>
    <w:p w:rsidR="00000000" w:rsidRPr="00F2741B" w:rsidP="00F2741B">
      <w:pPr>
        <w:pStyle w:val="Heading1"/>
      </w:pPr>
      <w:bookmarkStart w:id="12" w:name="O_87578"/>
      <w:bookmarkEnd w:id="12"/>
      <w:r w:rsidRPr="00F2741B">
        <w:t>Unit Sector(s)</w:t>
      </w:r>
    </w:p>
    <w:tbl>
      <w:tblPr>
        <w:tblW w:w="0" w:type="auto"/>
        <w:tblLayout w:type="fixed"/>
        <w:tblCellMar>
          <w:left w:w="62" w:type="dxa"/>
          <w:right w:w="62" w:type="dxa"/>
        </w:tblCellMar>
        <w:tblLook w:val="0000"/>
      </w:tblPr>
      <w:tblGrid>
        <w:gridCol w:w="2268"/>
        <w:gridCol w:w="6254"/>
      </w:tblGrid>
      <w:tr w:rsidTr="00797779">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Unit sector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r w:rsidRPr="00F2741B">
              <w:t>Furnishing Design</w:t>
            </w: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13" w:name="O_157823"/>
      <w:bookmarkEnd w:id="13"/>
      <w:r w:rsidRPr="00F2741B">
        <w:t>Co-requisite units</w:t>
      </w:r>
    </w:p>
    <w:tbl>
      <w:tblPr>
        <w:tblW w:w="0" w:type="auto"/>
        <w:tblLayout w:type="fixed"/>
        <w:tblCellMar>
          <w:left w:w="62" w:type="dxa"/>
          <w:right w:w="62" w:type="dxa"/>
        </w:tblCellMar>
        <w:tblLook w:val="0000"/>
      </w:tblPr>
      <w:tblGrid>
        <w:gridCol w:w="2268"/>
        <w:gridCol w:w="6254"/>
      </w:tblGrid>
      <w:tr w:rsidTr="00797779">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Co-requisite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p>
        </w:tc>
      </w:tr>
    </w:tbl>
    <w:p w:rsidR="00000000" w:rsidRPr="00F2741B" w:rsidP="00F2741B">
      <w:pPr>
        <w:pStyle w:val="BodyText"/>
      </w:pPr>
    </w:p>
    <w:p w:rsidR="00000000" w:rsidRPr="00F2741B" w:rsidP="00F2741B">
      <w:pPr>
        <w:pStyle w:val="AllowPageBreak"/>
      </w:pPr>
    </w:p>
    <w:p w:rsidR="00000000" w:rsidRPr="00F2741B" w:rsidP="00F2741B">
      <w:pPr>
        <w:pStyle w:val="Heading1"/>
      </w:pPr>
      <w:bookmarkStart w:id="14" w:name="O_157824"/>
      <w:bookmarkEnd w:id="14"/>
      <w:r w:rsidRPr="00F2741B">
        <w:t>Functional area</w:t>
      </w:r>
    </w:p>
    <w:tbl>
      <w:tblPr>
        <w:tblW w:w="0" w:type="auto"/>
        <w:tblLayout w:type="fixed"/>
        <w:tblCellMar>
          <w:left w:w="62" w:type="dxa"/>
          <w:right w:w="62" w:type="dxa"/>
        </w:tblCellMar>
        <w:tblLook w:val="0000"/>
      </w:tblPr>
      <w:tblGrid>
        <w:gridCol w:w="2430"/>
        <w:gridCol w:w="6092"/>
      </w:tblGrid>
      <w:tr w:rsidTr="00797779">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41B">
            <w:pPr>
              <w:pStyle w:val="BodyText"/>
              <w:rPr>
                <w:lang w:val="en-NZ"/>
              </w:rPr>
            </w:pPr>
            <w:r w:rsidRPr="00F2741B">
              <w:rPr>
                <w:rStyle w:val="SpecialBold"/>
              </w:rPr>
              <w:t>Functional area</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41B" w:rsidP="00F2741B">
            <w:pPr>
              <w:pStyle w:val="BodyText"/>
            </w:pPr>
          </w:p>
        </w:tc>
      </w:tr>
    </w:tbl>
    <w:p w:rsidR="00000000" w:rsidRPr="00F2741B" w:rsidP="00F2741B">
      <w:pPr>
        <w:pStyle w:val="BodyText"/>
      </w:pPr>
    </w:p>
    <w:p w:rsidR="00000000" w:rsidRPr="00F2741B" w:rsidP="00F2741B"/>
    <w:sectPr w:rsidSect="00F27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779" w:rsidP="00797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79" w:rsidP="00F27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7779" w:rsidP="00F274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7779" w:rsidP="00F274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779" w:rsidP="007977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79" w:rsidP="00F2741B">
    <w:pPr>
      <w:pStyle w:val="Header"/>
      <w:framePr w:wrap="around"/>
    </w:pPr>
    <w:r>
      <w:fldChar w:fldCharType="begin"/>
    </w:r>
    <w:r>
      <w:instrText xml:space="preserve"> TITLE   \* MERGEFORMAT </w:instrText>
    </w:r>
    <w:r>
      <w:fldChar w:fldCharType="separate"/>
    </w:r>
    <w:r>
      <w:t>LMFDN4005B Work within a furniture design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7779" w:rsidP="00F274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40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61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A3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4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741B"/>
    <w:pPr>
      <w:spacing w:before="360" w:after="60"/>
      <w:outlineLvl w:val="0"/>
    </w:pPr>
    <w:rPr>
      <w:sz w:val="32"/>
    </w:rPr>
  </w:style>
  <w:style w:type="paragraph" w:styleId="Heading2">
    <w:name w:val="heading 2"/>
    <w:basedOn w:val="HeadingBase"/>
    <w:next w:val="BodyText"/>
    <w:link w:val="Heading2Char"/>
    <w:qFormat/>
    <w:rsid w:val="00F2741B"/>
    <w:pPr>
      <w:keepLines/>
      <w:spacing w:before="240" w:after="120"/>
      <w:outlineLvl w:val="1"/>
    </w:pPr>
    <w:rPr>
      <w:sz w:val="28"/>
      <w:szCs w:val="40"/>
    </w:rPr>
  </w:style>
  <w:style w:type="paragraph" w:styleId="Heading3">
    <w:name w:val="heading 3"/>
    <w:basedOn w:val="HeadingBase"/>
    <w:next w:val="BodyText"/>
    <w:link w:val="Heading3Char"/>
    <w:qFormat/>
    <w:rsid w:val="00F2741B"/>
    <w:pPr>
      <w:spacing w:before="180" w:after="120"/>
      <w:outlineLvl w:val="2"/>
    </w:pPr>
    <w:rPr>
      <w:spacing w:val="-10"/>
      <w:kern w:val="32"/>
    </w:rPr>
  </w:style>
  <w:style w:type="paragraph" w:styleId="Heading4">
    <w:name w:val="heading 4"/>
    <w:basedOn w:val="HeadingBase"/>
    <w:next w:val="BodyText"/>
    <w:link w:val="Heading4Char"/>
    <w:qFormat/>
    <w:rsid w:val="00F2741B"/>
    <w:pPr>
      <w:spacing w:before="160" w:after="120"/>
      <w:outlineLvl w:val="3"/>
    </w:pPr>
    <w:rPr>
      <w:sz w:val="22"/>
    </w:rPr>
  </w:style>
  <w:style w:type="paragraph" w:styleId="Heading5">
    <w:name w:val="heading 5"/>
    <w:basedOn w:val="HeadingBase"/>
    <w:next w:val="Normal"/>
    <w:link w:val="Heading5Char"/>
    <w:qFormat/>
    <w:rsid w:val="00F2741B"/>
    <w:pPr>
      <w:spacing w:before="80"/>
      <w:outlineLvl w:val="4"/>
    </w:pPr>
    <w:rPr>
      <w:color w:val="918585"/>
      <w:sz w:val="20"/>
    </w:rPr>
  </w:style>
  <w:style w:type="paragraph" w:styleId="Heading6">
    <w:name w:val="heading 6"/>
    <w:basedOn w:val="HeadingBase"/>
    <w:next w:val="Normal"/>
    <w:link w:val="Heading6Char"/>
    <w:qFormat/>
    <w:rsid w:val="00F2741B"/>
    <w:pPr>
      <w:spacing w:before="60"/>
      <w:outlineLvl w:val="5"/>
    </w:pPr>
    <w:rPr>
      <w:color w:val="918585"/>
      <w:sz w:val="20"/>
    </w:rPr>
  </w:style>
  <w:style w:type="paragraph" w:styleId="Heading7">
    <w:name w:val="heading 7"/>
    <w:basedOn w:val="Normal"/>
    <w:next w:val="Normal"/>
    <w:link w:val="Heading7Char"/>
    <w:qFormat/>
    <w:rsid w:val="00F2741B"/>
    <w:pPr>
      <w:ind w:left="720"/>
      <w:outlineLvl w:val="6"/>
    </w:pPr>
    <w:rPr>
      <w:i/>
    </w:rPr>
  </w:style>
  <w:style w:type="paragraph" w:styleId="Heading8">
    <w:name w:val="heading 8"/>
    <w:basedOn w:val="Normal"/>
    <w:next w:val="Normal"/>
    <w:link w:val="Heading8Char"/>
    <w:qFormat/>
    <w:rsid w:val="00F2741B"/>
    <w:pPr>
      <w:ind w:left="720"/>
      <w:outlineLvl w:val="7"/>
    </w:pPr>
    <w:rPr>
      <w:i/>
    </w:rPr>
  </w:style>
  <w:style w:type="paragraph" w:styleId="Heading9">
    <w:name w:val="heading 9"/>
    <w:basedOn w:val="Normal"/>
    <w:next w:val="Normal"/>
    <w:link w:val="Heading9Char"/>
    <w:qFormat/>
    <w:rsid w:val="00F2741B"/>
    <w:pPr>
      <w:ind w:left="720"/>
      <w:outlineLvl w:val="8"/>
    </w:pPr>
    <w:rPr>
      <w:i/>
    </w:rPr>
  </w:style>
  <w:style w:type="character" w:default="1" w:styleId="DefaultParagraphFont">
    <w:name w:val="Default Paragraph Font"/>
    <w:uiPriority w:val="1"/>
    <w:unhideWhenUsed/>
    <w:rsid w:val="00F27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41B"/>
  </w:style>
  <w:style w:type="character" w:customStyle="1" w:styleId="Heading1Char">
    <w:name w:val="Heading 1 Char"/>
    <w:basedOn w:val="DefaultParagraphFont"/>
    <w:link w:val="Heading1"/>
    <w:rsid w:val="00F2741B"/>
    <w:rPr>
      <w:rFonts w:ascii="Times New Roman" w:eastAsia="Times New Roman" w:hAnsi="Times New Roman" w:cs="Times New Roman"/>
      <w:b/>
      <w:sz w:val="32"/>
      <w:szCs w:val="20"/>
      <w:lang w:eastAsia="en-US"/>
    </w:rPr>
  </w:style>
  <w:style w:type="paragraph" w:styleId="BodyText">
    <w:name w:val="Body Text"/>
    <w:basedOn w:val="Normal"/>
    <w:link w:val="BodyTextChar"/>
    <w:rsid w:val="00F274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41B"/>
    <w:rPr>
      <w:rFonts w:ascii="Times New Roman" w:eastAsia="Times New Roman" w:hAnsi="Times New Roman" w:cs="Times New Roman"/>
      <w:sz w:val="24"/>
      <w:lang w:val="en-US" w:eastAsia="en-US"/>
    </w:rPr>
  </w:style>
  <w:style w:type="paragraph" w:styleId="Footer">
    <w:name w:val="footer"/>
    <w:basedOn w:val="Normal"/>
    <w:link w:val="FooterChar"/>
    <w:rsid w:val="00F27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41B"/>
    <w:rPr>
      <w:rFonts w:ascii="Times New Roman" w:eastAsia="Times New Roman" w:hAnsi="Times New Roman" w:cs="Times New Roman"/>
      <w:sz w:val="16"/>
      <w:lang w:val="en-US" w:eastAsia="en-US"/>
    </w:rPr>
  </w:style>
  <w:style w:type="paragraph" w:styleId="List">
    <w:name w:val="List"/>
    <w:basedOn w:val="BodyText"/>
    <w:next w:val="BodyText"/>
    <w:rsid w:val="00F2741B"/>
    <w:pPr>
      <w:tabs>
        <w:tab w:val="left" w:pos="340"/>
      </w:tabs>
      <w:spacing w:before="60" w:after="60"/>
      <w:ind w:left="340" w:hanging="340"/>
    </w:pPr>
  </w:style>
  <w:style w:type="paragraph" w:styleId="ListBullet">
    <w:name w:val="List Bullet"/>
    <w:basedOn w:val="List"/>
    <w:rsid w:val="00F2741B"/>
    <w:pPr>
      <w:numPr>
        <w:numId w:val="13"/>
      </w:numPr>
      <w:tabs>
        <w:tab w:val="clear" w:pos="340"/>
      </w:tabs>
      <w:spacing w:before="40" w:after="40"/>
    </w:pPr>
  </w:style>
  <w:style w:type="character" w:customStyle="1" w:styleId="SpecialBold">
    <w:name w:val="Special Bold"/>
    <w:basedOn w:val="DefaultParagraphFont"/>
    <w:rsid w:val="00F2741B"/>
    <w:rPr>
      <w:b/>
      <w:spacing w:val="0"/>
    </w:rPr>
  </w:style>
  <w:style w:type="paragraph" w:styleId="ListBullet2">
    <w:name w:val="List Bullet 2"/>
    <w:basedOn w:val="List2"/>
    <w:rsid w:val="00F2741B"/>
    <w:pPr>
      <w:numPr>
        <w:numId w:val="14"/>
      </w:numPr>
      <w:tabs>
        <w:tab w:val="clear" w:pos="680"/>
      </w:tabs>
    </w:pPr>
  </w:style>
  <w:style w:type="paragraph" w:styleId="Header">
    <w:name w:val="header"/>
    <w:basedOn w:val="Normal"/>
    <w:link w:val="HeaderChar"/>
    <w:rsid w:val="00F27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4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741B"/>
    <w:pPr>
      <w:spacing w:before="240" w:after="120"/>
      <w:outlineLvl w:val="0"/>
    </w:pPr>
    <w:rPr>
      <w:rFonts w:ascii="Times New Roman" w:hAnsi="Times New Roman"/>
      <w:b/>
      <w:sz w:val="28"/>
    </w:rPr>
  </w:style>
  <w:style w:type="paragraph" w:customStyle="1" w:styleId="AllowPageBreak">
    <w:name w:val="AllowPageBreak"/>
    <w:rsid w:val="00F274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741B"/>
    <w:pPr>
      <w:tabs>
        <w:tab w:val="left" w:pos="680"/>
      </w:tabs>
      <w:spacing w:before="60" w:after="60"/>
      <w:ind w:left="680" w:hanging="340"/>
    </w:pPr>
  </w:style>
  <w:style w:type="character" w:customStyle="1" w:styleId="Heading2Char">
    <w:name w:val="Heading 2 Char"/>
    <w:basedOn w:val="DefaultParagraphFont"/>
    <w:link w:val="Heading2"/>
    <w:rsid w:val="00F27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4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74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741B"/>
    <w:rPr>
      <w:rFonts w:ascii="Courier New" w:eastAsia="Times New Roman" w:hAnsi="Courier New" w:cs="Times New Roman"/>
      <w:i/>
      <w:szCs w:val="20"/>
      <w:lang w:val="en-US" w:eastAsia="en-US"/>
    </w:rPr>
  </w:style>
  <w:style w:type="paragraph" w:customStyle="1" w:styleId="HeadingBase">
    <w:name w:val="Heading Base"/>
    <w:rsid w:val="00F27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41B"/>
    <w:pPr>
      <w:tabs>
        <w:tab w:val="right" w:leader="dot" w:pos="9072"/>
      </w:tabs>
      <w:ind w:left="567"/>
    </w:pPr>
    <w:rPr>
      <w:szCs w:val="22"/>
    </w:rPr>
  </w:style>
  <w:style w:type="paragraph" w:customStyle="1" w:styleId="TOCBase">
    <w:name w:val="TOC Base"/>
    <w:rsid w:val="00F27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41B"/>
    <w:pPr>
      <w:tabs>
        <w:tab w:val="right" w:leader="dot" w:pos="9072"/>
      </w:tabs>
      <w:spacing w:before="40" w:after="40"/>
      <w:ind w:left="284"/>
    </w:pPr>
    <w:rPr>
      <w:rFonts w:ascii="Times New Roman" w:hAnsi="Times New Roman"/>
    </w:rPr>
  </w:style>
  <w:style w:type="paragraph" w:styleId="TOC1">
    <w:name w:val="toc 1"/>
    <w:basedOn w:val="TOCBase"/>
    <w:next w:val="Normal"/>
    <w:rsid w:val="00F274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41B"/>
    <w:pPr>
      <w:spacing w:before="5040"/>
      <w:jc w:val="center"/>
    </w:pPr>
    <w:rPr>
      <w:sz w:val="48"/>
      <w:szCs w:val="72"/>
      <w:lang w:val="en-US"/>
    </w:rPr>
  </w:style>
  <w:style w:type="character" w:customStyle="1" w:styleId="TitleChar">
    <w:name w:val="Title Char"/>
    <w:basedOn w:val="DefaultParagraphFont"/>
    <w:link w:val="Title"/>
    <w:rsid w:val="00F27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41B"/>
    <w:pPr>
      <w:tabs>
        <w:tab w:val="left" w:pos="3600"/>
        <w:tab w:val="left" w:pos="3958"/>
      </w:tabs>
    </w:pPr>
  </w:style>
  <w:style w:type="paragraph" w:customStyle="1" w:styleId="Note">
    <w:name w:val="Note"/>
    <w:basedOn w:val="BodyText"/>
    <w:rsid w:val="00F27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41B"/>
    <w:pPr>
      <w:framePr w:wrap="auto" w:hAnchor="text" w:y="6049"/>
    </w:pPr>
    <w:rPr>
      <w:color w:val="000000"/>
      <w:sz w:val="40"/>
    </w:rPr>
  </w:style>
  <w:style w:type="paragraph" w:customStyle="1" w:styleId="TOCTitle">
    <w:name w:val="TOCTitle"/>
    <w:basedOn w:val="Heading1"/>
    <w:rsid w:val="00F2741B"/>
    <w:pPr>
      <w:spacing w:after="240"/>
      <w:jc w:val="center"/>
      <w:outlineLvl w:val="9"/>
    </w:pPr>
    <w:rPr>
      <w:caps/>
    </w:rPr>
  </w:style>
  <w:style w:type="paragraph" w:customStyle="1" w:styleId="Version">
    <w:name w:val="Version"/>
    <w:rsid w:val="00F27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41B"/>
    <w:pPr>
      <w:keepNext w:val="0"/>
      <w:tabs>
        <w:tab w:val="right" w:pos="4176"/>
      </w:tabs>
      <w:ind w:left="198" w:hanging="198"/>
    </w:pPr>
    <w:rPr>
      <w:rFonts w:ascii="Garamond" w:hAnsi="Garamond"/>
    </w:rPr>
  </w:style>
  <w:style w:type="paragraph" w:styleId="IndexHeading">
    <w:name w:val="index heading"/>
    <w:basedOn w:val="Normal"/>
    <w:next w:val="Index1"/>
    <w:semiHidden/>
    <w:rsid w:val="00F2741B"/>
    <w:pPr>
      <w:spacing w:before="120" w:after="120"/>
    </w:pPr>
    <w:rPr>
      <w:rFonts w:ascii="Arial" w:hAnsi="Arial"/>
      <w:b/>
      <w:color w:val="918585"/>
      <w:sz w:val="24"/>
    </w:rPr>
  </w:style>
  <w:style w:type="paragraph" w:customStyle="1" w:styleId="Chapter">
    <w:name w:val="Chapter"/>
    <w:basedOn w:val="Normal"/>
    <w:rsid w:val="00F2741B"/>
    <w:pPr>
      <w:spacing w:before="240"/>
    </w:pPr>
    <w:rPr>
      <w:rFonts w:ascii="Times New Roman" w:hAnsi="Times New Roman"/>
      <w:smallCaps/>
      <w:spacing w:val="80"/>
      <w:sz w:val="28"/>
    </w:rPr>
  </w:style>
  <w:style w:type="paragraph" w:customStyle="1" w:styleId="InChapter">
    <w:name w:val="InChapter"/>
    <w:basedOn w:val="Heading3"/>
    <w:rsid w:val="00F2741B"/>
    <w:pPr>
      <w:spacing w:after="240"/>
      <w:outlineLvl w:val="9"/>
    </w:pPr>
    <w:rPr>
      <w:noProof/>
    </w:rPr>
  </w:style>
  <w:style w:type="paragraph" w:styleId="Index2">
    <w:name w:val="index 2"/>
    <w:basedOn w:val="Normal"/>
    <w:next w:val="Normal"/>
    <w:semiHidden/>
    <w:rsid w:val="00F2741B"/>
    <w:pPr>
      <w:tabs>
        <w:tab w:val="right" w:pos="4176"/>
      </w:tabs>
      <w:ind w:left="568" w:hanging="284"/>
    </w:pPr>
    <w:rPr>
      <w:rFonts w:ascii="Garamond" w:hAnsi="Garamond"/>
    </w:rPr>
  </w:style>
  <w:style w:type="paragraph" w:customStyle="1" w:styleId="Byline">
    <w:name w:val="Byline"/>
    <w:rsid w:val="00F27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41B"/>
    <w:pPr>
      <w:tabs>
        <w:tab w:val="clear" w:pos="3600"/>
        <w:tab w:val="clear" w:pos="3958"/>
      </w:tabs>
      <w:jc w:val="right"/>
    </w:pPr>
  </w:style>
  <w:style w:type="character" w:styleId="Emphasis">
    <w:name w:val="Emphasis"/>
    <w:basedOn w:val="DefaultParagraphFont"/>
    <w:qFormat/>
    <w:rsid w:val="00F2741B"/>
    <w:rPr>
      <w:i/>
    </w:rPr>
  </w:style>
  <w:style w:type="paragraph" w:styleId="Caption">
    <w:name w:val="caption"/>
    <w:basedOn w:val="BodyText"/>
    <w:next w:val="Normal"/>
    <w:qFormat/>
    <w:rsid w:val="00F2741B"/>
    <w:pPr>
      <w:framePr w:w="2268" w:hSpace="181" w:vSpace="181" w:wrap="around" w:vAnchor="text" w:hAnchor="page" w:x="1135" w:y="285" w:anchorLock="1"/>
    </w:pPr>
    <w:rPr>
      <w:i/>
    </w:rPr>
  </w:style>
  <w:style w:type="paragraph" w:customStyle="1" w:styleId="MiniTOCTitle">
    <w:name w:val="MiniTOCTitle"/>
    <w:basedOn w:val="Heading4"/>
    <w:rsid w:val="00F2741B"/>
    <w:pPr>
      <w:spacing w:before="240"/>
      <w:outlineLvl w:val="9"/>
    </w:pPr>
    <w:rPr>
      <w:noProof/>
      <w:sz w:val="24"/>
    </w:rPr>
  </w:style>
  <w:style w:type="paragraph" w:customStyle="1" w:styleId="MiniTOCItem">
    <w:name w:val="MiniTOCItem"/>
    <w:basedOn w:val="ListBullet"/>
    <w:rsid w:val="00F2741B"/>
    <w:pPr>
      <w:numPr>
        <w:numId w:val="0"/>
      </w:numPr>
      <w:tabs>
        <w:tab w:val="right" w:leader="dot" w:pos="6521"/>
      </w:tabs>
      <w:spacing w:before="0" w:after="0"/>
    </w:pPr>
  </w:style>
  <w:style w:type="paragraph" w:customStyle="1" w:styleId="TOFTitle">
    <w:name w:val="TOFTitle"/>
    <w:basedOn w:val="TOCTitle"/>
    <w:rsid w:val="00F2741B"/>
  </w:style>
  <w:style w:type="paragraph" w:styleId="TableofFigures">
    <w:name w:val="table of figures"/>
    <w:basedOn w:val="Normal"/>
    <w:next w:val="Normal"/>
    <w:semiHidden/>
    <w:rsid w:val="00F2741B"/>
    <w:pPr>
      <w:tabs>
        <w:tab w:val="right" w:leader="dot" w:pos="9072"/>
      </w:tabs>
      <w:ind w:left="970" w:hanging="403"/>
    </w:pPr>
    <w:rPr>
      <w:rFonts w:ascii="Times New Roman" w:hAnsi="Times New Roman"/>
      <w:b/>
    </w:rPr>
  </w:style>
  <w:style w:type="paragraph" w:styleId="ListNumber">
    <w:name w:val="List Number"/>
    <w:basedOn w:val="List"/>
    <w:rsid w:val="00F2741B"/>
    <w:pPr>
      <w:numPr>
        <w:numId w:val="11"/>
      </w:numPr>
    </w:pPr>
  </w:style>
  <w:style w:type="character" w:customStyle="1" w:styleId="WingdingSymbols">
    <w:name w:val="Wingding Symbols"/>
    <w:rsid w:val="00F2741B"/>
    <w:rPr>
      <w:rFonts w:ascii="Wingdings" w:hAnsi="Wingdings"/>
    </w:rPr>
  </w:style>
  <w:style w:type="paragraph" w:customStyle="1" w:styleId="TableHeading">
    <w:name w:val="Table Heading"/>
    <w:basedOn w:val="HeadingBase"/>
    <w:rsid w:val="00F2741B"/>
    <w:pPr>
      <w:keepLines/>
      <w:pBdr>
        <w:bottom w:val="single" w:sz="6" w:space="1" w:color="918585"/>
      </w:pBdr>
      <w:spacing w:before="240"/>
    </w:pPr>
  </w:style>
  <w:style w:type="character" w:customStyle="1" w:styleId="HotSpot">
    <w:name w:val="HotSpot"/>
    <w:rsid w:val="00F2741B"/>
    <w:rPr>
      <w:color w:val="0033CC"/>
      <w:u w:val="none"/>
    </w:rPr>
  </w:style>
  <w:style w:type="paragraph" w:customStyle="1" w:styleId="BodyTextRight">
    <w:name w:val="Body Text Right"/>
    <w:basedOn w:val="BodyText"/>
    <w:rsid w:val="00F2741B"/>
    <w:pPr>
      <w:spacing w:before="0" w:after="0"/>
      <w:jc w:val="right"/>
    </w:pPr>
  </w:style>
  <w:style w:type="paragraph" w:styleId="Index3">
    <w:name w:val="index 3"/>
    <w:basedOn w:val="ListNumber2"/>
    <w:next w:val="Normal"/>
    <w:semiHidden/>
    <w:rsid w:val="00F2741B"/>
    <w:pPr>
      <w:numPr>
        <w:numId w:val="0"/>
      </w:numPr>
      <w:tabs>
        <w:tab w:val="right" w:leader="dot" w:pos="4176"/>
      </w:tabs>
    </w:pPr>
  </w:style>
  <w:style w:type="paragraph" w:styleId="ListNumber2">
    <w:name w:val="List Number 2"/>
    <w:basedOn w:val="List2"/>
    <w:rsid w:val="00F2741B"/>
    <w:pPr>
      <w:numPr>
        <w:numId w:val="10"/>
      </w:numPr>
      <w:tabs>
        <w:tab w:val="clear" w:pos="1060"/>
      </w:tabs>
    </w:pPr>
  </w:style>
  <w:style w:type="paragraph" w:customStyle="1" w:styleId="MarginNote">
    <w:name w:val="Margin Note"/>
    <w:basedOn w:val="BodyText"/>
    <w:rsid w:val="00F27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4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741B"/>
    <w:rPr>
      <w:sz w:val="32"/>
    </w:rPr>
  </w:style>
  <w:style w:type="paragraph" w:customStyle="1" w:styleId="HeadingProcedure">
    <w:name w:val="Heading Procedure"/>
    <w:basedOn w:val="HeadingBase"/>
    <w:next w:val="Normal"/>
    <w:rsid w:val="00F2741B"/>
    <w:pPr>
      <w:tabs>
        <w:tab w:val="left" w:pos="0"/>
      </w:tabs>
      <w:spacing w:before="120" w:after="60"/>
    </w:pPr>
    <w:rPr>
      <w:i/>
      <w:color w:val="918585"/>
      <w:sz w:val="22"/>
    </w:rPr>
  </w:style>
  <w:style w:type="paragraph" w:customStyle="1" w:styleId="TableBodyText">
    <w:name w:val="Table Body Text"/>
    <w:basedOn w:val="BodyText"/>
    <w:rsid w:val="00F2741B"/>
    <w:pPr>
      <w:spacing w:before="60" w:after="60"/>
    </w:pPr>
  </w:style>
  <w:style w:type="paragraph" w:styleId="ListContinue">
    <w:name w:val="List Continue"/>
    <w:basedOn w:val="List"/>
    <w:rsid w:val="00F2741B"/>
    <w:pPr>
      <w:ind w:firstLine="0"/>
    </w:pPr>
  </w:style>
  <w:style w:type="paragraph" w:customStyle="1" w:styleId="ListNote">
    <w:name w:val="List Note"/>
    <w:basedOn w:val="List"/>
    <w:rsid w:val="00F2741B"/>
    <w:pPr>
      <w:pBdr>
        <w:top w:val="single" w:sz="6" w:space="2" w:color="918585"/>
        <w:bottom w:val="single" w:sz="6" w:space="2" w:color="918585"/>
      </w:pBdr>
      <w:tabs>
        <w:tab w:val="left" w:pos="1021"/>
      </w:tabs>
      <w:ind w:firstLine="0"/>
    </w:pPr>
  </w:style>
  <w:style w:type="paragraph" w:customStyle="1" w:styleId="Warning">
    <w:name w:val="Warning"/>
    <w:basedOn w:val="BodyText"/>
    <w:rsid w:val="00F2741B"/>
    <w:pPr>
      <w:shd w:val="clear" w:color="auto" w:fill="D9D9D9"/>
      <w:tabs>
        <w:tab w:val="left" w:pos="992"/>
      </w:tabs>
      <w:ind w:left="119" w:right="119"/>
    </w:pPr>
    <w:rPr>
      <w:sz w:val="20"/>
    </w:rPr>
  </w:style>
  <w:style w:type="paragraph" w:customStyle="1" w:styleId="MarginIcons">
    <w:name w:val="Margin Icons"/>
    <w:basedOn w:val="BodyText"/>
    <w:rsid w:val="00F27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41B"/>
    <w:rPr>
      <w:rFonts w:ascii="Courier New" w:hAnsi="Courier New"/>
    </w:rPr>
  </w:style>
  <w:style w:type="paragraph" w:customStyle="1" w:styleId="NoteBullet">
    <w:name w:val="Note Bullet"/>
    <w:basedOn w:val="Note"/>
    <w:rsid w:val="00F2741B"/>
    <w:pPr>
      <w:tabs>
        <w:tab w:val="clear" w:pos="680"/>
      </w:tabs>
      <w:spacing w:before="60" w:after="60"/>
    </w:pPr>
  </w:style>
  <w:style w:type="paragraph" w:customStyle="1" w:styleId="SubHeading2">
    <w:name w:val="SubHeading2"/>
    <w:basedOn w:val="HeadingBase"/>
    <w:rsid w:val="00F2741B"/>
    <w:pPr>
      <w:spacing w:before="240" w:after="60"/>
    </w:pPr>
    <w:rPr>
      <w:sz w:val="20"/>
    </w:rPr>
  </w:style>
  <w:style w:type="paragraph" w:customStyle="1" w:styleId="SubHeading1">
    <w:name w:val="SubHeading1"/>
    <w:basedOn w:val="HeadingBase"/>
    <w:rsid w:val="00F2741B"/>
    <w:pPr>
      <w:spacing w:before="240" w:after="60"/>
    </w:pPr>
    <w:rPr>
      <w:color w:val="918585"/>
      <w:sz w:val="22"/>
    </w:rPr>
  </w:style>
  <w:style w:type="paragraph" w:customStyle="1" w:styleId="SideHeading">
    <w:name w:val="Side Heading"/>
    <w:basedOn w:val="HeadingBase"/>
    <w:rsid w:val="00F27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41B"/>
    <w:pPr>
      <w:numPr>
        <w:numId w:val="12"/>
      </w:numPr>
    </w:pPr>
  </w:style>
  <w:style w:type="paragraph" w:styleId="PlainText">
    <w:name w:val="Plain Text"/>
    <w:basedOn w:val="Normal"/>
    <w:link w:val="PlainTextChar"/>
    <w:rsid w:val="00F2741B"/>
    <w:rPr>
      <w:sz w:val="20"/>
    </w:rPr>
  </w:style>
  <w:style w:type="character" w:customStyle="1" w:styleId="PlainTextChar">
    <w:name w:val="Plain Text Char"/>
    <w:basedOn w:val="DefaultParagraphFont"/>
    <w:link w:val="PlainText"/>
    <w:rsid w:val="00F274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741B"/>
    <w:rPr>
      <w:b/>
      <w:smallCaps/>
    </w:rPr>
  </w:style>
  <w:style w:type="paragraph" w:customStyle="1" w:styleId="TableListNumber">
    <w:name w:val="Table List Number"/>
    <w:basedOn w:val="ListNumber"/>
    <w:rsid w:val="00F2741B"/>
    <w:pPr>
      <w:numPr>
        <w:numId w:val="0"/>
      </w:numPr>
    </w:pPr>
  </w:style>
  <w:style w:type="paragraph" w:styleId="TOC4">
    <w:name w:val="toc 4"/>
    <w:basedOn w:val="TOCBase"/>
    <w:next w:val="Normal"/>
    <w:semiHidden/>
    <w:rsid w:val="00F2741B"/>
    <w:pPr>
      <w:tabs>
        <w:tab w:val="right" w:leader="dot" w:pos="9071"/>
      </w:tabs>
      <w:ind w:left="1701"/>
    </w:pPr>
  </w:style>
  <w:style w:type="paragraph" w:customStyle="1" w:styleId="ListAlpha">
    <w:name w:val="List Alpha"/>
    <w:basedOn w:val="List"/>
    <w:rsid w:val="00F2741B"/>
    <w:pPr>
      <w:numPr>
        <w:numId w:val="9"/>
      </w:numPr>
    </w:pPr>
  </w:style>
  <w:style w:type="paragraph" w:customStyle="1" w:styleId="ListAlpha2">
    <w:name w:val="List Alpha 2"/>
    <w:basedOn w:val="List2"/>
    <w:rsid w:val="00F2741B"/>
    <w:pPr>
      <w:numPr>
        <w:numId w:val="8"/>
      </w:numPr>
    </w:pPr>
  </w:style>
  <w:style w:type="paragraph" w:styleId="List3">
    <w:name w:val="List 3"/>
    <w:basedOn w:val="BodyText"/>
    <w:rsid w:val="00F2741B"/>
    <w:pPr>
      <w:tabs>
        <w:tab w:val="left" w:pos="1021"/>
      </w:tabs>
      <w:spacing w:before="60" w:after="60"/>
      <w:ind w:left="1020" w:hanging="340"/>
    </w:pPr>
  </w:style>
  <w:style w:type="paragraph" w:styleId="List4">
    <w:name w:val="List 4"/>
    <w:basedOn w:val="BodyText"/>
    <w:rsid w:val="00F2741B"/>
    <w:pPr>
      <w:tabs>
        <w:tab w:val="left" w:pos="1361"/>
      </w:tabs>
      <w:spacing w:before="60" w:after="60"/>
      <w:ind w:left="1361" w:hanging="340"/>
    </w:pPr>
  </w:style>
  <w:style w:type="paragraph" w:styleId="List5">
    <w:name w:val="List 5"/>
    <w:basedOn w:val="BodyText"/>
    <w:rsid w:val="00F2741B"/>
    <w:pPr>
      <w:tabs>
        <w:tab w:val="left" w:pos="1701"/>
      </w:tabs>
      <w:spacing w:before="60" w:after="60"/>
      <w:ind w:left="1701" w:hanging="340"/>
    </w:pPr>
  </w:style>
  <w:style w:type="paragraph" w:styleId="ListBullet3">
    <w:name w:val="List Bullet 3"/>
    <w:basedOn w:val="List3"/>
    <w:rsid w:val="00F2741B"/>
    <w:pPr>
      <w:numPr>
        <w:numId w:val="15"/>
      </w:numPr>
      <w:tabs>
        <w:tab w:val="clear" w:pos="1021"/>
      </w:tabs>
      <w:ind w:left="1037" w:hanging="357"/>
    </w:pPr>
  </w:style>
  <w:style w:type="paragraph" w:styleId="ListBullet4">
    <w:name w:val="List Bullet 4"/>
    <w:basedOn w:val="List4"/>
    <w:rsid w:val="00F2741B"/>
    <w:pPr>
      <w:numPr>
        <w:numId w:val="3"/>
      </w:numPr>
    </w:pPr>
  </w:style>
  <w:style w:type="paragraph" w:styleId="ListBullet5">
    <w:name w:val="List Bullet 5"/>
    <w:basedOn w:val="List5"/>
    <w:rsid w:val="00F2741B"/>
    <w:pPr>
      <w:numPr>
        <w:numId w:val="4"/>
      </w:numPr>
    </w:pPr>
  </w:style>
  <w:style w:type="paragraph" w:styleId="ListContinue2">
    <w:name w:val="List Continue 2"/>
    <w:basedOn w:val="List2"/>
    <w:rsid w:val="00F2741B"/>
    <w:pPr>
      <w:ind w:firstLine="0"/>
    </w:pPr>
  </w:style>
  <w:style w:type="paragraph" w:styleId="ListContinue3">
    <w:name w:val="List Continue 3"/>
    <w:basedOn w:val="List3"/>
    <w:rsid w:val="00F2741B"/>
    <w:pPr>
      <w:ind w:left="1021" w:firstLine="0"/>
    </w:pPr>
  </w:style>
  <w:style w:type="paragraph" w:styleId="ListContinue4">
    <w:name w:val="List Continue 4"/>
    <w:basedOn w:val="List4"/>
    <w:rsid w:val="00F2741B"/>
    <w:pPr>
      <w:ind w:firstLine="0"/>
    </w:pPr>
  </w:style>
  <w:style w:type="paragraph" w:styleId="ListContinue5">
    <w:name w:val="List Continue 5"/>
    <w:basedOn w:val="List5"/>
    <w:rsid w:val="00F2741B"/>
    <w:pPr>
      <w:ind w:firstLine="0"/>
    </w:pPr>
  </w:style>
  <w:style w:type="paragraph" w:styleId="ListNumber3">
    <w:name w:val="List Number 3"/>
    <w:basedOn w:val="List3"/>
    <w:rsid w:val="00F2741B"/>
    <w:pPr>
      <w:numPr>
        <w:numId w:val="5"/>
      </w:numPr>
    </w:pPr>
  </w:style>
  <w:style w:type="paragraph" w:styleId="ListNumber4">
    <w:name w:val="List Number 4"/>
    <w:basedOn w:val="List4"/>
    <w:rsid w:val="00F2741B"/>
    <w:pPr>
      <w:numPr>
        <w:numId w:val="6"/>
      </w:numPr>
    </w:pPr>
  </w:style>
  <w:style w:type="paragraph" w:styleId="ListNumber5">
    <w:name w:val="List Number 5"/>
    <w:basedOn w:val="List5"/>
    <w:rsid w:val="00F2741B"/>
    <w:pPr>
      <w:numPr>
        <w:numId w:val="7"/>
      </w:numPr>
    </w:pPr>
  </w:style>
  <w:style w:type="paragraph" w:styleId="BlockText">
    <w:name w:val="Block Text"/>
    <w:basedOn w:val="Normal"/>
    <w:rsid w:val="00F2741B"/>
    <w:pPr>
      <w:spacing w:after="120"/>
      <w:ind w:left="1440" w:right="1440"/>
    </w:pPr>
  </w:style>
  <w:style w:type="character" w:customStyle="1" w:styleId="Subscript">
    <w:name w:val="Subscript"/>
    <w:basedOn w:val="DefaultParagraphFont"/>
    <w:rsid w:val="00F2741B"/>
    <w:rPr>
      <w:sz w:val="16"/>
      <w:vertAlign w:val="subscript"/>
    </w:rPr>
  </w:style>
  <w:style w:type="character" w:customStyle="1" w:styleId="Superscript">
    <w:name w:val="Superscript"/>
    <w:basedOn w:val="DefaultParagraphFont"/>
    <w:rsid w:val="00F2741B"/>
    <w:rPr>
      <w:sz w:val="16"/>
      <w:vertAlign w:val="superscript"/>
    </w:rPr>
  </w:style>
  <w:style w:type="character" w:customStyle="1" w:styleId="Symbols">
    <w:name w:val="Symbols"/>
    <w:basedOn w:val="DefaultParagraphFont"/>
    <w:rsid w:val="00F2741B"/>
    <w:rPr>
      <w:rFonts w:ascii="Symbol" w:hAnsi="Symbol"/>
    </w:rPr>
  </w:style>
  <w:style w:type="character" w:customStyle="1" w:styleId="MenuOptions">
    <w:name w:val="Menu Options"/>
    <w:basedOn w:val="DefaultParagraphFont"/>
    <w:rsid w:val="00F2741B"/>
    <w:rPr>
      <w:rFonts w:ascii="Arial Narrow" w:hAnsi="Arial Narrow"/>
      <w:smallCaps/>
    </w:rPr>
  </w:style>
  <w:style w:type="character" w:customStyle="1" w:styleId="Buttons">
    <w:name w:val="Buttons"/>
    <w:basedOn w:val="DefaultParagraphFont"/>
    <w:rsid w:val="00F2741B"/>
    <w:rPr>
      <w:b/>
    </w:rPr>
  </w:style>
  <w:style w:type="character" w:customStyle="1" w:styleId="Underlined">
    <w:name w:val="Underlined"/>
    <w:basedOn w:val="DefaultParagraphFont"/>
    <w:rsid w:val="00F2741B"/>
    <w:rPr>
      <w:u w:val="single"/>
    </w:rPr>
  </w:style>
  <w:style w:type="paragraph" w:customStyle="1" w:styleId="TableBodyTextRight">
    <w:name w:val="Table Body Text Right"/>
    <w:basedOn w:val="TableBodyText"/>
    <w:rsid w:val="00F2741B"/>
    <w:pPr>
      <w:widowControl w:val="0"/>
      <w:autoSpaceDE w:val="0"/>
      <w:autoSpaceDN w:val="0"/>
      <w:adjustRightInd w:val="0"/>
      <w:jc w:val="right"/>
    </w:pPr>
    <w:rPr>
      <w:rFonts w:cs="Arial"/>
      <w:szCs w:val="18"/>
    </w:rPr>
  </w:style>
  <w:style w:type="paragraph" w:customStyle="1" w:styleId="CopyrightText">
    <w:name w:val="Copyright Text"/>
    <w:basedOn w:val="BodyText"/>
    <w:rsid w:val="00F2741B"/>
    <w:rPr>
      <w:sz w:val="18"/>
    </w:rPr>
  </w:style>
  <w:style w:type="paragraph" w:customStyle="1" w:styleId="BodySmallRight">
    <w:name w:val="Body Small Right"/>
    <w:basedOn w:val="BodyTextRight"/>
    <w:rsid w:val="00F2741B"/>
    <w:rPr>
      <w:sz w:val="18"/>
      <w:szCs w:val="18"/>
    </w:rPr>
  </w:style>
  <w:style w:type="paragraph" w:customStyle="1" w:styleId="MarginEdition">
    <w:name w:val="Margin Edition"/>
    <w:basedOn w:val="MarginNote"/>
    <w:rsid w:val="00F2741B"/>
    <w:pPr>
      <w:spacing w:before="0" w:after="0"/>
    </w:pPr>
    <w:rPr>
      <w:rFonts w:ascii="Times New Roman" w:hAnsi="Times New Roman"/>
      <w:color w:val="999999"/>
    </w:rPr>
  </w:style>
  <w:style w:type="paragraph" w:customStyle="1" w:styleId="Spacer">
    <w:name w:val="Spacer"/>
    <w:basedOn w:val="Normal"/>
    <w:rsid w:val="00F2741B"/>
    <w:rPr>
      <w:sz w:val="2"/>
      <w:szCs w:val="2"/>
    </w:rPr>
  </w:style>
  <w:style w:type="character" w:customStyle="1" w:styleId="Small">
    <w:name w:val="Small"/>
    <w:basedOn w:val="DefaultParagraphFont"/>
    <w:rsid w:val="00F2741B"/>
    <w:rPr>
      <w:sz w:val="16"/>
    </w:rPr>
  </w:style>
  <w:style w:type="paragraph" w:customStyle="1" w:styleId="WideTable">
    <w:name w:val="Wide Table"/>
    <w:basedOn w:val="Normal"/>
    <w:rsid w:val="00F2741B"/>
    <w:pPr>
      <w:ind w:left="-1418"/>
    </w:pPr>
    <w:rPr>
      <w:sz w:val="2"/>
      <w:szCs w:val="2"/>
    </w:rPr>
  </w:style>
  <w:style w:type="character" w:styleId="PageNumber">
    <w:name w:val="page number"/>
    <w:basedOn w:val="DefaultParagraphFont"/>
    <w:rsid w:val="00F2741B"/>
  </w:style>
  <w:style w:type="paragraph" w:styleId="Quote">
    <w:name w:val="Quote"/>
    <w:basedOn w:val="Heading1"/>
    <w:link w:val="QuoteChar"/>
    <w:qFormat/>
    <w:rsid w:val="00F2741B"/>
    <w:rPr>
      <w:b w:val="0"/>
      <w:sz w:val="72"/>
      <w:szCs w:val="72"/>
      <w:lang w:val="en-NZ"/>
    </w:rPr>
  </w:style>
  <w:style w:type="character" w:customStyle="1" w:styleId="QuoteChar">
    <w:name w:val="Quote Char"/>
    <w:basedOn w:val="DefaultParagraphFont"/>
    <w:link w:val="Quote"/>
    <w:rsid w:val="00F27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41B"/>
    <w:pPr>
      <w:pageBreakBefore/>
    </w:pPr>
  </w:style>
  <w:style w:type="paragraph" w:customStyle="1" w:styleId="Border">
    <w:name w:val="Border"/>
    <w:basedOn w:val="Normal"/>
    <w:qFormat/>
    <w:rsid w:val="00F27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41B"/>
    <w:rPr>
      <w:b/>
      <w:bCs/>
      <w:i/>
      <w:iCs/>
      <w:color w:val="auto"/>
    </w:rPr>
  </w:style>
  <w:style w:type="paragraph" w:styleId="IntenseQuote">
    <w:name w:val="Intense Quote"/>
    <w:basedOn w:val="Normal"/>
    <w:next w:val="Normal"/>
    <w:link w:val="IntenseQuoteChar"/>
    <w:uiPriority w:val="30"/>
    <w:qFormat/>
    <w:rsid w:val="00F27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4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741B"/>
    <w:rPr>
      <w:smallCaps/>
      <w:color w:val="auto"/>
      <w:u w:val="single"/>
    </w:rPr>
  </w:style>
  <w:style w:type="character" w:styleId="IntenseReference">
    <w:name w:val="Intense Reference"/>
    <w:basedOn w:val="DefaultParagraphFont"/>
    <w:uiPriority w:val="32"/>
    <w:qFormat/>
    <w:rsid w:val="00F2741B"/>
    <w:rPr>
      <w:b/>
      <w:bCs/>
      <w:smallCaps/>
      <w:color w:val="auto"/>
      <w:spacing w:val="5"/>
      <w:u w:val="single"/>
    </w:rPr>
  </w:style>
  <w:style w:type="paragraph" w:customStyle="1" w:styleId="2ColumnHeading">
    <w:name w:val="2Column Heading"/>
    <w:basedOn w:val="BodyText"/>
    <w:qFormat/>
    <w:rsid w:val="00F2741B"/>
    <w:pPr>
      <w:spacing w:after="60"/>
      <w:ind w:left="-2268"/>
    </w:pPr>
    <w:rPr>
      <w:b/>
    </w:rPr>
  </w:style>
  <w:style w:type="paragraph" w:customStyle="1" w:styleId="Heading1TOC">
    <w:name w:val="Heading1 TOC"/>
    <w:basedOn w:val="Normal"/>
    <w:qFormat/>
    <w:rsid w:val="00F2741B"/>
    <w:pPr>
      <w:spacing w:before="240" w:after="120"/>
    </w:pPr>
    <w:rPr>
      <w:rFonts w:ascii="Times New Roman" w:hAnsi="Times New Roman"/>
      <w:b/>
      <w:sz w:val="32"/>
    </w:rPr>
  </w:style>
  <w:style w:type="paragraph" w:customStyle="1" w:styleId="Heading2TOC">
    <w:name w:val="Heading2 TOC"/>
    <w:basedOn w:val="Normal"/>
    <w:qFormat/>
    <w:rsid w:val="00F2741B"/>
    <w:pPr>
      <w:spacing w:before="240" w:after="60"/>
    </w:pPr>
    <w:rPr>
      <w:rFonts w:ascii="Times New Roman" w:hAnsi="Times New Roman"/>
      <w:b/>
      <w:sz w:val="28"/>
    </w:rPr>
  </w:style>
  <w:style w:type="character" w:customStyle="1" w:styleId="Underline">
    <w:name w:val="Underline"/>
    <w:basedOn w:val="DefaultParagraphFont"/>
    <w:qFormat/>
    <w:rsid w:val="00F2741B"/>
    <w:rPr>
      <w:u w:val="single"/>
    </w:rPr>
  </w:style>
  <w:style w:type="character" w:customStyle="1" w:styleId="BoldandItalics">
    <w:name w:val="Bold and Italics"/>
    <w:qFormat/>
    <w:rsid w:val="00F2741B"/>
    <w:rPr>
      <w:b/>
      <w:i/>
      <w:u w:val="none"/>
    </w:rPr>
  </w:style>
  <w:style w:type="paragraph" w:styleId="BalloonText">
    <w:name w:val="Balloon Text"/>
    <w:basedOn w:val="Normal"/>
    <w:link w:val="BalloonTextChar"/>
    <w:rsid w:val="00F2741B"/>
    <w:rPr>
      <w:rFonts w:ascii="Tahoma" w:hAnsi="Tahoma" w:cs="Tahoma"/>
      <w:sz w:val="16"/>
      <w:szCs w:val="16"/>
    </w:rPr>
  </w:style>
  <w:style w:type="character" w:customStyle="1" w:styleId="BalloonTextChar">
    <w:name w:val="Balloon Text Char"/>
    <w:basedOn w:val="DefaultParagraphFont"/>
    <w:link w:val="BalloonText"/>
    <w:rsid w:val="00F274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74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4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6790</Characters>
  <Application>Microsoft Office Word</Application>
  <DocSecurity>0</DocSecurity>
  <Lines>235</Lines>
  <Paragraphs>119</Paragraphs>
  <ScaleCrop>false</ScaleCrop>
  <Company>Author-it Software Corporation Ltd.</Company>
  <LinksUpToDate>false</LinksUpToDate>
  <CharactersWithSpaces>7808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LMFDN4005B Work within a furniture design team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2012-05-26T17:20:00Z</dcterms:created>
  <dcterms:modified xsi:type="dcterms:W3CDTF">2012-05-26T17:20:00Z</dcterms:modified>
</cp:coreProperties>
</file>