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0802" w:rsidP="003E0802">
      <w:pPr>
        <w:pStyle w:val="Title"/>
      </w:pPr>
      <w:r>
        <w:fldChar w:fldCharType="begin"/>
      </w:r>
      <w:r>
        <w:instrText xml:space="preserve"> TITLE   \* MERGEFORMAT </w:instrText>
      </w:r>
      <w:r>
        <w:fldChar w:fldCharType="separate"/>
      </w:r>
      <w:r>
        <w:t>LMF60308 Advanced Diploma of Furniture Design and Technology</w:t>
      </w:r>
      <w:r>
        <w:fldChar w:fldCharType="end"/>
      </w:r>
    </w:p>
    <w:p w:rsidR="003E0802" w:rsidP="003E0802">
      <w:pPr>
        <w:pStyle w:val="Version"/>
        <w:sectPr w:rsidSect="00E04AE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04AEB" w:rsidP="00E04AEB">
      <w:pPr>
        <w:pStyle w:val="SuperHeading"/>
      </w:pPr>
      <w:r w:rsidRPr="00E04AEB">
        <w:t>LMF60308 Advanced Diploma of Furniture Design and Technology</w:t>
      </w:r>
    </w:p>
    <w:p w:rsidR="00000000" w:rsidRPr="00E04AEB" w:rsidP="00E04AEB">
      <w:pPr>
        <w:pStyle w:val="Heading1"/>
      </w:pPr>
      <w:bookmarkStart w:id="1" w:name="O_51163"/>
      <w:bookmarkEnd w:id="1"/>
      <w:r w:rsidRPr="00E04AEB">
        <w:t>Modification History</w:t>
      </w:r>
    </w:p>
    <w:p w:rsidR="00000000" w:rsidRPr="00E04AEB" w:rsidP="00E04AEB">
      <w:pPr>
        <w:pStyle w:val="BodyText"/>
      </w:pPr>
      <w:r w:rsidRPr="00E04AEB">
        <w:t>Not applicable.</w:t>
      </w:r>
    </w:p>
    <w:p w:rsidR="00000000" w:rsidRPr="00E04AEB" w:rsidP="00E04AEB">
      <w:pPr>
        <w:pStyle w:val="AllowPageBreak"/>
      </w:pPr>
    </w:p>
    <w:p w:rsidR="00000000" w:rsidRPr="00E04AEB" w:rsidP="00E04AEB">
      <w:pPr>
        <w:pStyle w:val="Heading1"/>
      </w:pPr>
      <w:bookmarkStart w:id="2" w:name="O_51164"/>
      <w:bookmarkEnd w:id="2"/>
      <w:r w:rsidRPr="00E04AEB">
        <w:t>Description</w:t>
      </w:r>
    </w:p>
    <w:p w:rsidR="00000000" w:rsidRPr="00E04AEB" w:rsidP="00E04AEB">
      <w:pPr>
        <w:pStyle w:val="BodyText"/>
      </w:pPr>
      <w:r w:rsidRPr="00E04AEB">
        <w:t xml:space="preserve">This qualification describes the skills and knowledge required to design furniture and translate the design into </w:t>
      </w:r>
      <w:r w:rsidRPr="00E04AEB">
        <w:t xml:space="preserve">a finished furniture product for either custom or volume production. </w:t>
      </w:r>
    </w:p>
    <w:p w:rsidR="00000000" w:rsidRPr="00E04AEB" w:rsidP="00E04AEB">
      <w:pPr>
        <w:pStyle w:val="BodyText"/>
      </w:pPr>
    </w:p>
    <w:p w:rsidR="00000000" w:rsidRPr="00E04AEB" w:rsidP="00E04AEB">
      <w:pPr>
        <w:pStyle w:val="BodyText"/>
      </w:pPr>
      <w:r w:rsidRPr="00E04AEB">
        <w:rPr>
          <w:rStyle w:val="SpecialBold"/>
        </w:rPr>
        <w:t>Job roles</w:t>
      </w:r>
      <w:r w:rsidRPr="00E04AEB">
        <w:t>/</w:t>
      </w:r>
      <w:r w:rsidRPr="00E04AEB">
        <w:rPr>
          <w:rStyle w:val="SpecialBold"/>
        </w:rPr>
        <w:t>employment outcomes</w:t>
      </w:r>
    </w:p>
    <w:p w:rsidR="00000000" w:rsidRPr="00E04AEB" w:rsidP="00E04AEB">
      <w:pPr>
        <w:pStyle w:val="BodyText"/>
      </w:pPr>
      <w:r w:rsidRPr="00E04AEB">
        <w:t>LMF60308 Advanced Diploma of Furniture Design and Technology is streamed to reflect two primary occupational outcomes in the areas of  fine furniture makin</w:t>
      </w:r>
      <w:r w:rsidRPr="00E04AEB">
        <w:t>g - with a focus on skills required to design and produce individual fine furniture for display or custom production or</w:t>
      </w:r>
    </w:p>
    <w:p w:rsidR="00000000" w:rsidRPr="00E04AEB" w:rsidP="00E04AEB">
      <w:pPr>
        <w:pStyle w:val="BodyText"/>
      </w:pPr>
      <w:r w:rsidRPr="00E04AEB">
        <w:t>furniture design - with a focus on skills required to design furniture for volume production. Work involves using a significant range of</w:t>
      </w:r>
      <w:r w:rsidRPr="00E04AEB">
        <w:t xml:space="preserve"> fundamental principles and complex techniques across a wide and often unpredictable variety of contexts in relation to either varied or highly specified functions.  Accountability and responsibility for self and others in achieving outcomes is involved.</w:t>
      </w:r>
    </w:p>
    <w:p w:rsidR="00000000" w:rsidRPr="00E04AEB" w:rsidP="00E04AEB">
      <w:pPr>
        <w:pStyle w:val="BodyText"/>
      </w:pPr>
    </w:p>
    <w:p w:rsidR="00000000" w:rsidRPr="00E04AEB" w:rsidP="00E04AEB">
      <w:pPr>
        <w:pStyle w:val="BodyText"/>
      </w:pPr>
      <w:r w:rsidRPr="00E04AEB">
        <w:rPr>
          <w:rStyle w:val="SpecialBold"/>
        </w:rPr>
        <w:t>Application</w:t>
      </w:r>
    </w:p>
    <w:p w:rsidR="00000000" w:rsidRPr="00E04AEB" w:rsidP="00E04AEB">
      <w:pPr>
        <w:pStyle w:val="BodyText"/>
      </w:pPr>
      <w:r w:rsidRPr="00E04AEB">
        <w:t>This qualification is typically used to develop a breadth, depth and complexity of skills and knowledge in furniture design and technology for:</w:t>
      </w:r>
    </w:p>
    <w:p w:rsidR="00000000" w:rsidRPr="00E04AEB" w:rsidP="00E04AEB">
      <w:pPr>
        <w:pStyle w:val="List"/>
      </w:pPr>
      <w:r w:rsidRPr="00E04AEB">
        <w:t>1.</w:t>
      </w:r>
      <w:r w:rsidRPr="00E04AEB">
        <w:tab/>
      </w:r>
      <w:r w:rsidRPr="00E04AEB">
        <w:t>Fine furniture making - with a focus on skills required to design and produce individual fine furniture for display or custom production.</w:t>
      </w:r>
    </w:p>
    <w:p w:rsidR="00000000" w:rsidRPr="00E04AEB" w:rsidP="00E04AEB">
      <w:pPr>
        <w:pStyle w:val="List"/>
      </w:pPr>
      <w:r w:rsidRPr="00E04AEB">
        <w:t>2.</w:t>
      </w:r>
      <w:r w:rsidRPr="00E04AEB">
        <w:tab/>
        <w:t>Furniture design - with a focus on skills required to design furniture for volume production</w:t>
      </w:r>
    </w:p>
    <w:p w:rsidR="00000000" w:rsidRPr="00E04AEB" w:rsidP="00E04AEB">
      <w:pPr>
        <w:pStyle w:val="BodyText"/>
      </w:pPr>
    </w:p>
    <w:p w:rsidR="00000000" w:rsidRPr="00E04AEB" w:rsidP="00E04AEB">
      <w:pPr>
        <w:pStyle w:val="BodyText"/>
      </w:pPr>
      <w:r w:rsidRPr="00E04AEB">
        <w:rPr>
          <w:rStyle w:val="SpecialBold"/>
        </w:rPr>
        <w:t>Pathways into the qua</w:t>
      </w:r>
      <w:r w:rsidRPr="00E04AEB">
        <w:rPr>
          <w:rStyle w:val="SpecialBold"/>
        </w:rPr>
        <w:t>lification</w:t>
      </w:r>
    </w:p>
    <w:p w:rsidR="00000000" w:rsidRPr="00E04AEB" w:rsidP="00E04AEB">
      <w:pPr>
        <w:pStyle w:val="BodyText"/>
      </w:pPr>
      <w:r w:rsidRPr="00E04AEB">
        <w:t>This qualification may be accessed by direct entry. Credit can be granted towards this qualification by those who have completed LMF50508 Diploma of Furniture Design and Technology or achieved equivalent industry experience.</w:t>
      </w:r>
    </w:p>
    <w:p w:rsidR="00000000" w:rsidRPr="00E04AEB" w:rsidP="00E04AEB">
      <w:pPr>
        <w:pStyle w:val="BodyText"/>
      </w:pPr>
    </w:p>
    <w:p w:rsidR="00000000" w:rsidRPr="00E04AEB" w:rsidP="00E04AEB">
      <w:pPr>
        <w:pStyle w:val="BodyText"/>
      </w:pPr>
      <w:r w:rsidRPr="00E04AEB">
        <w:rPr>
          <w:rStyle w:val="SpecialBold"/>
        </w:rPr>
        <w:t>Pathways from the q</w:t>
      </w:r>
      <w:r w:rsidRPr="00E04AEB">
        <w:rPr>
          <w:rStyle w:val="SpecialBold"/>
        </w:rPr>
        <w:t>ualification</w:t>
      </w:r>
    </w:p>
    <w:p w:rsidR="00000000" w:rsidRPr="00E04AEB" w:rsidP="00E04AEB">
      <w:pPr>
        <w:pStyle w:val="BodyText"/>
      </w:pPr>
      <w:r w:rsidRPr="00E04AEB">
        <w:t>Further training pathways from this qualification may include relevant higher education programs and management or competitive manufacturing qualifications.</w:t>
      </w:r>
    </w:p>
    <w:p w:rsidR="00000000" w:rsidRPr="00E04AEB" w:rsidP="00E04AEB">
      <w:pPr>
        <w:pStyle w:val="BodyText"/>
      </w:pPr>
    </w:p>
    <w:p w:rsidR="00000000" w:rsidRPr="00E04AEB" w:rsidP="00E04AEB">
      <w:pPr>
        <w:pStyle w:val="BodyText"/>
      </w:pPr>
      <w:r w:rsidRPr="00E04AEB">
        <w:rPr>
          <w:rStyle w:val="SpecialBold"/>
        </w:rPr>
        <w:t>Licensing considerations</w:t>
      </w:r>
    </w:p>
    <w:p w:rsidR="003E0802" w:rsidP="00E04AEB">
      <w:pPr>
        <w:pStyle w:val="BodyText"/>
      </w:pPr>
      <w:r w:rsidRPr="00E04AEB">
        <w:t>There are no specific licences that relate to this qualifica</w:t>
      </w:r>
      <w:r w:rsidRPr="00E04AEB">
        <w:t>tion. However, depending on the jurisdiction, licensing or regulatory requirements may apply to the use of some units in this qualification. Local regulations should be checked for details.</w:t>
      </w:r>
    </w:p>
    <w:p w:rsidR="003E0802" w:rsidP="00E04AEB">
      <w:pPr>
        <w:pStyle w:val="BodyText"/>
      </w:pPr>
    </w:p>
    <w:p w:rsidR="00000000" w:rsidRPr="00E04AEB" w:rsidP="00E04AEB">
      <w:pPr>
        <w:pStyle w:val="Heading1"/>
      </w:pPr>
      <w:bookmarkStart w:id="3" w:name="O_51165"/>
      <w:bookmarkEnd w:id="3"/>
      <w:r w:rsidRPr="00E04AEB">
        <w:t>Pathways Information</w:t>
      </w:r>
    </w:p>
    <w:p w:rsidR="00000000" w:rsidRPr="00E04AEB" w:rsidP="00E04AEB">
      <w:pPr>
        <w:pStyle w:val="BodyText"/>
      </w:pPr>
      <w:r w:rsidRPr="00E04AEB">
        <w:t>Not applicable.</w:t>
      </w:r>
    </w:p>
    <w:p w:rsidR="00000000" w:rsidRPr="00E04AEB" w:rsidP="00E04AEB">
      <w:pPr>
        <w:pStyle w:val="AllowPageBreak"/>
      </w:pPr>
    </w:p>
    <w:p w:rsidR="00000000" w:rsidRPr="00E04AEB" w:rsidP="00E04AEB">
      <w:pPr>
        <w:pStyle w:val="Heading1"/>
      </w:pPr>
      <w:bookmarkStart w:id="4" w:name="O_51166"/>
      <w:bookmarkEnd w:id="4"/>
      <w:r w:rsidRPr="00E04AEB">
        <w:t>Licensing/Regulatory Information</w:t>
      </w:r>
    </w:p>
    <w:p w:rsidR="00000000" w:rsidRPr="00E04AEB" w:rsidP="00E04AEB">
      <w:pPr>
        <w:pStyle w:val="BodyText"/>
      </w:pPr>
      <w:r w:rsidRPr="00E04AEB">
        <w:t>Not applicable.</w:t>
      </w:r>
    </w:p>
    <w:p w:rsidR="00000000" w:rsidRPr="00E04AEB" w:rsidP="00E04AEB">
      <w:pPr>
        <w:pStyle w:val="AllowPageBreak"/>
      </w:pPr>
    </w:p>
    <w:p w:rsidR="00000000" w:rsidRPr="00E04AEB" w:rsidP="00E04AEB">
      <w:pPr>
        <w:pStyle w:val="Heading1"/>
      </w:pPr>
      <w:bookmarkStart w:id="5" w:name="O_51167"/>
      <w:bookmarkEnd w:id="5"/>
      <w:r w:rsidRPr="00E04AEB">
        <w:t>Entry Requirements</w:t>
      </w:r>
    </w:p>
    <w:p w:rsidR="00000000" w:rsidRPr="00E04AEB" w:rsidP="00E04AEB">
      <w:pPr>
        <w:pStyle w:val="BodyText"/>
      </w:pPr>
      <w:r w:rsidRPr="00E04AEB">
        <w:t>Not applicable.</w:t>
      </w:r>
    </w:p>
    <w:p w:rsidR="00000000" w:rsidRPr="00E04AEB" w:rsidP="00E04AEB">
      <w:pPr>
        <w:pStyle w:val="AllowPageBreak"/>
      </w:pPr>
    </w:p>
    <w:p w:rsidR="00000000" w:rsidRPr="00E04AEB" w:rsidP="00E04AEB">
      <w:pPr>
        <w:pStyle w:val="Heading1"/>
      </w:pPr>
      <w:bookmarkStart w:id="6" w:name="O_51168"/>
      <w:bookmarkEnd w:id="6"/>
      <w:r w:rsidRPr="00E04AEB">
        <w:t>Employability Skills Summary</w:t>
      </w:r>
    </w:p>
    <w:tbl>
      <w:tblPr>
        <w:tblW w:w="9570" w:type="dxa"/>
        <w:tblLayout w:type="fixed"/>
        <w:tblCellMar>
          <w:left w:w="62" w:type="dxa"/>
          <w:right w:w="62" w:type="dxa"/>
        </w:tblCellMar>
        <w:tblLook w:val="0000"/>
      </w:tblPr>
      <w:tblGrid>
        <w:gridCol w:w="2892"/>
        <w:gridCol w:w="6678"/>
      </w:tblGrid>
      <w:tr w:rsidTr="003E080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rPr>
                <w:rStyle w:val="SpecialBold"/>
              </w:rPr>
              <w:t>EMPLOYABILITY SKILLS QUALIFICATION SUMMARY</w:t>
            </w:r>
          </w:p>
        </w:tc>
      </w:tr>
      <w:tr w:rsidTr="003E080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p>
        </w:tc>
      </w:tr>
      <w:tr w:rsidTr="003E0802">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4AEB" w:rsidP="00E04AEB">
            <w:pPr>
              <w:pStyle w:val="BodyText"/>
            </w:pPr>
            <w:r w:rsidRPr="00E04AEB">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rPr>
                <w:rStyle w:val="SpecialBold"/>
              </w:rPr>
              <w:t>Industry</w:t>
            </w:r>
            <w:r w:rsidRPr="00E04AEB">
              <w:t>/</w:t>
            </w:r>
            <w:r w:rsidRPr="00E04AEB">
              <w:rPr>
                <w:rStyle w:val="SpecialBold"/>
              </w:rPr>
              <w:t>enterprise requirements for this qualification include</w:t>
            </w:r>
            <w:r w:rsidRPr="00E04AEB">
              <w:t>:</w:t>
            </w:r>
          </w:p>
        </w:tc>
      </w:tr>
      <w:tr w:rsidTr="003E0802">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4AEB" w:rsidP="00E04AEB">
            <w:pPr>
              <w:pStyle w:val="ListBullet"/>
            </w:pPr>
            <w:r w:rsidRPr="00E04AEB">
              <w:t>communicate effectively and efficiently with colleagues, suppliers, clients and others involved in the design project, using a variety of communication methods</w:t>
            </w:r>
          </w:p>
          <w:p w:rsidR="00000000" w:rsidRPr="00E04AEB" w:rsidP="00E04AEB">
            <w:pPr>
              <w:pStyle w:val="ListBullet"/>
            </w:pPr>
            <w:r w:rsidRPr="00E04AEB">
              <w:t xml:space="preserve">interpret and negotiate design briefs </w:t>
            </w:r>
          </w:p>
          <w:p w:rsidR="00000000" w:rsidRPr="00E04AEB" w:rsidP="00E04AEB">
            <w:pPr>
              <w:pStyle w:val="ListBullet"/>
            </w:pPr>
            <w:r w:rsidRPr="00E04AEB">
              <w:t>analyse technical and conceptual information</w:t>
            </w:r>
          </w:p>
          <w:p w:rsidR="00000000" w:rsidRPr="00E04AEB" w:rsidP="00E04AEB">
            <w:pPr>
              <w:pStyle w:val="ListBullet"/>
            </w:pPr>
            <w:r w:rsidRPr="00E04AEB">
              <w:t>conduct research to inform project outcomes</w:t>
            </w:r>
          </w:p>
          <w:p w:rsidR="00000000" w:rsidRPr="00E04AEB" w:rsidP="00E04AEB">
            <w:pPr>
              <w:pStyle w:val="ListBullet"/>
            </w:pPr>
            <w:r w:rsidRPr="00E04AEB">
              <w:t>communicate and sell design ideas and concepts using a variety of presentation methods</w:t>
            </w:r>
          </w:p>
          <w:p w:rsidR="00000000" w:rsidRPr="00E04AEB" w:rsidP="00E04AEB">
            <w:pPr>
              <w:pStyle w:val="ListBullet"/>
            </w:pPr>
            <w:r w:rsidRPr="00E04AEB">
              <w:t>produce detailed technical drawings to in</w:t>
            </w:r>
            <w:r w:rsidRPr="00E04AEB">
              <w:t>dustry standard</w:t>
            </w:r>
          </w:p>
          <w:p w:rsidR="00000000" w:rsidRPr="00E04AEB" w:rsidP="00E04AEB">
            <w:pPr>
              <w:pStyle w:val="ListBullet"/>
            </w:pPr>
            <w:r w:rsidRPr="00E04AEB">
              <w:t>complete documentation relating to the project</w:t>
            </w:r>
          </w:p>
          <w:p w:rsidR="00000000" w:rsidRPr="00E04AEB" w:rsidP="00E04AEB">
            <w:pPr>
              <w:pStyle w:val="ListBullet"/>
            </w:pPr>
            <w:r w:rsidRPr="00E04AEB">
              <w:t>undertake measurements and calculations and document in specification schedule</w:t>
            </w:r>
          </w:p>
          <w:p w:rsidR="00000000" w:rsidRPr="00E04AEB" w:rsidP="00E04AEB">
            <w:pPr>
              <w:pStyle w:val="ListBullet"/>
            </w:pPr>
            <w:r w:rsidRPr="00E04AEB">
              <w:t>interpret client needs and documentation including client briefs, quotations, fee schedules, proposal documents, p</w:t>
            </w:r>
            <w:r w:rsidRPr="00E04AEB">
              <w:t>roduct finishes, schedules and drawings</w:t>
            </w:r>
          </w:p>
          <w:p w:rsidR="00000000" w:rsidP="00E04AEB">
            <w:pPr>
              <w:pStyle w:val="ListBullet"/>
              <w:rPr>
                <w:lang w:val="en-NZ"/>
              </w:rPr>
            </w:pPr>
            <w:r w:rsidRPr="00E04AEB">
              <w:t>interact with and negotiate with industry representatives</w:t>
            </w:r>
          </w:p>
        </w:tc>
      </w:tr>
      <w:tr w:rsidTr="003E0802">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4AEB" w:rsidP="00E04AEB">
            <w:pPr>
              <w:pStyle w:val="ListBullet"/>
            </w:pPr>
            <w:r w:rsidRPr="00E04AEB">
              <w:t xml:space="preserve">provide leadership in developing and realizing design concepts </w:t>
            </w:r>
          </w:p>
          <w:p w:rsidR="00000000" w:rsidRPr="00E04AEB" w:rsidP="00E04AEB">
            <w:pPr>
              <w:pStyle w:val="ListBullet"/>
            </w:pPr>
            <w:r w:rsidRPr="00E04AEB">
              <w:t xml:space="preserve">demonstrate and encourage others in working cooperatively with people of different </w:t>
            </w:r>
            <w:r w:rsidRPr="00E04AEB">
              <w:t xml:space="preserve">ages, gender, race or religion </w:t>
            </w:r>
          </w:p>
          <w:p w:rsidR="00000000" w:rsidRPr="00E04AEB" w:rsidP="00E04AEB">
            <w:pPr>
              <w:pStyle w:val="ListBullet"/>
            </w:pPr>
            <w:r w:rsidRPr="00E04AEB">
              <w:t>undertake appropriate and effective communication with others in the design process</w:t>
            </w:r>
          </w:p>
          <w:p w:rsidR="00000000" w:rsidP="00E04AEB">
            <w:pPr>
              <w:pStyle w:val="ListBullet"/>
              <w:rPr>
                <w:lang w:val="en-NZ"/>
              </w:rPr>
            </w:pPr>
            <w:r w:rsidRPr="00E04AEB">
              <w:t xml:space="preserve">provide others with constructive and meaningful feedback </w:t>
            </w:r>
          </w:p>
        </w:tc>
      </w:tr>
      <w:tr w:rsidTr="003E0802">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4AEB" w:rsidP="00E04AEB">
            <w:pPr>
              <w:pStyle w:val="ListBullet"/>
            </w:pPr>
            <w:r w:rsidRPr="00E04AEB">
              <w:t>interpret and resolve design briefs which meet client needs and are achieved within the parameters of the project</w:t>
            </w:r>
          </w:p>
          <w:p w:rsidR="00000000" w:rsidRPr="00E04AEB" w:rsidP="00E04AEB">
            <w:pPr>
              <w:pStyle w:val="ListBullet"/>
            </w:pPr>
            <w:r w:rsidRPr="00E04AEB">
              <w:t>analyse and apply research findings into design solutions</w:t>
            </w:r>
          </w:p>
          <w:p w:rsidR="00000000" w:rsidRPr="00E04AEB" w:rsidP="00E04AEB">
            <w:pPr>
              <w:pStyle w:val="ListBullet"/>
            </w:pPr>
            <w:r w:rsidRPr="00E04AEB">
              <w:t>develop and resolve ideas for a range of design challenges</w:t>
            </w:r>
          </w:p>
          <w:p w:rsidR="00000000" w:rsidRPr="00E04AEB" w:rsidP="00E04AEB">
            <w:pPr>
              <w:pStyle w:val="ListBullet"/>
            </w:pPr>
            <w:r w:rsidRPr="00E04AEB">
              <w:t>recognise and address qua</w:t>
            </w:r>
            <w:r w:rsidRPr="00E04AEB">
              <w:t>lity issues and problems relating to design and business activities</w:t>
            </w:r>
          </w:p>
          <w:p w:rsidR="00000000" w:rsidRPr="00E04AEB" w:rsidP="00E04AEB">
            <w:pPr>
              <w:pStyle w:val="ListBullet"/>
            </w:pPr>
            <w:r w:rsidRPr="00E04AEB">
              <w:t>solve problems in relation to the realisation of desired design outcomes that are environmentally, economically and socially sustainable</w:t>
            </w:r>
          </w:p>
          <w:p w:rsidR="00000000" w:rsidRPr="00E04AEB" w:rsidP="00E04AEB">
            <w:pPr>
              <w:pStyle w:val="ListBullet"/>
            </w:pPr>
            <w:r w:rsidRPr="00E04AEB">
              <w:t xml:space="preserve">use expertise to provide problem solving advice </w:t>
            </w:r>
          </w:p>
          <w:p w:rsidR="00000000" w:rsidRPr="00E04AEB" w:rsidP="00E04AEB">
            <w:pPr>
              <w:pStyle w:val="ListBullet"/>
            </w:pPr>
            <w:r w:rsidRPr="00E04AEB">
              <w:t>id</w:t>
            </w:r>
            <w:r w:rsidRPr="00E04AEB">
              <w:t>entify and address unexpected problems, hazards, time delays and structural implications as they arise</w:t>
            </w:r>
          </w:p>
          <w:p w:rsidR="00000000" w:rsidRPr="00E04AEB" w:rsidP="00E04AEB">
            <w:pPr>
              <w:pStyle w:val="ListBullet"/>
            </w:pPr>
            <w:r w:rsidRPr="00E04AEB">
              <w:t>evaluate design solutions for best fit</w:t>
            </w:r>
          </w:p>
          <w:p w:rsidR="00000000" w:rsidRPr="00E04AEB" w:rsidP="00E04AEB">
            <w:pPr>
              <w:pStyle w:val="ListBullet"/>
            </w:pPr>
            <w:r w:rsidRPr="00E04AEB">
              <w:t>evaluate information to guide design development and processes</w:t>
            </w:r>
          </w:p>
          <w:p w:rsidR="00000000" w:rsidP="00E04AEB">
            <w:pPr>
              <w:pStyle w:val="ListBullet"/>
              <w:rPr>
                <w:lang w:val="en-NZ"/>
              </w:rPr>
            </w:pPr>
            <w:r w:rsidRPr="00E04AEB">
              <w:t>assess commercial viability of designs</w:t>
            </w:r>
          </w:p>
        </w:tc>
      </w:tr>
      <w:tr w:rsidTr="003E0802">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 xml:space="preserve">Initiative </w:t>
            </w:r>
            <w:r w:rsidRPr="00E04AEB">
              <w:t>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4AEB" w:rsidP="00E04AEB">
            <w:pPr>
              <w:pStyle w:val="ListBullet"/>
            </w:pPr>
            <w:r w:rsidRPr="00E04AEB">
              <w:t xml:space="preserve">anticipate and address problems, hazards, time delays and structural implications </w:t>
            </w:r>
          </w:p>
          <w:p w:rsidR="00000000" w:rsidRPr="00E04AEB" w:rsidP="00E04AEB">
            <w:pPr>
              <w:pStyle w:val="ListBullet"/>
            </w:pPr>
            <w:r w:rsidRPr="00E04AEB">
              <w:t>initiate a design direction and options for the project</w:t>
            </w:r>
          </w:p>
          <w:p w:rsidR="00000000" w:rsidRPr="00E04AEB" w:rsidP="00E04AEB">
            <w:pPr>
              <w:pStyle w:val="ListBullet"/>
            </w:pPr>
            <w:r w:rsidRPr="00E04AEB">
              <w:t xml:space="preserve">provide leadership in design and manage project changes </w:t>
            </w:r>
          </w:p>
          <w:p w:rsidR="00000000" w:rsidRPr="00E04AEB" w:rsidP="00E04AEB">
            <w:pPr>
              <w:pStyle w:val="ListBullet"/>
            </w:pPr>
            <w:r w:rsidRPr="00E04AEB">
              <w:t xml:space="preserve">identify and address non-conformances </w:t>
            </w:r>
          </w:p>
          <w:p w:rsidR="00000000" w:rsidRPr="00E04AEB" w:rsidP="00E04AEB">
            <w:pPr>
              <w:pStyle w:val="ListBullet"/>
            </w:pPr>
            <w:r w:rsidRPr="00E04AEB">
              <w:t>identify effective ways to achieve design outcomes</w:t>
            </w:r>
          </w:p>
          <w:p w:rsidR="00000000" w:rsidRPr="00E04AEB" w:rsidP="00E04AEB">
            <w:pPr>
              <w:pStyle w:val="ListBullet"/>
            </w:pPr>
            <w:r w:rsidRPr="00E04AEB">
              <w:t>rectify problems promptly and appropriately</w:t>
            </w:r>
          </w:p>
          <w:p w:rsidR="00000000" w:rsidRPr="00E04AEB" w:rsidP="00E04AEB">
            <w:pPr>
              <w:pStyle w:val="ListBullet"/>
            </w:pPr>
            <w:r w:rsidRPr="00E04AEB">
              <w:t>develop original design concepts</w:t>
            </w:r>
          </w:p>
          <w:p w:rsidR="00000000" w:rsidP="00E04AEB">
            <w:pPr>
              <w:pStyle w:val="ListBullet"/>
              <w:rPr>
                <w:lang w:val="en-NZ"/>
              </w:rPr>
            </w:pPr>
            <w:r w:rsidRPr="00E04AEB">
              <w:t>apply continual improvement processes to design service</w:t>
            </w:r>
          </w:p>
        </w:tc>
      </w:tr>
      <w:tr w:rsidTr="003E0802">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4AEB" w:rsidP="00E04AEB">
            <w:pPr>
              <w:pStyle w:val="ListBullet"/>
            </w:pPr>
            <w:r w:rsidRPr="00E04AEB">
              <w:t>develop project schedules on time, to agreed i</w:t>
            </w:r>
            <w:r w:rsidRPr="00E04AEB">
              <w:t xml:space="preserve">ndustry standards and in coordination with other project timelines </w:t>
            </w:r>
          </w:p>
          <w:p w:rsidR="00000000" w:rsidRPr="00E04AEB" w:rsidP="00E04AEB">
            <w:pPr>
              <w:pStyle w:val="ListBullet"/>
            </w:pPr>
            <w:r w:rsidRPr="00E04AEB">
              <w:t>make, confirm and alter client and supplier appointments according to workplace schedules and personnel activities</w:t>
            </w:r>
          </w:p>
          <w:p w:rsidR="00000000" w:rsidRPr="00E04AEB" w:rsidP="00E04AEB">
            <w:pPr>
              <w:pStyle w:val="ListBullet"/>
            </w:pPr>
            <w:r w:rsidRPr="00E04AEB">
              <w:t>collect, analyse and organise client information to arrange projects prof</w:t>
            </w:r>
            <w:r w:rsidRPr="00E04AEB">
              <w:t>essionally and on time</w:t>
            </w:r>
          </w:p>
          <w:p w:rsidR="00000000" w:rsidRPr="00E04AEB" w:rsidP="00E04AEB">
            <w:pPr>
              <w:pStyle w:val="ListBullet"/>
            </w:pPr>
            <w:r w:rsidRPr="00E04AEB">
              <w:t>prepare project proposals with all information to enable clients to make efficient and informed choices</w:t>
            </w:r>
          </w:p>
          <w:p w:rsidR="00000000" w:rsidRPr="00E04AEB" w:rsidP="00E04AEB">
            <w:pPr>
              <w:pStyle w:val="ListBullet"/>
            </w:pPr>
            <w:r w:rsidRPr="00E04AEB">
              <w:t>plan work requirements for self and others as required</w:t>
            </w:r>
          </w:p>
          <w:p w:rsidR="00000000" w:rsidP="00E04AEB">
            <w:pPr>
              <w:pStyle w:val="ListBullet"/>
              <w:rPr>
                <w:lang w:val="en-NZ"/>
              </w:rPr>
            </w:pPr>
            <w:r w:rsidRPr="00E04AEB">
              <w:t>monitor quality outcomes</w:t>
            </w:r>
          </w:p>
        </w:tc>
      </w:tr>
      <w:tr w:rsidTr="003E0802">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4AEB" w:rsidP="00E04AEB">
            <w:pPr>
              <w:pStyle w:val="ListBullet"/>
            </w:pPr>
            <w:r w:rsidRPr="00E04AEB">
              <w:t>evaluate and monitor work outcomes against work schedule and quality standards</w:t>
            </w:r>
          </w:p>
          <w:p w:rsidR="00000000" w:rsidRPr="00E04AEB" w:rsidP="00E04AEB">
            <w:pPr>
              <w:pStyle w:val="ListBullet"/>
            </w:pPr>
            <w:r w:rsidRPr="00E04AEB">
              <w:t xml:space="preserve">manage own time and work load priorities effectively </w:t>
            </w:r>
          </w:p>
          <w:p w:rsidR="00000000" w:rsidRPr="00E04AEB" w:rsidP="00E04AEB">
            <w:pPr>
              <w:pStyle w:val="ListBullet"/>
            </w:pPr>
            <w:r w:rsidRPr="00E04AEB">
              <w:t>monitor information in work area</w:t>
            </w:r>
          </w:p>
          <w:p w:rsidR="00000000" w:rsidRPr="00E04AEB" w:rsidP="00E04AEB">
            <w:pPr>
              <w:pStyle w:val="ListBullet"/>
            </w:pPr>
            <w:r w:rsidRPr="00E04AEB">
              <w:t>keep the work area clean and tidy at all times</w:t>
            </w:r>
          </w:p>
          <w:p w:rsidR="00000000" w:rsidRPr="00E04AEB" w:rsidP="00E04AEB">
            <w:pPr>
              <w:pStyle w:val="ListBullet"/>
            </w:pPr>
            <w:r w:rsidRPr="00E04AEB">
              <w:t>locate, interpret and apply relevant inform</w:t>
            </w:r>
            <w:r w:rsidRPr="00E04AEB">
              <w:t xml:space="preserve">ation </w:t>
            </w:r>
          </w:p>
          <w:p w:rsidR="00000000" w:rsidP="00E04AEB">
            <w:pPr>
              <w:pStyle w:val="ListBullet"/>
              <w:rPr>
                <w:lang w:val="en-NZ"/>
              </w:rPr>
            </w:pPr>
            <w:r w:rsidRPr="00E04AEB">
              <w:t>provide leadership for project work</w:t>
            </w:r>
          </w:p>
        </w:tc>
      </w:tr>
      <w:tr w:rsidTr="003E0802">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4AEB" w:rsidP="00E04AEB">
            <w:pPr>
              <w:pStyle w:val="ListBullet"/>
            </w:pPr>
            <w:r w:rsidRPr="00E04AEB">
              <w:t xml:space="preserve">conduct ongoing professional research in design and technology knowledge </w:t>
            </w:r>
          </w:p>
          <w:p w:rsidR="00000000" w:rsidRPr="00E04AEB" w:rsidP="00E04AEB">
            <w:pPr>
              <w:pStyle w:val="ListBullet"/>
            </w:pPr>
            <w:r w:rsidRPr="00E04AEB">
              <w:t>maintain professional skills and industry contacts</w:t>
            </w:r>
          </w:p>
          <w:p w:rsidR="00000000" w:rsidRPr="00E04AEB" w:rsidP="00E04AEB">
            <w:pPr>
              <w:pStyle w:val="ListBullet"/>
            </w:pPr>
            <w:r w:rsidRPr="00E04AEB">
              <w:t>manage own learning and professional development activities</w:t>
            </w:r>
          </w:p>
          <w:p w:rsidR="00000000" w:rsidRPr="00E04AEB" w:rsidP="00E04AEB">
            <w:pPr>
              <w:pStyle w:val="ListBullet"/>
            </w:pPr>
            <w:r w:rsidRPr="00E04AEB">
              <w:t>accept and respon</w:t>
            </w:r>
            <w:r w:rsidRPr="00E04AEB">
              <w:t>d to feedback, and use feedback as an opportunity to improve professional knowledge and skills</w:t>
            </w:r>
          </w:p>
          <w:p w:rsidR="00000000" w:rsidRPr="00E04AEB" w:rsidP="00E04AEB">
            <w:pPr>
              <w:pStyle w:val="ListBullet"/>
            </w:pPr>
            <w:r w:rsidRPr="00E04AEB">
              <w:t>identify shortfalls in knowledge and undertake research or training to fill gaps</w:t>
            </w:r>
          </w:p>
          <w:p w:rsidR="00000000" w:rsidRPr="00E04AEB" w:rsidP="00E04AEB">
            <w:pPr>
              <w:pStyle w:val="ListBullet"/>
            </w:pPr>
            <w:r w:rsidRPr="00E04AEB">
              <w:t>assess competencies in meeting job requirements</w:t>
            </w:r>
          </w:p>
          <w:p w:rsidR="00000000" w:rsidRPr="00E04AEB" w:rsidP="00E04AEB">
            <w:pPr>
              <w:pStyle w:val="ListBullet"/>
            </w:pPr>
            <w:r w:rsidRPr="00E04AEB">
              <w:t>ask questions to expand own knowledge</w:t>
            </w:r>
          </w:p>
          <w:p w:rsidR="00000000" w:rsidP="00E04AEB">
            <w:pPr>
              <w:pStyle w:val="ListBullet"/>
              <w:rPr>
                <w:lang w:val="en-NZ"/>
              </w:rPr>
            </w:pPr>
            <w:r w:rsidRPr="00E04AEB">
              <w:t>experiment with design and technology ideas and review outcomes</w:t>
            </w:r>
          </w:p>
        </w:tc>
      </w:tr>
      <w:tr w:rsidTr="003E0802">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4AEB" w:rsidP="00E04AEB">
            <w:pPr>
              <w:pStyle w:val="ListBullet"/>
            </w:pPr>
            <w:r w:rsidRPr="00E04AEB">
              <w:t>observe OHS principles when using technology</w:t>
            </w:r>
          </w:p>
          <w:p w:rsidR="00000000" w:rsidRPr="00E04AEB" w:rsidP="00E04AEB">
            <w:pPr>
              <w:pStyle w:val="ListBullet"/>
            </w:pPr>
            <w:r w:rsidRPr="00E04AEB">
              <w:t>research technological developments relevant to design work</w:t>
            </w:r>
          </w:p>
          <w:p w:rsidR="00000000" w:rsidRPr="00E04AEB" w:rsidP="00E04AEB">
            <w:pPr>
              <w:pStyle w:val="ListBullet"/>
            </w:pPr>
            <w:r w:rsidRPr="00E04AEB">
              <w:t>use computers and appropriate softwa</w:t>
            </w:r>
            <w:r w:rsidRPr="00E04AEB">
              <w:t xml:space="preserve">re to develop and realise a design solution </w:t>
            </w:r>
          </w:p>
          <w:p w:rsidR="00000000" w:rsidRPr="00E04AEB" w:rsidP="00E04AEB">
            <w:pPr>
              <w:pStyle w:val="ListBullet"/>
            </w:pPr>
            <w:r w:rsidRPr="00E04AEB">
              <w:t>use technology to organise and maintain client and business data</w:t>
            </w:r>
          </w:p>
          <w:p w:rsidR="00000000" w:rsidRPr="00E04AEB" w:rsidP="00E04AEB">
            <w:pPr>
              <w:pStyle w:val="ListBullet"/>
            </w:pPr>
            <w:r w:rsidRPr="00E04AEB">
              <w:t>work with technology safely and according to workplace standards</w:t>
            </w:r>
          </w:p>
        </w:tc>
      </w:tr>
    </w:tbl>
    <w:p w:rsidR="003E0802" w:rsidP="00E04AEB">
      <w:pPr>
        <w:pStyle w:val="BodyText"/>
      </w:pPr>
    </w:p>
    <w:p w:rsidR="003E0802" w:rsidP="00E04AEB">
      <w:pPr>
        <w:pStyle w:val="BodyText"/>
      </w:pPr>
    </w:p>
    <w:p w:rsidR="00000000" w:rsidRPr="00E04AEB" w:rsidP="00E04AEB">
      <w:pPr>
        <w:pStyle w:val="Heading1"/>
      </w:pPr>
      <w:bookmarkStart w:id="7" w:name="O_51169"/>
      <w:bookmarkEnd w:id="7"/>
      <w:r w:rsidRPr="00E04AEB">
        <w:t>Packaging Rules</w:t>
      </w:r>
    </w:p>
    <w:p w:rsidR="00000000" w:rsidRPr="00E04AEB" w:rsidP="00E04AEB">
      <w:pPr>
        <w:pStyle w:val="BodyText"/>
      </w:pPr>
      <w:r w:rsidRPr="00E04AEB">
        <w:rPr>
          <w:rStyle w:val="SpecialBold"/>
        </w:rPr>
        <w:t>Packaging Rules</w:t>
      </w:r>
    </w:p>
    <w:p w:rsidR="00000000" w:rsidRPr="00E04AEB" w:rsidP="00E04AEB">
      <w:pPr>
        <w:pStyle w:val="BodyText"/>
      </w:pPr>
      <w:r w:rsidRPr="00E04AEB">
        <w:t xml:space="preserve">To be awarded the LMF60308 Advanced Diploma of Furniture Design and Technology, competency must be achieved in </w:t>
      </w:r>
      <w:r w:rsidRPr="00E04AEB">
        <w:rPr>
          <w:rStyle w:val="SpecialBold"/>
        </w:rPr>
        <w:t>thirty-six</w:t>
      </w:r>
      <w:r w:rsidRPr="00E04AEB">
        <w:t xml:space="preserve"> (</w:t>
      </w:r>
      <w:r w:rsidRPr="00E04AEB">
        <w:rPr>
          <w:rStyle w:val="SpecialBold"/>
        </w:rPr>
        <w:t>36</w:t>
      </w:r>
      <w:r w:rsidRPr="00E04AEB">
        <w:t xml:space="preserve">) units of competency. </w:t>
      </w:r>
    </w:p>
    <w:p w:rsidR="00000000" w:rsidRPr="00E04AEB" w:rsidP="00E04AEB">
      <w:pPr>
        <w:pStyle w:val="ListBullet"/>
      </w:pPr>
      <w:r w:rsidRPr="00E04AEB">
        <w:rPr>
          <w:rStyle w:val="SpecialBold"/>
        </w:rPr>
        <w:t>nine</w:t>
      </w:r>
      <w:r w:rsidRPr="00E04AEB">
        <w:t xml:space="preserve"> (</w:t>
      </w:r>
      <w:r w:rsidRPr="00E04AEB">
        <w:rPr>
          <w:rStyle w:val="SpecialBold"/>
        </w:rPr>
        <w:t>9</w:t>
      </w:r>
      <w:r w:rsidRPr="00E04AEB">
        <w:t>) core units of competency</w:t>
      </w:r>
    </w:p>
    <w:p w:rsidR="00000000" w:rsidRPr="00E04AEB" w:rsidP="00E04AEB">
      <w:pPr>
        <w:pStyle w:val="ListBullet"/>
      </w:pPr>
      <w:r w:rsidRPr="00E04AEB">
        <w:rPr>
          <w:rStyle w:val="SpecialBold"/>
        </w:rPr>
        <w:t>twenty-seven</w:t>
      </w:r>
      <w:r w:rsidRPr="00E04AEB">
        <w:t xml:space="preserve"> (</w:t>
      </w:r>
      <w:r w:rsidRPr="00E04AEB">
        <w:rPr>
          <w:rStyle w:val="SpecialBold"/>
        </w:rPr>
        <w:t>27</w:t>
      </w:r>
      <w:r w:rsidRPr="00E04AEB">
        <w:t>) elective units of competency.</w:t>
      </w:r>
    </w:p>
    <w:p w:rsidR="00000000" w:rsidRPr="00E04AEB" w:rsidP="00E04AEB">
      <w:pPr>
        <w:pStyle w:val="BodyText"/>
      </w:pPr>
    </w:p>
    <w:p w:rsidR="00000000" w:rsidRPr="00E04AEB" w:rsidP="00E04AEB">
      <w:pPr>
        <w:pStyle w:val="BodyText"/>
      </w:pPr>
      <w:r w:rsidRPr="00E04AEB">
        <w:t>Note: Where prerequisit</w:t>
      </w:r>
      <w:r w:rsidRPr="00E04AEB">
        <w:t>e units apply, these have been listed, and must be considered in the total number of units.</w:t>
      </w:r>
    </w:p>
    <w:p w:rsidR="00000000" w:rsidRPr="00E04AEB" w:rsidP="00E04AEB">
      <w:pPr>
        <w:pStyle w:val="BodyText"/>
      </w:pPr>
    </w:p>
    <w:p w:rsidR="00000000" w:rsidRPr="00E04AEB" w:rsidP="00E04AEB">
      <w:pPr>
        <w:pStyle w:val="BodyText"/>
      </w:pPr>
      <w:r w:rsidRPr="00E04AEB">
        <w:rPr>
          <w:rStyle w:val="SpecialBold"/>
        </w:rPr>
        <w:t>CORE UNITS</w:t>
      </w:r>
      <w:r w:rsidRPr="00E04AEB">
        <w:t xml:space="preserve"> </w:t>
      </w:r>
    </w:p>
    <w:p w:rsidR="00000000" w:rsidRPr="00E04AEB" w:rsidP="00E04AEB">
      <w:pPr>
        <w:pStyle w:val="BodyText"/>
      </w:pPr>
    </w:p>
    <w:p w:rsidR="00000000" w:rsidRPr="00E04AEB" w:rsidP="00E04AEB">
      <w:pPr>
        <w:pStyle w:val="BodyText"/>
      </w:pPr>
      <w:r w:rsidRPr="00E04AEB">
        <w:t xml:space="preserve">Complete all </w:t>
      </w:r>
      <w:r w:rsidRPr="00E04AEB">
        <w:rPr>
          <w:rStyle w:val="SpecialBold"/>
        </w:rPr>
        <w:t>nine</w:t>
      </w:r>
      <w:r w:rsidRPr="00E04AEB">
        <w:t xml:space="preserve"> (</w:t>
      </w:r>
      <w:r w:rsidRPr="00E04AEB">
        <w:rPr>
          <w:rStyle w:val="SpecialBold"/>
        </w:rPr>
        <w:t>9</w:t>
      </w:r>
      <w:r w:rsidRPr="00E04AEB">
        <w:t>) units from this list.</w:t>
      </w:r>
    </w:p>
    <w:p w:rsidR="00000000" w:rsidRPr="00E04AEB" w:rsidP="00E04AEB">
      <w:pPr>
        <w:pStyle w:val="BodyText"/>
      </w:pPr>
    </w:p>
    <w:tbl>
      <w:tblPr>
        <w:tblW w:w="0" w:type="auto"/>
        <w:tblLayout w:type="fixed"/>
        <w:tblCellMar>
          <w:left w:w="62" w:type="dxa"/>
          <w:right w:w="62" w:type="dxa"/>
        </w:tblCellMar>
        <w:tblLook w:val="0000"/>
      </w:tblPr>
      <w:tblGrid>
        <w:gridCol w:w="2826"/>
        <w:gridCol w:w="1936"/>
        <w:gridCol w:w="3481"/>
      </w:tblGrid>
      <w:tr w:rsidTr="003E0802">
        <w:tblPrEx>
          <w:tblW w:w="0" w:type="auto"/>
          <w:tblLayout w:type="fixed"/>
          <w:tblCellMar>
            <w:left w:w="62" w:type="dxa"/>
            <w:right w:w="62" w:type="dxa"/>
          </w:tblCellMar>
          <w:tblLook w:val="0000"/>
        </w:tblPrEx>
        <w:trPr>
          <w:tblHeader/>
        </w:trPr>
        <w:tc>
          <w:tcPr>
            <w:tcW w:w="28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4AEB" w:rsidP="00E04AEB">
            <w:pPr>
              <w:pStyle w:val="BodyText"/>
            </w:pPr>
            <w:r w:rsidRPr="00E04AEB">
              <w:rPr>
                <w:rStyle w:val="SpecialBold"/>
              </w:rPr>
              <w:t>Unit code</w:t>
            </w:r>
          </w:p>
        </w:tc>
        <w:tc>
          <w:tcPr>
            <w:tcW w:w="1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4AEB" w:rsidP="00E04AEB">
            <w:pPr>
              <w:pStyle w:val="BodyText"/>
            </w:pPr>
            <w:r w:rsidRPr="00E04AEB">
              <w:rPr>
                <w:rStyle w:val="SpecialBold"/>
              </w:rPr>
              <w:t>Unit title</w:t>
            </w:r>
          </w:p>
        </w:tc>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rPr>
                <w:rStyle w:val="SpecialBold"/>
              </w:rPr>
              <w:t>Prerequisites</w:t>
            </w:r>
          </w:p>
        </w:tc>
      </w:tr>
      <w:tr w:rsidTr="003E0802">
        <w:tblPrEx>
          <w:tblW w:w="0" w:type="auto"/>
          <w:tblLayout w:type="fixed"/>
          <w:tblCellMar>
            <w:left w:w="62" w:type="dxa"/>
            <w:right w:w="62" w:type="dxa"/>
          </w:tblCellMar>
          <w:tblLook w:val="0000"/>
        </w:tblPrEx>
        <w:tc>
          <w:tcPr>
            <w:tcW w:w="28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BSBDES401A</w:t>
            </w:r>
          </w:p>
        </w:tc>
        <w:tc>
          <w:tcPr>
            <w:tcW w:w="1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Generate design solutions</w:t>
            </w:r>
          </w:p>
        </w:tc>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p>
        </w:tc>
      </w:tr>
      <w:tr w:rsidTr="003E0802">
        <w:tblPrEx>
          <w:tblW w:w="0" w:type="auto"/>
          <w:tblLayout w:type="fixed"/>
          <w:tblCellMar>
            <w:left w:w="62" w:type="dxa"/>
            <w:right w:w="62" w:type="dxa"/>
          </w:tblCellMar>
          <w:tblLook w:val="0000"/>
        </w:tblPrEx>
        <w:tc>
          <w:tcPr>
            <w:tcW w:w="28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BSBDES601A</w:t>
            </w:r>
          </w:p>
        </w:tc>
        <w:tc>
          <w:tcPr>
            <w:tcW w:w="1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Manage design realisation</w:t>
            </w:r>
          </w:p>
        </w:tc>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p>
        </w:tc>
      </w:tr>
      <w:tr w:rsidTr="003E0802">
        <w:tblPrEx>
          <w:tblW w:w="0" w:type="auto"/>
          <w:tblLayout w:type="fixed"/>
          <w:tblCellMar>
            <w:left w:w="62" w:type="dxa"/>
            <w:right w:w="62" w:type="dxa"/>
          </w:tblCellMar>
          <w:tblLook w:val="0000"/>
        </w:tblPrEx>
        <w:tc>
          <w:tcPr>
            <w:tcW w:w="28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LMFFDT4007A</w:t>
            </w:r>
          </w:p>
        </w:tc>
        <w:tc>
          <w:tcPr>
            <w:tcW w:w="1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Establish design brief</w:t>
            </w:r>
          </w:p>
        </w:tc>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p>
        </w:tc>
      </w:tr>
      <w:tr w:rsidTr="003E0802">
        <w:tblPrEx>
          <w:tblW w:w="0" w:type="auto"/>
          <w:tblLayout w:type="fixed"/>
          <w:tblCellMar>
            <w:left w:w="62" w:type="dxa"/>
            <w:right w:w="62" w:type="dxa"/>
          </w:tblCellMar>
          <w:tblLook w:val="0000"/>
        </w:tblPrEx>
        <w:tc>
          <w:tcPr>
            <w:tcW w:w="28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LMFFDT4012A</w:t>
            </w:r>
          </w:p>
        </w:tc>
        <w:tc>
          <w:tcPr>
            <w:tcW w:w="1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Produce ideation drawings</w:t>
            </w:r>
          </w:p>
        </w:tc>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p>
        </w:tc>
      </w:tr>
      <w:tr w:rsidTr="003E0802">
        <w:tblPrEx>
          <w:tblW w:w="0" w:type="auto"/>
          <w:tblLayout w:type="fixed"/>
          <w:tblCellMar>
            <w:left w:w="62" w:type="dxa"/>
            <w:right w:w="62" w:type="dxa"/>
          </w:tblCellMar>
          <w:tblLook w:val="0000"/>
        </w:tblPrEx>
        <w:tc>
          <w:tcPr>
            <w:tcW w:w="28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LMFFDT4014A</w:t>
            </w:r>
          </w:p>
        </w:tc>
        <w:tc>
          <w:tcPr>
            <w:tcW w:w="1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Research and select furniture materials and technology</w:t>
            </w:r>
          </w:p>
        </w:tc>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p>
        </w:tc>
      </w:tr>
      <w:tr w:rsidTr="003E0802">
        <w:tblPrEx>
          <w:tblW w:w="0" w:type="auto"/>
          <w:tblLayout w:type="fixed"/>
          <w:tblCellMar>
            <w:left w:w="62" w:type="dxa"/>
            <w:right w:w="62" w:type="dxa"/>
          </w:tblCellMar>
          <w:tblLook w:val="0000"/>
        </w:tblPrEx>
        <w:tc>
          <w:tcPr>
            <w:tcW w:w="28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LMFFDT4015A</w:t>
            </w:r>
          </w:p>
        </w:tc>
        <w:tc>
          <w:tcPr>
            <w:tcW w:w="1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Research furniture styles and movements</w:t>
            </w:r>
          </w:p>
        </w:tc>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p>
        </w:tc>
      </w:tr>
      <w:tr w:rsidTr="003E0802">
        <w:tblPrEx>
          <w:tblW w:w="0" w:type="auto"/>
          <w:tblLayout w:type="fixed"/>
          <w:tblCellMar>
            <w:left w:w="62" w:type="dxa"/>
            <w:right w:w="62" w:type="dxa"/>
          </w:tblCellMar>
          <w:tblLook w:val="0000"/>
        </w:tblPrEx>
        <w:tc>
          <w:tcPr>
            <w:tcW w:w="28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LMFFDT5004A</w:t>
            </w:r>
          </w:p>
        </w:tc>
        <w:tc>
          <w:tcPr>
            <w:tcW w:w="1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Develop self as a furniture designer</w:t>
            </w:r>
          </w:p>
        </w:tc>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p>
        </w:tc>
      </w:tr>
      <w:tr w:rsidTr="003E0802">
        <w:tblPrEx>
          <w:tblW w:w="0" w:type="auto"/>
          <w:tblLayout w:type="fixed"/>
          <w:tblCellMar>
            <w:left w:w="62" w:type="dxa"/>
            <w:right w:w="62" w:type="dxa"/>
          </w:tblCellMar>
          <w:tblLook w:val="0000"/>
        </w:tblPrEx>
        <w:tc>
          <w:tcPr>
            <w:tcW w:w="28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LMFFDT5013A</w:t>
            </w:r>
          </w:p>
        </w:tc>
        <w:tc>
          <w:tcPr>
            <w:tcW w:w="1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Evaluate furniture design proposals and concepts</w:t>
            </w:r>
          </w:p>
        </w:tc>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p>
        </w:tc>
      </w:tr>
      <w:tr w:rsidTr="003E0802">
        <w:tblPrEx>
          <w:tblW w:w="0" w:type="auto"/>
          <w:tblLayout w:type="fixed"/>
          <w:tblCellMar>
            <w:left w:w="62" w:type="dxa"/>
            <w:right w:w="62" w:type="dxa"/>
          </w:tblCellMar>
          <w:tblLook w:val="0000"/>
        </w:tblPrEx>
        <w:tc>
          <w:tcPr>
            <w:tcW w:w="28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 xml:space="preserve">MSAENV272B </w:t>
            </w:r>
          </w:p>
        </w:tc>
        <w:tc>
          <w:tcPr>
            <w:tcW w:w="1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 xml:space="preserve">Participate in environmentally sustainable work practices </w:t>
            </w:r>
          </w:p>
        </w:tc>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4AEB" w:rsidP="00E04AEB">
            <w:pPr>
              <w:pStyle w:val="BodyText"/>
            </w:pPr>
          </w:p>
        </w:tc>
      </w:tr>
    </w:tbl>
    <w:p w:rsidR="00000000" w:rsidRPr="00E04AEB" w:rsidP="00E04AEB">
      <w:pPr>
        <w:pStyle w:val="BodyText"/>
      </w:pPr>
    </w:p>
    <w:p w:rsidR="00000000" w:rsidRPr="00E04AEB" w:rsidP="00E04AEB">
      <w:pPr>
        <w:pStyle w:val="BodyText"/>
      </w:pPr>
    </w:p>
    <w:p w:rsidR="00000000" w:rsidRPr="00E04AEB" w:rsidP="00E04AEB">
      <w:pPr>
        <w:pStyle w:val="BodyText"/>
      </w:pPr>
      <w:r w:rsidRPr="00E04AEB">
        <w:rPr>
          <w:rStyle w:val="SpecialBold"/>
        </w:rPr>
        <w:t>ELECTIVE UNITS</w:t>
      </w:r>
      <w:r w:rsidRPr="00E04AEB">
        <w:t xml:space="preserve"> </w:t>
      </w:r>
    </w:p>
    <w:p w:rsidR="00000000" w:rsidRPr="00E04AEB" w:rsidP="00E04AEB">
      <w:pPr>
        <w:pStyle w:val="BodyText"/>
      </w:pPr>
    </w:p>
    <w:p w:rsidR="00000000" w:rsidRPr="00E04AEB" w:rsidP="00E04AEB">
      <w:pPr>
        <w:pStyle w:val="BodyText"/>
      </w:pPr>
      <w:r w:rsidRPr="00E04AEB">
        <w:t xml:space="preserve">Select </w:t>
      </w:r>
      <w:r w:rsidRPr="00E04AEB">
        <w:rPr>
          <w:rStyle w:val="SpecialBold"/>
        </w:rPr>
        <w:t>twenty-seven</w:t>
      </w:r>
      <w:r w:rsidRPr="00E04AEB">
        <w:t xml:space="preserve"> (</w:t>
      </w:r>
      <w:r w:rsidRPr="00E04AEB">
        <w:rPr>
          <w:rStyle w:val="SpecialBold"/>
        </w:rPr>
        <w:t>27</w:t>
      </w:r>
      <w:r w:rsidRPr="00E04AEB">
        <w:t>) units from Groups A, B, C, D or E and F as specified below.</w:t>
      </w:r>
    </w:p>
    <w:p w:rsidR="00000000" w:rsidRPr="00E04AEB" w:rsidP="00E04AEB">
      <w:pPr>
        <w:pStyle w:val="BodyText"/>
      </w:pPr>
    </w:p>
    <w:p w:rsidR="00000000" w:rsidRPr="00E04AEB" w:rsidP="00E04AEB">
      <w:pPr>
        <w:pStyle w:val="BodyText"/>
      </w:pPr>
      <w:r w:rsidRPr="00E04AEB">
        <w:rPr>
          <w:rStyle w:val="SpecialBold"/>
        </w:rPr>
        <w:t>Group A</w:t>
      </w:r>
    </w:p>
    <w:p w:rsidR="00000000" w:rsidRPr="00E04AEB" w:rsidP="00E04AEB">
      <w:pPr>
        <w:pStyle w:val="BodyText"/>
      </w:pPr>
    </w:p>
    <w:p w:rsidR="00000000" w:rsidRPr="00E04AEB" w:rsidP="00E04AEB">
      <w:pPr>
        <w:pStyle w:val="BodyText"/>
      </w:pPr>
      <w:r w:rsidRPr="00E04AEB">
        <w:t xml:space="preserve">Select </w:t>
      </w:r>
      <w:r w:rsidRPr="00E04AEB">
        <w:rPr>
          <w:rStyle w:val="SpecialBold"/>
        </w:rPr>
        <w:t>one</w:t>
      </w:r>
      <w:r w:rsidRPr="00E04AEB">
        <w:t xml:space="preserve"> (</w:t>
      </w:r>
      <w:r w:rsidRPr="00E04AEB">
        <w:rPr>
          <w:rStyle w:val="SpecialBold"/>
        </w:rPr>
        <w:t>1</w:t>
      </w:r>
      <w:r w:rsidRPr="00E04AEB">
        <w:t>) unit from Group A.</w:t>
      </w:r>
    </w:p>
    <w:p w:rsidR="00000000" w:rsidRPr="00E04AEB" w:rsidP="00E04AEB">
      <w:pPr>
        <w:pStyle w:val="BodyText"/>
      </w:pPr>
    </w:p>
    <w:tbl>
      <w:tblPr>
        <w:tblW w:w="0" w:type="auto"/>
        <w:tblLayout w:type="fixed"/>
        <w:tblCellMar>
          <w:left w:w="62" w:type="dxa"/>
          <w:right w:w="62" w:type="dxa"/>
        </w:tblCellMar>
        <w:tblLook w:val="0000"/>
      </w:tblPr>
      <w:tblGrid>
        <w:gridCol w:w="2835"/>
        <w:gridCol w:w="1917"/>
        <w:gridCol w:w="3491"/>
      </w:tblGrid>
      <w:tr w:rsidTr="003E0802">
        <w:tblPrEx>
          <w:tblW w:w="0" w:type="auto"/>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4AEB" w:rsidP="00E04AEB">
            <w:pPr>
              <w:pStyle w:val="BodyText"/>
            </w:pPr>
            <w:r w:rsidRPr="00E04AEB">
              <w:rPr>
                <w:rStyle w:val="SpecialBold"/>
              </w:rPr>
              <w:t>Unit code</w:t>
            </w:r>
          </w:p>
        </w:tc>
        <w:tc>
          <w:tcPr>
            <w:tcW w:w="19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4AEB" w:rsidP="00E04AEB">
            <w:pPr>
              <w:pStyle w:val="BodyText"/>
            </w:pPr>
            <w:r w:rsidRPr="00E04AEB">
              <w:rPr>
                <w:rStyle w:val="SpecialBold"/>
              </w:rPr>
              <w:t>Unit title</w:t>
            </w:r>
          </w:p>
        </w:tc>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rPr>
                <w:rStyle w:val="SpecialBold"/>
              </w:rPr>
              <w:t>Prerequisites</w:t>
            </w:r>
          </w:p>
        </w:tc>
      </w:tr>
      <w:tr w:rsidTr="003E0802">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LMFFDT4006A</w:t>
            </w:r>
          </w:p>
        </w:tc>
        <w:tc>
          <w:tcPr>
            <w:tcW w:w="19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Establish and maintain a safe furniture making work environment</w:t>
            </w:r>
          </w:p>
        </w:tc>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p>
        </w:tc>
      </w:tr>
      <w:tr w:rsidTr="003E0802">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LMFFDT4008A</w:t>
            </w:r>
          </w:p>
        </w:tc>
        <w:tc>
          <w:tcPr>
            <w:tcW w:w="19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Determine occupational health and safety implications of designs</w:t>
            </w:r>
          </w:p>
        </w:tc>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4AEB" w:rsidP="00E04AEB">
            <w:pPr>
              <w:pStyle w:val="BodyText"/>
            </w:pPr>
          </w:p>
        </w:tc>
      </w:tr>
    </w:tbl>
    <w:p w:rsidR="00000000" w:rsidRPr="00E04AEB" w:rsidP="00E04AEB">
      <w:pPr>
        <w:pStyle w:val="BodyText"/>
      </w:pPr>
    </w:p>
    <w:p w:rsidR="00000000" w:rsidRPr="00E04AEB" w:rsidP="00E04AEB">
      <w:pPr>
        <w:pStyle w:val="BodyText"/>
      </w:pPr>
      <w:r w:rsidRPr="00E04AEB">
        <w:rPr>
          <w:rStyle w:val="SpecialBold"/>
        </w:rPr>
        <w:t>Group B</w:t>
      </w:r>
    </w:p>
    <w:p w:rsidR="00000000" w:rsidRPr="00E04AEB" w:rsidP="00E04AEB">
      <w:pPr>
        <w:pStyle w:val="BodyText"/>
      </w:pPr>
    </w:p>
    <w:p w:rsidR="00000000" w:rsidRPr="00E04AEB" w:rsidP="00E04AEB">
      <w:pPr>
        <w:pStyle w:val="BodyText"/>
      </w:pPr>
      <w:r w:rsidRPr="00E04AEB">
        <w:t xml:space="preserve">Select a minimum of </w:t>
      </w:r>
      <w:r w:rsidRPr="00E04AEB">
        <w:rPr>
          <w:rStyle w:val="SpecialBold"/>
        </w:rPr>
        <w:t>six</w:t>
      </w:r>
      <w:r w:rsidRPr="00E04AEB">
        <w:t xml:space="preserve"> (</w:t>
      </w:r>
      <w:r w:rsidRPr="00E04AEB">
        <w:rPr>
          <w:rStyle w:val="SpecialBold"/>
        </w:rPr>
        <w:t>6</w:t>
      </w:r>
      <w:r w:rsidRPr="00E04AEB">
        <w:t xml:space="preserve">) units from Group B including a minimum of </w:t>
      </w:r>
      <w:r w:rsidRPr="00E04AEB">
        <w:rPr>
          <w:rStyle w:val="SpecialBold"/>
        </w:rPr>
        <w:t>two</w:t>
      </w:r>
      <w:r w:rsidRPr="00E04AEB">
        <w:t xml:space="preserve"> (</w:t>
      </w:r>
      <w:r w:rsidRPr="00E04AEB">
        <w:rPr>
          <w:rStyle w:val="SpecialBold"/>
        </w:rPr>
        <w:t>2</w:t>
      </w:r>
      <w:r w:rsidRPr="00E04AEB">
        <w:t>) units coded LMF*****.</w:t>
      </w:r>
    </w:p>
    <w:p w:rsidR="00000000" w:rsidRPr="00E04AEB" w:rsidP="00E04AEB">
      <w:pPr>
        <w:pStyle w:val="BodyText"/>
      </w:pPr>
    </w:p>
    <w:tbl>
      <w:tblPr>
        <w:tblW w:w="0" w:type="auto"/>
        <w:tblLayout w:type="fixed"/>
        <w:tblCellMar>
          <w:left w:w="62" w:type="dxa"/>
          <w:right w:w="62" w:type="dxa"/>
        </w:tblCellMar>
        <w:tblLook w:val="0000"/>
      </w:tblPr>
      <w:tblGrid>
        <w:gridCol w:w="2873"/>
        <w:gridCol w:w="1935"/>
        <w:gridCol w:w="3435"/>
      </w:tblGrid>
      <w:tr w:rsidTr="003E0802">
        <w:tblPrEx>
          <w:tblW w:w="0" w:type="auto"/>
          <w:tblLayout w:type="fixed"/>
          <w:tblCellMar>
            <w:left w:w="62" w:type="dxa"/>
            <w:right w:w="62" w:type="dxa"/>
          </w:tblCellMar>
          <w:tblLook w:val="0000"/>
        </w:tblPrEx>
        <w:trPr>
          <w:tblHeader/>
        </w:trPr>
        <w:tc>
          <w:tcPr>
            <w:tcW w:w="28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4AEB" w:rsidP="00E04AEB">
            <w:pPr>
              <w:pStyle w:val="BodyText"/>
            </w:pPr>
            <w:r w:rsidRPr="00E04AEB">
              <w:rPr>
                <w:rStyle w:val="SpecialBold"/>
              </w:rPr>
              <w:t>Unit code</w:t>
            </w:r>
          </w:p>
        </w:tc>
        <w:tc>
          <w:tcPr>
            <w:tcW w:w="1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4AEB" w:rsidP="00E04AEB">
            <w:pPr>
              <w:pStyle w:val="BodyText"/>
            </w:pPr>
            <w:r w:rsidRPr="00E04AEB">
              <w:rPr>
                <w:rStyle w:val="SpecialBold"/>
              </w:rPr>
              <w:t>Unit title</w:t>
            </w:r>
          </w:p>
        </w:tc>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rPr>
                <w:rStyle w:val="SpecialBold"/>
              </w:rPr>
              <w:t>Prerequisites</w:t>
            </w:r>
          </w:p>
        </w:tc>
      </w:tr>
      <w:tr w:rsidTr="003E0802">
        <w:tblPrEx>
          <w:tblW w:w="0" w:type="auto"/>
          <w:tblLayout w:type="fixed"/>
          <w:tblCellMar>
            <w:left w:w="62" w:type="dxa"/>
            <w:right w:w="62" w:type="dxa"/>
          </w:tblCellMar>
          <w:tblLook w:val="0000"/>
        </w:tblPrEx>
        <w:tc>
          <w:tcPr>
            <w:tcW w:w="28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BSBADV512A</w:t>
            </w:r>
          </w:p>
        </w:tc>
        <w:tc>
          <w:tcPr>
            <w:tcW w:w="1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Create an advertising brief</w:t>
            </w:r>
          </w:p>
        </w:tc>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p>
        </w:tc>
      </w:tr>
      <w:tr w:rsidTr="003E0802">
        <w:tblPrEx>
          <w:tblW w:w="0" w:type="auto"/>
          <w:tblLayout w:type="fixed"/>
          <w:tblCellMar>
            <w:left w:w="62" w:type="dxa"/>
            <w:right w:w="62" w:type="dxa"/>
          </w:tblCellMar>
          <w:tblLook w:val="0000"/>
        </w:tblPrEx>
        <w:tc>
          <w:tcPr>
            <w:tcW w:w="28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BSBCRT601A</w:t>
            </w:r>
          </w:p>
        </w:tc>
        <w:tc>
          <w:tcPr>
            <w:tcW w:w="1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Research and apply concepts and theories of creativity</w:t>
            </w:r>
          </w:p>
        </w:tc>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p>
        </w:tc>
      </w:tr>
      <w:tr w:rsidTr="003E0802">
        <w:tblPrEx>
          <w:tblW w:w="0" w:type="auto"/>
          <w:tblLayout w:type="fixed"/>
          <w:tblCellMar>
            <w:left w:w="62" w:type="dxa"/>
            <w:right w:w="62" w:type="dxa"/>
          </w:tblCellMar>
          <w:tblLook w:val="0000"/>
        </w:tblPrEx>
        <w:tc>
          <w:tcPr>
            <w:tcW w:w="28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BSBDES602A</w:t>
            </w:r>
          </w:p>
        </w:tc>
        <w:tc>
          <w:tcPr>
            <w:tcW w:w="1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Research global design trends</w:t>
            </w:r>
          </w:p>
        </w:tc>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p>
        </w:tc>
      </w:tr>
      <w:tr w:rsidTr="003E0802">
        <w:tblPrEx>
          <w:tblW w:w="0" w:type="auto"/>
          <w:tblLayout w:type="fixed"/>
          <w:tblCellMar>
            <w:left w:w="62" w:type="dxa"/>
            <w:right w:w="62" w:type="dxa"/>
          </w:tblCellMar>
          <w:tblLook w:val="0000"/>
        </w:tblPrEx>
        <w:tc>
          <w:tcPr>
            <w:tcW w:w="28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BSBMGT605B</w:t>
            </w:r>
          </w:p>
        </w:tc>
        <w:tc>
          <w:tcPr>
            <w:tcW w:w="1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Provide leadership across the organisation</w:t>
            </w:r>
          </w:p>
        </w:tc>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p>
        </w:tc>
      </w:tr>
      <w:tr w:rsidTr="003E0802">
        <w:tblPrEx>
          <w:tblW w:w="0" w:type="auto"/>
          <w:tblLayout w:type="fixed"/>
          <w:tblCellMar>
            <w:left w:w="62" w:type="dxa"/>
            <w:right w:w="62" w:type="dxa"/>
          </w:tblCellMar>
          <w:tblLook w:val="0000"/>
        </w:tblPrEx>
        <w:tc>
          <w:tcPr>
            <w:tcW w:w="28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BSBMGT616A</w:t>
            </w:r>
          </w:p>
        </w:tc>
        <w:tc>
          <w:tcPr>
            <w:tcW w:w="1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Contribute to the development and implementation of strategic plans</w:t>
            </w:r>
          </w:p>
        </w:tc>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p>
        </w:tc>
      </w:tr>
      <w:tr w:rsidTr="003E0802">
        <w:tblPrEx>
          <w:tblW w:w="0" w:type="auto"/>
          <w:tblLayout w:type="fixed"/>
          <w:tblCellMar>
            <w:left w:w="62" w:type="dxa"/>
            <w:right w:w="62" w:type="dxa"/>
          </w:tblCellMar>
          <w:tblLook w:val="0000"/>
        </w:tblPrEx>
        <w:tc>
          <w:tcPr>
            <w:tcW w:w="28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BSBMGT61</w:t>
            </w:r>
            <w:r w:rsidRPr="00E04AEB">
              <w:t>7A</w:t>
            </w:r>
          </w:p>
        </w:tc>
        <w:tc>
          <w:tcPr>
            <w:tcW w:w="1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Develop and implement a business plan</w:t>
            </w:r>
          </w:p>
        </w:tc>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p>
        </w:tc>
      </w:tr>
      <w:tr w:rsidTr="003E0802">
        <w:tblPrEx>
          <w:tblW w:w="0" w:type="auto"/>
          <w:tblLayout w:type="fixed"/>
          <w:tblCellMar>
            <w:left w:w="62" w:type="dxa"/>
            <w:right w:w="62" w:type="dxa"/>
          </w:tblCellMar>
          <w:tblLook w:val="0000"/>
        </w:tblPrEx>
        <w:tc>
          <w:tcPr>
            <w:tcW w:w="28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BSBMKG605B</w:t>
            </w:r>
          </w:p>
        </w:tc>
        <w:tc>
          <w:tcPr>
            <w:tcW w:w="1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Evaluate international marketing opportunities</w:t>
            </w:r>
          </w:p>
        </w:tc>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p>
        </w:tc>
      </w:tr>
      <w:tr w:rsidTr="003E0802">
        <w:tblPrEx>
          <w:tblW w:w="0" w:type="auto"/>
          <w:tblLayout w:type="fixed"/>
          <w:tblCellMar>
            <w:left w:w="62" w:type="dxa"/>
            <w:right w:w="62" w:type="dxa"/>
          </w:tblCellMar>
          <w:tblLook w:val="0000"/>
        </w:tblPrEx>
        <w:tc>
          <w:tcPr>
            <w:tcW w:w="28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BSBMKG608A</w:t>
            </w:r>
          </w:p>
        </w:tc>
        <w:tc>
          <w:tcPr>
            <w:tcW w:w="1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Develop organisational marketing objectives</w:t>
            </w:r>
          </w:p>
        </w:tc>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p>
        </w:tc>
      </w:tr>
      <w:tr w:rsidTr="003E0802">
        <w:tblPrEx>
          <w:tblW w:w="0" w:type="auto"/>
          <w:tblLayout w:type="fixed"/>
          <w:tblCellMar>
            <w:left w:w="62" w:type="dxa"/>
            <w:right w:w="62" w:type="dxa"/>
          </w:tblCellMar>
          <w:tblLook w:val="0000"/>
        </w:tblPrEx>
        <w:tc>
          <w:tcPr>
            <w:tcW w:w="28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BSBMKG609A</w:t>
            </w:r>
          </w:p>
        </w:tc>
        <w:tc>
          <w:tcPr>
            <w:tcW w:w="1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Develop a marketing plan</w:t>
            </w:r>
          </w:p>
        </w:tc>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p>
        </w:tc>
      </w:tr>
      <w:tr w:rsidTr="003E0802">
        <w:tblPrEx>
          <w:tblW w:w="0" w:type="auto"/>
          <w:tblLayout w:type="fixed"/>
          <w:tblCellMar>
            <w:left w:w="62" w:type="dxa"/>
            <w:right w:w="62" w:type="dxa"/>
          </w:tblCellMar>
          <w:tblLook w:val="0000"/>
        </w:tblPrEx>
        <w:tc>
          <w:tcPr>
            <w:tcW w:w="28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BSBRSK501A</w:t>
            </w:r>
          </w:p>
        </w:tc>
        <w:tc>
          <w:tcPr>
            <w:tcW w:w="1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Manage risk</w:t>
            </w:r>
          </w:p>
        </w:tc>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p>
        </w:tc>
      </w:tr>
      <w:tr w:rsidTr="003E0802">
        <w:tblPrEx>
          <w:tblW w:w="0" w:type="auto"/>
          <w:tblLayout w:type="fixed"/>
          <w:tblCellMar>
            <w:left w:w="62" w:type="dxa"/>
            <w:right w:w="62" w:type="dxa"/>
          </w:tblCellMar>
          <w:tblLook w:val="0000"/>
        </w:tblPrEx>
        <w:tc>
          <w:tcPr>
            <w:tcW w:w="28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LMFFDT6001A</w:t>
            </w:r>
          </w:p>
        </w:tc>
        <w:tc>
          <w:tcPr>
            <w:tcW w:w="1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Assess economic impact of a design</w:t>
            </w:r>
          </w:p>
        </w:tc>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p>
        </w:tc>
      </w:tr>
      <w:tr w:rsidTr="003E0802">
        <w:tblPrEx>
          <w:tblW w:w="0" w:type="auto"/>
          <w:tblLayout w:type="fixed"/>
          <w:tblCellMar>
            <w:left w:w="62" w:type="dxa"/>
            <w:right w:w="62" w:type="dxa"/>
          </w:tblCellMar>
          <w:tblLook w:val="0000"/>
        </w:tblPrEx>
        <w:tc>
          <w:tcPr>
            <w:tcW w:w="28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LMFFDT6002A</w:t>
            </w:r>
          </w:p>
        </w:tc>
        <w:tc>
          <w:tcPr>
            <w:tcW w:w="1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Design for mass production</w:t>
            </w:r>
          </w:p>
        </w:tc>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p>
        </w:tc>
      </w:tr>
      <w:tr w:rsidTr="003E0802">
        <w:tblPrEx>
          <w:tblW w:w="0" w:type="auto"/>
          <w:tblLayout w:type="fixed"/>
          <w:tblCellMar>
            <w:left w:w="62" w:type="dxa"/>
            <w:right w:w="62" w:type="dxa"/>
          </w:tblCellMar>
          <w:tblLook w:val="0000"/>
        </w:tblPrEx>
        <w:tc>
          <w:tcPr>
            <w:tcW w:w="28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LMFFDT6003A</w:t>
            </w:r>
          </w:p>
        </w:tc>
        <w:tc>
          <w:tcPr>
            <w:tcW w:w="1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Evaluate and participate in design industry networks</w:t>
            </w:r>
          </w:p>
        </w:tc>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p>
        </w:tc>
      </w:tr>
      <w:tr w:rsidTr="003E0802">
        <w:tblPrEx>
          <w:tblW w:w="0" w:type="auto"/>
          <w:tblLayout w:type="fixed"/>
          <w:tblCellMar>
            <w:left w:w="62" w:type="dxa"/>
            <w:right w:w="62" w:type="dxa"/>
          </w:tblCellMar>
          <w:tblLook w:val="0000"/>
        </w:tblPrEx>
        <w:tc>
          <w:tcPr>
            <w:tcW w:w="28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LMFFDT6004A</w:t>
            </w:r>
          </w:p>
        </w:tc>
        <w:tc>
          <w:tcPr>
            <w:tcW w:w="1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Investigate legal requirements for designs</w:t>
            </w:r>
          </w:p>
        </w:tc>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p>
        </w:tc>
      </w:tr>
      <w:tr w:rsidTr="003E0802">
        <w:tblPrEx>
          <w:tblW w:w="0" w:type="auto"/>
          <w:tblLayout w:type="fixed"/>
          <w:tblCellMar>
            <w:left w:w="62" w:type="dxa"/>
            <w:right w:w="62" w:type="dxa"/>
          </w:tblCellMar>
          <w:tblLook w:val="0000"/>
        </w:tblPrEx>
        <w:tc>
          <w:tcPr>
            <w:tcW w:w="28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LMFFDT6005A</w:t>
            </w:r>
          </w:p>
        </w:tc>
        <w:tc>
          <w:tcPr>
            <w:tcW w:w="1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Work collaboratively on a design project</w:t>
            </w:r>
          </w:p>
        </w:tc>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p>
        </w:tc>
      </w:tr>
      <w:tr w:rsidTr="003E0802">
        <w:tblPrEx>
          <w:tblW w:w="0" w:type="auto"/>
          <w:tblLayout w:type="fixed"/>
          <w:tblCellMar>
            <w:left w:w="62" w:type="dxa"/>
            <w:right w:w="62" w:type="dxa"/>
          </w:tblCellMar>
          <w:tblLook w:val="0000"/>
        </w:tblPrEx>
        <w:tc>
          <w:tcPr>
            <w:tcW w:w="28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LMFFT6001B</w:t>
            </w:r>
          </w:p>
        </w:tc>
        <w:tc>
          <w:tcPr>
            <w:tcW w:w="1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Research and evaluate products, materials and processes</w:t>
            </w:r>
          </w:p>
        </w:tc>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p>
        </w:tc>
      </w:tr>
      <w:tr w:rsidTr="003E0802">
        <w:tblPrEx>
          <w:tblW w:w="0" w:type="auto"/>
          <w:tblLayout w:type="fixed"/>
          <w:tblCellMar>
            <w:left w:w="62" w:type="dxa"/>
            <w:right w:w="62" w:type="dxa"/>
          </w:tblCellMar>
          <w:tblLook w:val="0000"/>
        </w:tblPrEx>
        <w:tc>
          <w:tcPr>
            <w:tcW w:w="28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MSACMC614A</w:t>
            </w:r>
          </w:p>
        </w:tc>
        <w:tc>
          <w:tcPr>
            <w:tcW w:w="1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Develop a communications strategy to support production</w:t>
            </w:r>
          </w:p>
        </w:tc>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p>
        </w:tc>
      </w:tr>
      <w:tr w:rsidTr="003E0802">
        <w:tblPrEx>
          <w:tblW w:w="0" w:type="auto"/>
          <w:tblLayout w:type="fixed"/>
          <w:tblCellMar>
            <w:left w:w="62" w:type="dxa"/>
            <w:right w:w="62" w:type="dxa"/>
          </w:tblCellMar>
          <w:tblLook w:val="0000"/>
        </w:tblPrEx>
        <w:tc>
          <w:tcPr>
            <w:tcW w:w="28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MSACMS601A</w:t>
            </w:r>
          </w:p>
        </w:tc>
        <w:tc>
          <w:tcPr>
            <w:tcW w:w="1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Analyse and map a value chain</w:t>
            </w:r>
          </w:p>
        </w:tc>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MSACMT631A</w:t>
            </w:r>
          </w:p>
        </w:tc>
      </w:tr>
      <w:tr w:rsidTr="003E0802">
        <w:tblPrEx>
          <w:tblW w:w="0" w:type="auto"/>
          <w:tblLayout w:type="fixed"/>
          <w:tblCellMar>
            <w:left w:w="62" w:type="dxa"/>
            <w:right w:w="62" w:type="dxa"/>
          </w:tblCellMar>
          <w:tblLook w:val="0000"/>
        </w:tblPrEx>
        <w:tc>
          <w:tcPr>
            <w:tcW w:w="28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MSACMS602A</w:t>
            </w:r>
          </w:p>
        </w:tc>
        <w:tc>
          <w:tcPr>
            <w:tcW w:w="1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Manage a value chain</w:t>
            </w:r>
          </w:p>
        </w:tc>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4AEB" w:rsidP="00E04AEB">
            <w:pPr>
              <w:pStyle w:val="BodyText"/>
            </w:pPr>
            <w:r w:rsidRPr="00E04AEB">
              <w:t>MSACMT601A</w:t>
            </w:r>
          </w:p>
          <w:p w:rsidR="00000000" w:rsidP="00E04AEB">
            <w:pPr>
              <w:pStyle w:val="BodyText"/>
              <w:rPr>
                <w:lang w:val="en-NZ"/>
              </w:rPr>
            </w:pPr>
            <w:r w:rsidRPr="00E04AEB">
              <w:t>MSACMT631A</w:t>
            </w:r>
          </w:p>
        </w:tc>
      </w:tr>
      <w:tr w:rsidTr="003E0802">
        <w:tblPrEx>
          <w:tblW w:w="0" w:type="auto"/>
          <w:tblLayout w:type="fixed"/>
          <w:tblCellMar>
            <w:left w:w="62" w:type="dxa"/>
            <w:right w:w="62" w:type="dxa"/>
          </w:tblCellMar>
          <w:tblLook w:val="0000"/>
        </w:tblPrEx>
        <w:tc>
          <w:tcPr>
            <w:tcW w:w="28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MSACMS603A</w:t>
            </w:r>
          </w:p>
        </w:tc>
        <w:tc>
          <w:tcPr>
            <w:tcW w:w="1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Develop manufacturing related business plans</w:t>
            </w:r>
          </w:p>
        </w:tc>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p>
        </w:tc>
      </w:tr>
      <w:tr w:rsidTr="003E0802">
        <w:tblPrEx>
          <w:tblW w:w="0" w:type="auto"/>
          <w:tblLayout w:type="fixed"/>
          <w:tblCellMar>
            <w:left w:w="62" w:type="dxa"/>
            <w:right w:w="62" w:type="dxa"/>
          </w:tblCellMar>
          <w:tblLook w:val="0000"/>
        </w:tblPrEx>
        <w:tc>
          <w:tcPr>
            <w:tcW w:w="28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MSACMT630A</w:t>
            </w:r>
          </w:p>
        </w:tc>
        <w:tc>
          <w:tcPr>
            <w:tcW w:w="1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Optimise cost of product</w:t>
            </w:r>
          </w:p>
        </w:tc>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MSACMT631A</w:t>
            </w:r>
          </w:p>
        </w:tc>
      </w:tr>
      <w:tr w:rsidTr="003E0802">
        <w:tblPrEx>
          <w:tblW w:w="0" w:type="auto"/>
          <w:tblLayout w:type="fixed"/>
          <w:tblCellMar>
            <w:left w:w="62" w:type="dxa"/>
            <w:right w:w="62" w:type="dxa"/>
          </w:tblCellMar>
          <w:tblLook w:val="0000"/>
        </w:tblPrEx>
        <w:tc>
          <w:tcPr>
            <w:tcW w:w="28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 xml:space="preserve">MSACMT631A </w:t>
            </w:r>
          </w:p>
        </w:tc>
        <w:tc>
          <w:tcPr>
            <w:tcW w:w="1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Undertake value analysis of product costs in terms of customer requirements</w:t>
            </w:r>
          </w:p>
        </w:tc>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MSACMT230A</w:t>
            </w:r>
          </w:p>
        </w:tc>
      </w:tr>
      <w:tr w:rsidTr="003E0802">
        <w:tblPrEx>
          <w:tblW w:w="0" w:type="auto"/>
          <w:tblLayout w:type="fixed"/>
          <w:tblCellMar>
            <w:left w:w="62" w:type="dxa"/>
            <w:right w:w="62" w:type="dxa"/>
          </w:tblCellMar>
          <w:tblLook w:val="0000"/>
        </w:tblPrEx>
        <w:tc>
          <w:tcPr>
            <w:tcW w:w="28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 xml:space="preserve">MSACMT650A </w:t>
            </w:r>
          </w:p>
        </w:tc>
        <w:tc>
          <w:tcPr>
            <w:tcW w:w="1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Determine and improve process capability</w:t>
            </w:r>
          </w:p>
        </w:tc>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MSACMT452A</w:t>
            </w:r>
          </w:p>
        </w:tc>
      </w:tr>
      <w:tr w:rsidTr="003E0802">
        <w:tblPrEx>
          <w:tblW w:w="0" w:type="auto"/>
          <w:tblLayout w:type="fixed"/>
          <w:tblCellMar>
            <w:left w:w="62" w:type="dxa"/>
            <w:right w:w="62" w:type="dxa"/>
          </w:tblCellMar>
          <w:tblLook w:val="0000"/>
        </w:tblPrEx>
        <w:tc>
          <w:tcPr>
            <w:tcW w:w="28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 xml:space="preserve">MSACMT661A </w:t>
            </w:r>
          </w:p>
        </w:tc>
        <w:tc>
          <w:tcPr>
            <w:tcW w:w="1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Determine and establish information collection requirements and processes</w:t>
            </w:r>
          </w:p>
        </w:tc>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p>
        </w:tc>
      </w:tr>
      <w:tr w:rsidTr="003E0802">
        <w:tblPrEx>
          <w:tblW w:w="0" w:type="auto"/>
          <w:tblLayout w:type="fixed"/>
          <w:tblCellMar>
            <w:left w:w="62" w:type="dxa"/>
            <w:right w:w="62" w:type="dxa"/>
          </w:tblCellMar>
          <w:tblLook w:val="0000"/>
        </w:tblPrEx>
        <w:tc>
          <w:tcPr>
            <w:tcW w:w="28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 xml:space="preserve">MSACMT675A </w:t>
            </w:r>
          </w:p>
        </w:tc>
        <w:tc>
          <w:tcPr>
            <w:tcW w:w="1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Facilitate the development of a new product</w:t>
            </w:r>
          </w:p>
        </w:tc>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MSACMT452A</w:t>
            </w:r>
          </w:p>
        </w:tc>
      </w:tr>
      <w:tr w:rsidTr="003E0802">
        <w:tblPrEx>
          <w:tblW w:w="0" w:type="auto"/>
          <w:tblLayout w:type="fixed"/>
          <w:tblCellMar>
            <w:left w:w="62" w:type="dxa"/>
            <w:right w:w="62" w:type="dxa"/>
          </w:tblCellMar>
          <w:tblLook w:val="0000"/>
        </w:tblPrEx>
        <w:tc>
          <w:tcPr>
            <w:tcW w:w="28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 xml:space="preserve">MSAENV672B </w:t>
            </w:r>
          </w:p>
        </w:tc>
        <w:tc>
          <w:tcPr>
            <w:tcW w:w="1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Develop workplace policy and proced</w:t>
            </w:r>
            <w:r w:rsidRPr="00E04AEB">
              <w:t>ures for sustainability</w:t>
            </w:r>
          </w:p>
        </w:tc>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p>
        </w:tc>
      </w:tr>
      <w:tr w:rsidTr="003E0802">
        <w:tblPrEx>
          <w:tblW w:w="0" w:type="auto"/>
          <w:tblLayout w:type="fixed"/>
          <w:tblCellMar>
            <w:left w:w="62" w:type="dxa"/>
            <w:right w:w="62" w:type="dxa"/>
          </w:tblCellMar>
          <w:tblLook w:val="0000"/>
        </w:tblPrEx>
        <w:tc>
          <w:tcPr>
            <w:tcW w:w="28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PSPPROC602A</w:t>
            </w:r>
          </w:p>
        </w:tc>
        <w:tc>
          <w:tcPr>
            <w:tcW w:w="1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Direct the management of contracts</w:t>
            </w:r>
          </w:p>
        </w:tc>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4AEB" w:rsidP="00E04AEB">
            <w:pPr>
              <w:pStyle w:val="BodyText"/>
            </w:pPr>
          </w:p>
        </w:tc>
      </w:tr>
    </w:tbl>
    <w:p w:rsidR="00000000" w:rsidRPr="00E04AEB" w:rsidP="00E04AEB">
      <w:pPr>
        <w:pStyle w:val="BodyText"/>
      </w:pPr>
    </w:p>
    <w:p w:rsidR="00000000" w:rsidRPr="00E04AEB" w:rsidP="00E04AEB">
      <w:pPr>
        <w:pStyle w:val="BodyText"/>
      </w:pPr>
      <w:r w:rsidRPr="00E04AEB">
        <w:rPr>
          <w:rStyle w:val="SpecialBold"/>
        </w:rPr>
        <w:t>Group C</w:t>
      </w:r>
    </w:p>
    <w:p w:rsidR="00000000" w:rsidRPr="00E04AEB" w:rsidP="00E04AEB">
      <w:pPr>
        <w:pStyle w:val="BodyText"/>
      </w:pPr>
    </w:p>
    <w:p w:rsidR="00000000" w:rsidRPr="00E04AEB" w:rsidP="00E04AEB">
      <w:pPr>
        <w:pStyle w:val="BodyText"/>
      </w:pPr>
      <w:r w:rsidRPr="00E04AEB">
        <w:t xml:space="preserve">Select a minimum of </w:t>
      </w:r>
      <w:r w:rsidRPr="00E04AEB">
        <w:rPr>
          <w:rStyle w:val="SpecialBold"/>
        </w:rPr>
        <w:t>four</w:t>
      </w:r>
      <w:r w:rsidRPr="00E04AEB">
        <w:t xml:space="preserve"> (</w:t>
      </w:r>
      <w:r w:rsidRPr="00E04AEB">
        <w:rPr>
          <w:rStyle w:val="SpecialBold"/>
        </w:rPr>
        <w:t>4</w:t>
      </w:r>
      <w:r w:rsidRPr="00E04AEB">
        <w:t xml:space="preserve">) units from Group C including a minimum of </w:t>
      </w:r>
      <w:r w:rsidRPr="00E04AEB">
        <w:rPr>
          <w:rStyle w:val="SpecialBold"/>
        </w:rPr>
        <w:t>two</w:t>
      </w:r>
      <w:r w:rsidRPr="00E04AEB">
        <w:t xml:space="preserve"> (</w:t>
      </w:r>
      <w:r w:rsidRPr="00E04AEB">
        <w:rPr>
          <w:rStyle w:val="SpecialBold"/>
        </w:rPr>
        <w:t>2</w:t>
      </w:r>
      <w:r w:rsidRPr="00E04AEB">
        <w:t>) units coded LMF*****.</w:t>
      </w:r>
    </w:p>
    <w:p w:rsidR="00000000" w:rsidRPr="00E04AEB" w:rsidP="00E04AEB">
      <w:pPr>
        <w:pStyle w:val="BodyText"/>
      </w:pPr>
    </w:p>
    <w:tbl>
      <w:tblPr>
        <w:tblW w:w="0" w:type="auto"/>
        <w:tblLayout w:type="fixed"/>
        <w:tblCellMar>
          <w:left w:w="62" w:type="dxa"/>
          <w:right w:w="62" w:type="dxa"/>
        </w:tblCellMar>
        <w:tblLook w:val="0000"/>
      </w:tblPr>
      <w:tblGrid>
        <w:gridCol w:w="2797"/>
        <w:gridCol w:w="2002"/>
        <w:gridCol w:w="3444"/>
      </w:tblGrid>
      <w:tr w:rsidTr="003E0802">
        <w:tblPrEx>
          <w:tblW w:w="0" w:type="auto"/>
          <w:tblLayout w:type="fixed"/>
          <w:tblCellMar>
            <w:left w:w="62" w:type="dxa"/>
            <w:right w:w="62" w:type="dxa"/>
          </w:tblCellMar>
          <w:tblLook w:val="0000"/>
        </w:tblPrEx>
        <w:trPr>
          <w:tblHeader/>
        </w:trPr>
        <w:tc>
          <w:tcPr>
            <w:tcW w:w="27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4AEB" w:rsidP="00E04AEB">
            <w:pPr>
              <w:pStyle w:val="BodyText"/>
            </w:pPr>
            <w:r w:rsidRPr="00E04AEB">
              <w:rPr>
                <w:rStyle w:val="SpecialBold"/>
              </w:rPr>
              <w:t>Unit code</w:t>
            </w:r>
          </w:p>
        </w:tc>
        <w:tc>
          <w:tcPr>
            <w:tcW w:w="2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4AEB" w:rsidP="00E04AEB">
            <w:pPr>
              <w:pStyle w:val="BodyText"/>
            </w:pPr>
            <w:r w:rsidRPr="00E04AEB">
              <w:rPr>
                <w:rStyle w:val="SpecialBold"/>
              </w:rPr>
              <w:t>Unit title</w:t>
            </w:r>
          </w:p>
        </w:tc>
        <w:tc>
          <w:tcPr>
            <w:tcW w:w="3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rPr>
                <w:rStyle w:val="SpecialBold"/>
              </w:rPr>
              <w:t>Prerequisites</w:t>
            </w:r>
          </w:p>
        </w:tc>
      </w:tr>
      <w:tr w:rsidTr="003E0802">
        <w:tblPrEx>
          <w:tblW w:w="0" w:type="auto"/>
          <w:tblLayout w:type="fixed"/>
          <w:tblCellMar>
            <w:left w:w="62" w:type="dxa"/>
            <w:right w:w="62" w:type="dxa"/>
          </w:tblCellMar>
          <w:tblLook w:val="0000"/>
        </w:tblPrEx>
        <w:tc>
          <w:tcPr>
            <w:tcW w:w="27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BSBDES502A</w:t>
            </w:r>
          </w:p>
        </w:tc>
        <w:tc>
          <w:tcPr>
            <w:tcW w:w="2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Establish, negotiate and refine a design brief</w:t>
            </w:r>
          </w:p>
        </w:tc>
        <w:tc>
          <w:tcPr>
            <w:tcW w:w="3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p>
        </w:tc>
      </w:tr>
      <w:tr w:rsidTr="003E0802">
        <w:tblPrEx>
          <w:tblW w:w="0" w:type="auto"/>
          <w:tblLayout w:type="fixed"/>
          <w:tblCellMar>
            <w:left w:w="62" w:type="dxa"/>
            <w:right w:w="62" w:type="dxa"/>
          </w:tblCellMar>
          <w:tblLook w:val="0000"/>
        </w:tblPrEx>
        <w:tc>
          <w:tcPr>
            <w:tcW w:w="27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BSBMKG501A</w:t>
            </w:r>
          </w:p>
        </w:tc>
        <w:tc>
          <w:tcPr>
            <w:tcW w:w="2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Evaluate marketing opportunities</w:t>
            </w:r>
          </w:p>
        </w:tc>
        <w:tc>
          <w:tcPr>
            <w:tcW w:w="3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p>
        </w:tc>
      </w:tr>
      <w:tr w:rsidTr="003E0802">
        <w:tblPrEx>
          <w:tblW w:w="0" w:type="auto"/>
          <w:tblLayout w:type="fixed"/>
          <w:tblCellMar>
            <w:left w:w="62" w:type="dxa"/>
            <w:right w:w="62" w:type="dxa"/>
          </w:tblCellMar>
          <w:tblLook w:val="0000"/>
        </w:tblPrEx>
        <w:tc>
          <w:tcPr>
            <w:tcW w:w="27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CUFANM303A</w:t>
            </w:r>
          </w:p>
        </w:tc>
        <w:tc>
          <w:tcPr>
            <w:tcW w:w="2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Create digital 3D models</w:t>
            </w:r>
          </w:p>
        </w:tc>
        <w:tc>
          <w:tcPr>
            <w:tcW w:w="3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p>
        </w:tc>
      </w:tr>
      <w:tr w:rsidTr="003E0802">
        <w:tblPrEx>
          <w:tblW w:w="0" w:type="auto"/>
          <w:tblLayout w:type="fixed"/>
          <w:tblCellMar>
            <w:left w:w="62" w:type="dxa"/>
            <w:right w:w="62" w:type="dxa"/>
          </w:tblCellMar>
          <w:tblLook w:val="0000"/>
        </w:tblPrEx>
        <w:tc>
          <w:tcPr>
            <w:tcW w:w="27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LMFDN5001B</w:t>
            </w:r>
          </w:p>
        </w:tc>
        <w:tc>
          <w:tcPr>
            <w:tcW w:w="2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Generate and transfer complex computer-aided drawings and specifications</w:t>
            </w:r>
          </w:p>
        </w:tc>
        <w:tc>
          <w:tcPr>
            <w:tcW w:w="3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p>
        </w:tc>
      </w:tr>
      <w:tr w:rsidTr="003E0802">
        <w:tblPrEx>
          <w:tblW w:w="0" w:type="auto"/>
          <w:tblLayout w:type="fixed"/>
          <w:tblCellMar>
            <w:left w:w="62" w:type="dxa"/>
            <w:right w:w="62" w:type="dxa"/>
          </w:tblCellMar>
          <w:tblLook w:val="0000"/>
        </w:tblPrEx>
        <w:tc>
          <w:tcPr>
            <w:tcW w:w="27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LMFDN5006B</w:t>
            </w:r>
          </w:p>
        </w:tc>
        <w:tc>
          <w:tcPr>
            <w:tcW w:w="2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Manage furniture design</w:t>
            </w:r>
          </w:p>
        </w:tc>
        <w:tc>
          <w:tcPr>
            <w:tcW w:w="3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p>
        </w:tc>
      </w:tr>
      <w:tr w:rsidTr="003E0802">
        <w:tblPrEx>
          <w:tblW w:w="0" w:type="auto"/>
          <w:tblLayout w:type="fixed"/>
          <w:tblCellMar>
            <w:left w:w="62" w:type="dxa"/>
            <w:right w:w="62" w:type="dxa"/>
          </w:tblCellMar>
          <w:tblLook w:val="0000"/>
        </w:tblPrEx>
        <w:tc>
          <w:tcPr>
            <w:tcW w:w="27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LMFFDT5001A</w:t>
            </w:r>
          </w:p>
        </w:tc>
        <w:tc>
          <w:tcPr>
            <w:tcW w:w="2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Apply ergonomics, anthropometrics and proxemic considerations to a product</w:t>
            </w:r>
          </w:p>
        </w:tc>
        <w:tc>
          <w:tcPr>
            <w:tcW w:w="3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p>
        </w:tc>
      </w:tr>
      <w:tr w:rsidTr="003E0802">
        <w:tblPrEx>
          <w:tblW w:w="0" w:type="auto"/>
          <w:tblLayout w:type="fixed"/>
          <w:tblCellMar>
            <w:left w:w="62" w:type="dxa"/>
            <w:right w:w="62" w:type="dxa"/>
          </w:tblCellMar>
          <w:tblLook w:val="0000"/>
        </w:tblPrEx>
        <w:tc>
          <w:tcPr>
            <w:tcW w:w="27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LMFFDT5002A</w:t>
            </w:r>
          </w:p>
        </w:tc>
        <w:tc>
          <w:tcPr>
            <w:tcW w:w="2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Apply resources sustainably</w:t>
            </w:r>
          </w:p>
        </w:tc>
        <w:tc>
          <w:tcPr>
            <w:tcW w:w="3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p>
        </w:tc>
      </w:tr>
      <w:tr w:rsidTr="003E0802">
        <w:tblPrEx>
          <w:tblW w:w="0" w:type="auto"/>
          <w:tblLayout w:type="fixed"/>
          <w:tblCellMar>
            <w:left w:w="62" w:type="dxa"/>
            <w:right w:w="62" w:type="dxa"/>
          </w:tblCellMar>
          <w:tblLook w:val="0000"/>
        </w:tblPrEx>
        <w:tc>
          <w:tcPr>
            <w:tcW w:w="27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LMFFDT5003A</w:t>
            </w:r>
          </w:p>
        </w:tc>
        <w:tc>
          <w:tcPr>
            <w:tcW w:w="2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Assess and resolve technical integrity of a design</w:t>
            </w:r>
          </w:p>
        </w:tc>
        <w:tc>
          <w:tcPr>
            <w:tcW w:w="3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p>
        </w:tc>
      </w:tr>
      <w:tr w:rsidTr="003E0802">
        <w:tblPrEx>
          <w:tblW w:w="0" w:type="auto"/>
          <w:tblLayout w:type="fixed"/>
          <w:tblCellMar>
            <w:left w:w="62" w:type="dxa"/>
            <w:right w:w="62" w:type="dxa"/>
          </w:tblCellMar>
          <w:tblLook w:val="0000"/>
        </w:tblPrEx>
        <w:tc>
          <w:tcPr>
            <w:tcW w:w="27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LMFFDT5005A</w:t>
            </w:r>
          </w:p>
        </w:tc>
        <w:tc>
          <w:tcPr>
            <w:tcW w:w="2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Construct custom f</w:t>
            </w:r>
            <w:r w:rsidRPr="00E04AEB">
              <w:t>urniture using advanced techniques</w:t>
            </w:r>
          </w:p>
        </w:tc>
        <w:tc>
          <w:tcPr>
            <w:tcW w:w="3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p>
        </w:tc>
      </w:tr>
      <w:tr w:rsidTr="003E0802">
        <w:tblPrEx>
          <w:tblW w:w="0" w:type="auto"/>
          <w:tblLayout w:type="fixed"/>
          <w:tblCellMar>
            <w:left w:w="62" w:type="dxa"/>
            <w:right w:w="62" w:type="dxa"/>
          </w:tblCellMar>
          <w:tblLook w:val="0000"/>
        </w:tblPrEx>
        <w:tc>
          <w:tcPr>
            <w:tcW w:w="27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LMFFDT5007A</w:t>
            </w:r>
          </w:p>
        </w:tc>
        <w:tc>
          <w:tcPr>
            <w:tcW w:w="2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Design a batch or limited production item of furniture</w:t>
            </w:r>
          </w:p>
        </w:tc>
        <w:tc>
          <w:tcPr>
            <w:tcW w:w="3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p>
        </w:tc>
      </w:tr>
      <w:tr w:rsidTr="003E0802">
        <w:tblPrEx>
          <w:tblW w:w="0" w:type="auto"/>
          <w:tblLayout w:type="fixed"/>
          <w:tblCellMar>
            <w:left w:w="62" w:type="dxa"/>
            <w:right w:w="62" w:type="dxa"/>
          </w:tblCellMar>
          <w:tblLook w:val="0000"/>
        </w:tblPrEx>
        <w:tc>
          <w:tcPr>
            <w:tcW w:w="27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LMFFDT5008A</w:t>
            </w:r>
          </w:p>
        </w:tc>
        <w:tc>
          <w:tcPr>
            <w:tcW w:w="2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Design a furniture product using high volume technology services (HVTS) in production</w:t>
            </w:r>
          </w:p>
        </w:tc>
        <w:tc>
          <w:tcPr>
            <w:tcW w:w="3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p>
        </w:tc>
      </w:tr>
      <w:tr w:rsidTr="003E0802">
        <w:tblPrEx>
          <w:tblW w:w="0" w:type="auto"/>
          <w:tblLayout w:type="fixed"/>
          <w:tblCellMar>
            <w:left w:w="62" w:type="dxa"/>
            <w:right w:w="62" w:type="dxa"/>
          </w:tblCellMar>
          <w:tblLook w:val="0000"/>
        </w:tblPrEx>
        <w:tc>
          <w:tcPr>
            <w:tcW w:w="27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LMFFDT5009A</w:t>
            </w:r>
          </w:p>
        </w:tc>
        <w:tc>
          <w:tcPr>
            <w:tcW w:w="2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Design a one-off item of furniture</w:t>
            </w:r>
          </w:p>
        </w:tc>
        <w:tc>
          <w:tcPr>
            <w:tcW w:w="3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p>
        </w:tc>
      </w:tr>
      <w:tr w:rsidTr="003E0802">
        <w:tblPrEx>
          <w:tblW w:w="0" w:type="auto"/>
          <w:tblLayout w:type="fixed"/>
          <w:tblCellMar>
            <w:left w:w="62" w:type="dxa"/>
            <w:right w:w="62" w:type="dxa"/>
          </w:tblCellMar>
          <w:tblLook w:val="0000"/>
        </w:tblPrEx>
        <w:tc>
          <w:tcPr>
            <w:tcW w:w="27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L</w:t>
            </w:r>
            <w:r w:rsidRPr="00E04AEB">
              <w:t>MFFDT5010A</w:t>
            </w:r>
          </w:p>
        </w:tc>
        <w:tc>
          <w:tcPr>
            <w:tcW w:w="2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Research and recommend alternative manufacturing processes</w:t>
            </w:r>
          </w:p>
        </w:tc>
        <w:tc>
          <w:tcPr>
            <w:tcW w:w="3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p>
        </w:tc>
      </w:tr>
      <w:tr w:rsidTr="003E0802">
        <w:tblPrEx>
          <w:tblW w:w="0" w:type="auto"/>
          <w:tblLayout w:type="fixed"/>
          <w:tblCellMar>
            <w:left w:w="62" w:type="dxa"/>
            <w:right w:w="62" w:type="dxa"/>
          </w:tblCellMar>
          <w:tblLook w:val="0000"/>
        </w:tblPrEx>
        <w:tc>
          <w:tcPr>
            <w:tcW w:w="27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LMFFDT5011A</w:t>
            </w:r>
          </w:p>
        </w:tc>
        <w:tc>
          <w:tcPr>
            <w:tcW w:w="2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Research and recommend  machine technology</w:t>
            </w:r>
          </w:p>
        </w:tc>
        <w:tc>
          <w:tcPr>
            <w:tcW w:w="3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p>
        </w:tc>
      </w:tr>
      <w:tr w:rsidTr="003E0802">
        <w:tblPrEx>
          <w:tblW w:w="0" w:type="auto"/>
          <w:tblLayout w:type="fixed"/>
          <w:tblCellMar>
            <w:left w:w="62" w:type="dxa"/>
            <w:right w:w="62" w:type="dxa"/>
          </w:tblCellMar>
          <w:tblLook w:val="0000"/>
        </w:tblPrEx>
        <w:tc>
          <w:tcPr>
            <w:tcW w:w="27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LMFFT5001B</w:t>
            </w:r>
          </w:p>
        </w:tc>
        <w:tc>
          <w:tcPr>
            <w:tcW w:w="2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Evaluate and select production materials and equipment for furniture production</w:t>
            </w:r>
          </w:p>
        </w:tc>
        <w:tc>
          <w:tcPr>
            <w:tcW w:w="3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p>
        </w:tc>
      </w:tr>
      <w:tr w:rsidTr="003E0802">
        <w:tblPrEx>
          <w:tblW w:w="0" w:type="auto"/>
          <w:tblLayout w:type="fixed"/>
          <w:tblCellMar>
            <w:left w:w="62" w:type="dxa"/>
            <w:right w:w="62" w:type="dxa"/>
          </w:tblCellMar>
          <w:tblLook w:val="0000"/>
        </w:tblPrEx>
        <w:tc>
          <w:tcPr>
            <w:tcW w:w="27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LMFFT5004B</w:t>
            </w:r>
          </w:p>
        </w:tc>
        <w:tc>
          <w:tcPr>
            <w:tcW w:w="2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Develop and document procedures and specifications</w:t>
            </w:r>
          </w:p>
        </w:tc>
        <w:tc>
          <w:tcPr>
            <w:tcW w:w="3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p>
        </w:tc>
      </w:tr>
      <w:tr w:rsidTr="003E0802">
        <w:tblPrEx>
          <w:tblW w:w="0" w:type="auto"/>
          <w:tblLayout w:type="fixed"/>
          <w:tblCellMar>
            <w:left w:w="62" w:type="dxa"/>
            <w:right w:w="62" w:type="dxa"/>
          </w:tblCellMar>
          <w:tblLook w:val="0000"/>
        </w:tblPrEx>
        <w:tc>
          <w:tcPr>
            <w:tcW w:w="27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LMFFT5011B</w:t>
            </w:r>
          </w:p>
        </w:tc>
        <w:tc>
          <w:tcPr>
            <w:tcW w:w="2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Develop, trial and evaluate prototypes</w:t>
            </w:r>
          </w:p>
        </w:tc>
        <w:tc>
          <w:tcPr>
            <w:tcW w:w="3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p>
        </w:tc>
      </w:tr>
      <w:tr w:rsidTr="003E0802">
        <w:tblPrEx>
          <w:tblW w:w="0" w:type="auto"/>
          <w:tblLayout w:type="fixed"/>
          <w:tblCellMar>
            <w:left w:w="62" w:type="dxa"/>
            <w:right w:w="62" w:type="dxa"/>
          </w:tblCellMar>
          <w:tblLook w:val="0000"/>
        </w:tblPrEx>
        <w:tc>
          <w:tcPr>
            <w:tcW w:w="27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LMFFT5012B</w:t>
            </w:r>
          </w:p>
        </w:tc>
        <w:tc>
          <w:tcPr>
            <w:tcW w:w="2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Determine production feasibility of designs</w:t>
            </w:r>
          </w:p>
        </w:tc>
        <w:tc>
          <w:tcPr>
            <w:tcW w:w="3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p>
        </w:tc>
      </w:tr>
      <w:tr w:rsidTr="003E0802">
        <w:tblPrEx>
          <w:tblW w:w="0" w:type="auto"/>
          <w:tblLayout w:type="fixed"/>
          <w:tblCellMar>
            <w:left w:w="62" w:type="dxa"/>
            <w:right w:w="62" w:type="dxa"/>
          </w:tblCellMar>
          <w:tblLook w:val="0000"/>
        </w:tblPrEx>
        <w:tc>
          <w:tcPr>
            <w:tcW w:w="27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 xml:space="preserve">MSACMT450A </w:t>
            </w:r>
          </w:p>
        </w:tc>
        <w:tc>
          <w:tcPr>
            <w:tcW w:w="2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Undertake process capability improvements</w:t>
            </w:r>
          </w:p>
        </w:tc>
        <w:tc>
          <w:tcPr>
            <w:tcW w:w="3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MSACMT452A</w:t>
            </w:r>
          </w:p>
        </w:tc>
      </w:tr>
      <w:tr w:rsidTr="003E0802">
        <w:tblPrEx>
          <w:tblW w:w="0" w:type="auto"/>
          <w:tblLayout w:type="fixed"/>
          <w:tblCellMar>
            <w:left w:w="62" w:type="dxa"/>
            <w:right w:w="62" w:type="dxa"/>
          </w:tblCellMar>
          <w:tblLook w:val="0000"/>
        </w:tblPrEx>
        <w:tc>
          <w:tcPr>
            <w:tcW w:w="27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MSACMT452A</w:t>
            </w:r>
          </w:p>
        </w:tc>
        <w:tc>
          <w:tcPr>
            <w:tcW w:w="2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Apply statistics to processes in manufacturing</w:t>
            </w:r>
          </w:p>
        </w:tc>
        <w:tc>
          <w:tcPr>
            <w:tcW w:w="3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p>
        </w:tc>
      </w:tr>
      <w:tr w:rsidTr="003E0802">
        <w:tblPrEx>
          <w:tblW w:w="0" w:type="auto"/>
          <w:tblLayout w:type="fixed"/>
          <w:tblCellMar>
            <w:left w:w="62" w:type="dxa"/>
            <w:right w:w="62" w:type="dxa"/>
          </w:tblCellMar>
          <w:tblLook w:val="0000"/>
        </w:tblPrEx>
        <w:tc>
          <w:tcPr>
            <w:tcW w:w="27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MSAENV672B</w:t>
            </w:r>
          </w:p>
        </w:tc>
        <w:tc>
          <w:tcPr>
            <w:tcW w:w="2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Develop workplace policy and procedures for sustainability</w:t>
            </w:r>
          </w:p>
        </w:tc>
        <w:tc>
          <w:tcPr>
            <w:tcW w:w="3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4AEB" w:rsidP="00E04AEB">
            <w:pPr>
              <w:pStyle w:val="BodyText"/>
            </w:pPr>
          </w:p>
        </w:tc>
      </w:tr>
    </w:tbl>
    <w:p w:rsidR="00000000" w:rsidRPr="00E04AEB" w:rsidP="00E04AEB">
      <w:pPr>
        <w:pStyle w:val="BodyText"/>
      </w:pPr>
    </w:p>
    <w:p w:rsidR="00000000" w:rsidRPr="00E04AEB" w:rsidP="00E04AEB">
      <w:pPr>
        <w:pStyle w:val="BodyText"/>
      </w:pPr>
    </w:p>
    <w:p w:rsidR="00000000" w:rsidRPr="00E04AEB" w:rsidP="00E04AEB">
      <w:pPr>
        <w:pStyle w:val="BodyText"/>
      </w:pPr>
      <w:r w:rsidRPr="00E04AEB">
        <w:rPr>
          <w:rStyle w:val="SpecialBold"/>
        </w:rPr>
        <w:t>Group D</w:t>
      </w:r>
      <w:r w:rsidRPr="00E04AEB">
        <w:t xml:space="preserve"> </w:t>
      </w:r>
    </w:p>
    <w:p w:rsidR="00000000" w:rsidRPr="00E04AEB" w:rsidP="00E04AEB">
      <w:pPr>
        <w:pStyle w:val="BodyText"/>
      </w:pPr>
    </w:p>
    <w:p w:rsidR="00000000" w:rsidRPr="00E04AEB" w:rsidP="00E04AEB">
      <w:pPr>
        <w:pStyle w:val="BodyText"/>
      </w:pPr>
      <w:r w:rsidRPr="00E04AEB">
        <w:t xml:space="preserve">Select a minimum of </w:t>
      </w:r>
      <w:r w:rsidRPr="00E04AEB">
        <w:rPr>
          <w:rStyle w:val="SpecialBold"/>
        </w:rPr>
        <w:t>nine</w:t>
      </w:r>
      <w:r w:rsidRPr="00E04AEB">
        <w:t xml:space="preserve"> (</w:t>
      </w:r>
      <w:r w:rsidRPr="00E04AEB">
        <w:rPr>
          <w:rStyle w:val="SpecialBold"/>
        </w:rPr>
        <w:t>9</w:t>
      </w:r>
      <w:r w:rsidRPr="00E04AEB">
        <w:t xml:space="preserve">) units from Group D including a minimum of </w:t>
      </w:r>
      <w:r w:rsidRPr="00E04AEB">
        <w:rPr>
          <w:rStyle w:val="SpecialBold"/>
        </w:rPr>
        <w:t>five</w:t>
      </w:r>
      <w:r w:rsidRPr="00E04AEB">
        <w:t xml:space="preserve"> (</w:t>
      </w:r>
      <w:r w:rsidRPr="00E04AEB">
        <w:rPr>
          <w:rStyle w:val="SpecialBold"/>
        </w:rPr>
        <w:t>5</w:t>
      </w:r>
      <w:r w:rsidRPr="00E04AEB">
        <w:t xml:space="preserve">) units coded LMF***** if </w:t>
      </w:r>
      <w:r w:rsidRPr="00E04AEB">
        <w:rPr>
          <w:rStyle w:val="Emphasis"/>
        </w:rPr>
        <w:t>LMFFDT4006A Establi</w:t>
      </w:r>
      <w:r w:rsidRPr="00E04AEB">
        <w:rPr>
          <w:rStyle w:val="Emphasis"/>
        </w:rPr>
        <w:t>sh and maintain a safe furniture making work environment</w:t>
      </w:r>
      <w:r w:rsidRPr="00E04AEB">
        <w:t xml:space="preserve"> is selected from Group A.</w:t>
      </w:r>
    </w:p>
    <w:p w:rsidR="00000000" w:rsidRPr="00E04AEB" w:rsidP="00E04AEB">
      <w:pPr>
        <w:pStyle w:val="BodyText"/>
      </w:pPr>
      <w:r w:rsidRPr="00E04AEB">
        <w:rPr>
          <w:rStyle w:val="SpecialBold"/>
        </w:rPr>
        <w:t>OR</w:t>
      </w:r>
    </w:p>
    <w:p w:rsidR="00000000" w:rsidRPr="00E04AEB" w:rsidP="00E04AEB">
      <w:pPr>
        <w:pStyle w:val="BodyText"/>
      </w:pPr>
      <w:r w:rsidRPr="00E04AEB">
        <w:t xml:space="preserve">Select a minimum of </w:t>
      </w:r>
      <w:r w:rsidRPr="00E04AEB">
        <w:rPr>
          <w:rStyle w:val="SpecialBold"/>
        </w:rPr>
        <w:t>nine</w:t>
      </w:r>
      <w:r w:rsidRPr="00E04AEB">
        <w:t xml:space="preserve"> (</w:t>
      </w:r>
      <w:r w:rsidRPr="00E04AEB">
        <w:rPr>
          <w:rStyle w:val="SpecialBold"/>
        </w:rPr>
        <w:t>9</w:t>
      </w:r>
      <w:r w:rsidRPr="00E04AEB">
        <w:t xml:space="preserve">) units from Group E including a minimum of </w:t>
      </w:r>
      <w:r w:rsidRPr="00E04AEB">
        <w:rPr>
          <w:rStyle w:val="SpecialBold"/>
        </w:rPr>
        <w:t>five</w:t>
      </w:r>
      <w:r w:rsidRPr="00E04AEB">
        <w:t xml:space="preserve"> (</w:t>
      </w:r>
      <w:r w:rsidRPr="00E04AEB">
        <w:rPr>
          <w:rStyle w:val="SpecialBold"/>
        </w:rPr>
        <w:t>5</w:t>
      </w:r>
      <w:r w:rsidRPr="00E04AEB">
        <w:t xml:space="preserve">) units coded LMF*****  if </w:t>
      </w:r>
      <w:r w:rsidRPr="00E04AEB">
        <w:rPr>
          <w:rStyle w:val="Emphasis"/>
        </w:rPr>
        <w:t>LMFFDT4008A Determine occupational health and safety implications</w:t>
      </w:r>
      <w:r w:rsidRPr="00E04AEB">
        <w:rPr>
          <w:rStyle w:val="Emphasis"/>
        </w:rPr>
        <w:t xml:space="preserve"> of designs</w:t>
      </w:r>
      <w:r w:rsidRPr="00E04AEB">
        <w:t xml:space="preserve"> is selected from Group A.</w:t>
      </w:r>
    </w:p>
    <w:p w:rsidR="00000000" w:rsidRPr="00E04AEB" w:rsidP="00E04AEB">
      <w:pPr>
        <w:pStyle w:val="BodyText"/>
      </w:pPr>
    </w:p>
    <w:tbl>
      <w:tblPr>
        <w:tblW w:w="0" w:type="auto"/>
        <w:tblLayout w:type="fixed"/>
        <w:tblCellMar>
          <w:left w:w="62" w:type="dxa"/>
          <w:right w:w="62" w:type="dxa"/>
        </w:tblCellMar>
        <w:tblLook w:val="0000"/>
      </w:tblPr>
      <w:tblGrid>
        <w:gridCol w:w="2835"/>
        <w:gridCol w:w="1917"/>
        <w:gridCol w:w="3491"/>
      </w:tblGrid>
      <w:tr w:rsidTr="003E0802">
        <w:tblPrEx>
          <w:tblW w:w="0" w:type="auto"/>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4AEB" w:rsidP="00E04AEB">
            <w:pPr>
              <w:pStyle w:val="BodyText"/>
            </w:pPr>
            <w:r w:rsidRPr="00E04AEB">
              <w:rPr>
                <w:rStyle w:val="SpecialBold"/>
              </w:rPr>
              <w:t>Unit code</w:t>
            </w:r>
          </w:p>
        </w:tc>
        <w:tc>
          <w:tcPr>
            <w:tcW w:w="19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4AEB" w:rsidP="00E04AEB">
            <w:pPr>
              <w:pStyle w:val="BodyText"/>
            </w:pPr>
            <w:r w:rsidRPr="00E04AEB">
              <w:rPr>
                <w:rStyle w:val="SpecialBold"/>
              </w:rPr>
              <w:t>Unit title</w:t>
            </w:r>
          </w:p>
        </w:tc>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rPr>
                <w:rStyle w:val="SpecialBold"/>
              </w:rPr>
              <w:t>Prerequisites</w:t>
            </w:r>
          </w:p>
        </w:tc>
      </w:tr>
      <w:tr w:rsidTr="003E0802">
        <w:tblPrEx>
          <w:tblW w:w="0" w:type="auto"/>
          <w:tblLayout w:type="fixed"/>
          <w:tblCellMar>
            <w:left w:w="62" w:type="dxa"/>
            <w:right w:w="62" w:type="dxa"/>
          </w:tblCellMar>
          <w:tblLook w:val="0000"/>
        </w:tblPrEx>
        <w:tc>
          <w:tcPr>
            <w:tcW w:w="8243"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rPr>
                <w:rStyle w:val="SpecialBold"/>
              </w:rPr>
              <w:t>Stream 1</w:t>
            </w:r>
            <w:r w:rsidRPr="00E04AEB">
              <w:t xml:space="preserve">: </w:t>
            </w:r>
            <w:r w:rsidRPr="00E04AEB">
              <w:rPr>
                <w:rStyle w:val="SpecialBold"/>
              </w:rPr>
              <w:t>Fine furniture making</w:t>
            </w:r>
          </w:p>
        </w:tc>
      </w:tr>
      <w:tr w:rsidTr="003E0802">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BSBDES301A</w:t>
            </w:r>
          </w:p>
        </w:tc>
        <w:tc>
          <w:tcPr>
            <w:tcW w:w="19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Explore the use of colour</w:t>
            </w:r>
          </w:p>
        </w:tc>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p>
        </w:tc>
      </w:tr>
      <w:tr w:rsidTr="003E0802">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BSBPMG510A</w:t>
            </w:r>
          </w:p>
        </w:tc>
        <w:tc>
          <w:tcPr>
            <w:tcW w:w="19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Manage projects</w:t>
            </w:r>
          </w:p>
        </w:tc>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p>
        </w:tc>
      </w:tr>
      <w:tr w:rsidTr="003E0802">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BSBSMB403A</w:t>
            </w:r>
          </w:p>
        </w:tc>
        <w:tc>
          <w:tcPr>
            <w:tcW w:w="19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Market the small business</w:t>
            </w:r>
          </w:p>
        </w:tc>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p>
        </w:tc>
      </w:tr>
      <w:tr w:rsidTr="003E0802">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BSBSMB404A</w:t>
            </w:r>
          </w:p>
        </w:tc>
        <w:tc>
          <w:tcPr>
            <w:tcW w:w="19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Undertake small business planning</w:t>
            </w:r>
          </w:p>
        </w:tc>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p>
        </w:tc>
      </w:tr>
      <w:tr w:rsidTr="003E0802">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CUFDIG303A</w:t>
            </w:r>
          </w:p>
        </w:tc>
        <w:tc>
          <w:tcPr>
            <w:tcW w:w="19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Produce and prepare photo images</w:t>
            </w:r>
          </w:p>
        </w:tc>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p>
        </w:tc>
      </w:tr>
      <w:tr w:rsidTr="003E0802">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CUVCOR09B</w:t>
            </w:r>
          </w:p>
        </w:tc>
        <w:tc>
          <w:tcPr>
            <w:tcW w:w="19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Select and apply drawing techniques and media to represent and communicate the concept</w:t>
            </w:r>
          </w:p>
        </w:tc>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p>
        </w:tc>
      </w:tr>
      <w:tr w:rsidTr="003E0802">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CUVCRS03B</w:t>
            </w:r>
          </w:p>
        </w:tc>
        <w:tc>
          <w:tcPr>
            <w:tcW w:w="19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Produce computer-aided drawings</w:t>
            </w:r>
          </w:p>
        </w:tc>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p>
        </w:tc>
      </w:tr>
      <w:tr w:rsidTr="003E0802">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CUVCRS04B</w:t>
            </w:r>
          </w:p>
        </w:tc>
        <w:tc>
          <w:tcPr>
            <w:tcW w:w="19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Produce technical drawings</w:t>
            </w:r>
          </w:p>
        </w:tc>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p>
        </w:tc>
      </w:tr>
      <w:tr w:rsidTr="003E0802">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LMFFDT4001A</w:t>
            </w:r>
          </w:p>
        </w:tc>
        <w:tc>
          <w:tcPr>
            <w:tcW w:w="19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Apply finishing techniques to custom furniture</w:t>
            </w:r>
          </w:p>
        </w:tc>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p>
        </w:tc>
      </w:tr>
      <w:tr w:rsidTr="003E0802">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LMFFDT4002A</w:t>
            </w:r>
          </w:p>
        </w:tc>
        <w:tc>
          <w:tcPr>
            <w:tcW w:w="19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Assemble custom furniture</w:t>
            </w:r>
          </w:p>
        </w:tc>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p>
        </w:tc>
      </w:tr>
      <w:tr w:rsidTr="003E0802">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LMFFDT4005A</w:t>
            </w:r>
          </w:p>
        </w:tc>
        <w:tc>
          <w:tcPr>
            <w:tcW w:w="19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Construct and evaluate furniture prototypes and samples</w:t>
            </w:r>
          </w:p>
        </w:tc>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p>
        </w:tc>
      </w:tr>
      <w:tr w:rsidTr="003E0802">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LMFFDT4009A</w:t>
            </w:r>
          </w:p>
        </w:tc>
        <w:tc>
          <w:tcPr>
            <w:tcW w:w="19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Prepare and present furniture design informa</w:t>
            </w:r>
            <w:r w:rsidRPr="00E04AEB">
              <w:t>tion</w:t>
            </w:r>
          </w:p>
        </w:tc>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p>
        </w:tc>
      </w:tr>
      <w:tr w:rsidTr="003E0802">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LMFFDT4010A</w:t>
            </w:r>
          </w:p>
        </w:tc>
        <w:tc>
          <w:tcPr>
            <w:tcW w:w="19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Produce and evaluate developmental furniture models to scale</w:t>
            </w:r>
          </w:p>
        </w:tc>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p>
        </w:tc>
      </w:tr>
      <w:tr w:rsidTr="003E0802">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LMFFDT4011A</w:t>
            </w:r>
          </w:p>
        </w:tc>
        <w:tc>
          <w:tcPr>
            <w:tcW w:w="19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Set up, operate and maintain basic static woodworking machines</w:t>
            </w:r>
          </w:p>
        </w:tc>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p>
        </w:tc>
      </w:tr>
      <w:tr w:rsidTr="003E0802">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LMFFDT4016A</w:t>
            </w:r>
          </w:p>
        </w:tc>
        <w:tc>
          <w:tcPr>
            <w:tcW w:w="19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Select, use and maintain hand tools for the creation of custom furniture</w:t>
            </w:r>
          </w:p>
        </w:tc>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p>
        </w:tc>
      </w:tr>
      <w:tr w:rsidTr="003E0802">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LMFFDT4017A</w:t>
            </w:r>
          </w:p>
        </w:tc>
        <w:tc>
          <w:tcPr>
            <w:tcW w:w="19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Set up and operate a wood turning lathe to produce off-centre work</w:t>
            </w:r>
          </w:p>
        </w:tc>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p>
        </w:tc>
      </w:tr>
      <w:tr w:rsidTr="003E0802">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LMFFDT4018A</w:t>
            </w:r>
          </w:p>
        </w:tc>
        <w:tc>
          <w:tcPr>
            <w:tcW w:w="19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Produce templates and jigs for custom made furniture</w:t>
            </w:r>
          </w:p>
        </w:tc>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p>
        </w:tc>
      </w:tr>
      <w:tr w:rsidTr="003E0802">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LMFFM4005A</w:t>
            </w:r>
          </w:p>
        </w:tc>
        <w:tc>
          <w:tcPr>
            <w:tcW w:w="19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Hand carve wood to custom design</w:t>
            </w:r>
          </w:p>
        </w:tc>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p>
        </w:tc>
      </w:tr>
      <w:tr w:rsidTr="003E0802">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LMFFM4006A</w:t>
            </w:r>
          </w:p>
        </w:tc>
        <w:tc>
          <w:tcPr>
            <w:tcW w:w="19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Construct joints for custom furniture</w:t>
            </w:r>
          </w:p>
        </w:tc>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p>
        </w:tc>
      </w:tr>
      <w:tr w:rsidTr="003E0802">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LMFFM4007A</w:t>
            </w:r>
          </w:p>
        </w:tc>
        <w:tc>
          <w:tcPr>
            <w:tcW w:w="19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Produce curved and shaped components for custom furniture</w:t>
            </w:r>
          </w:p>
        </w:tc>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p>
        </w:tc>
      </w:tr>
      <w:tr w:rsidTr="003E0802">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LMFFM4008A</w:t>
            </w:r>
          </w:p>
        </w:tc>
        <w:tc>
          <w:tcPr>
            <w:tcW w:w="19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Produce timber veneered components for custom furniture</w:t>
            </w:r>
          </w:p>
        </w:tc>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p>
        </w:tc>
      </w:tr>
      <w:tr w:rsidTr="003E0802">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LMFFT4010B</w:t>
            </w:r>
          </w:p>
        </w:tc>
        <w:tc>
          <w:tcPr>
            <w:tcW w:w="19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Identify and calculate production costs</w:t>
            </w:r>
          </w:p>
        </w:tc>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p>
        </w:tc>
      </w:tr>
      <w:tr w:rsidTr="003E0802">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LMFFT4011B</w:t>
            </w:r>
          </w:p>
        </w:tc>
        <w:tc>
          <w:tcPr>
            <w:tcW w:w="19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Purchase materials and consumables for furniture production</w:t>
            </w:r>
          </w:p>
        </w:tc>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4AEB" w:rsidP="00E04AEB">
            <w:pPr>
              <w:pStyle w:val="BodyText"/>
            </w:pPr>
          </w:p>
        </w:tc>
      </w:tr>
    </w:tbl>
    <w:p w:rsidR="00000000" w:rsidRPr="00E04AEB" w:rsidP="00E04AEB">
      <w:pPr>
        <w:pStyle w:val="BodyText"/>
      </w:pPr>
    </w:p>
    <w:p w:rsidR="00000000" w:rsidRPr="00E04AEB" w:rsidP="00E04AEB">
      <w:pPr>
        <w:pStyle w:val="BodyText"/>
      </w:pPr>
    </w:p>
    <w:p w:rsidR="00000000" w:rsidRPr="00E04AEB" w:rsidP="00E04AEB">
      <w:pPr>
        <w:pStyle w:val="BodyText"/>
      </w:pPr>
      <w:r w:rsidRPr="00E04AEB">
        <w:rPr>
          <w:rStyle w:val="SpecialBold"/>
        </w:rPr>
        <w:t>Group E</w:t>
      </w:r>
      <w:r w:rsidRPr="00E04AEB">
        <w:t xml:space="preserve"> </w:t>
      </w:r>
    </w:p>
    <w:p w:rsidR="00000000" w:rsidRPr="00E04AEB" w:rsidP="00E04AEB">
      <w:pPr>
        <w:pStyle w:val="BodyText"/>
      </w:pPr>
    </w:p>
    <w:tbl>
      <w:tblPr>
        <w:tblW w:w="0" w:type="auto"/>
        <w:tblLayout w:type="fixed"/>
        <w:tblCellMar>
          <w:left w:w="62" w:type="dxa"/>
          <w:right w:w="62" w:type="dxa"/>
        </w:tblCellMar>
        <w:tblLook w:val="0000"/>
      </w:tblPr>
      <w:tblGrid>
        <w:gridCol w:w="2793"/>
        <w:gridCol w:w="1998"/>
        <w:gridCol w:w="11"/>
        <w:gridCol w:w="3441"/>
      </w:tblGrid>
      <w:tr w:rsidTr="003E0802">
        <w:tblPrEx>
          <w:tblW w:w="0" w:type="auto"/>
          <w:tblLayout w:type="fixed"/>
          <w:tblCellMar>
            <w:left w:w="62" w:type="dxa"/>
            <w:right w:w="62" w:type="dxa"/>
          </w:tblCellMar>
          <w:tblLook w:val="0000"/>
        </w:tblPrEx>
        <w:trPr>
          <w:tblHeader/>
        </w:trPr>
        <w:tc>
          <w:tcPr>
            <w:tcW w:w="27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4AEB" w:rsidP="00E04AEB">
            <w:pPr>
              <w:pStyle w:val="BodyText"/>
            </w:pPr>
            <w:r w:rsidRPr="00E04AEB">
              <w:rPr>
                <w:rStyle w:val="SpecialBold"/>
              </w:rPr>
              <w:t>Unit code</w:t>
            </w:r>
          </w:p>
        </w:tc>
        <w:tc>
          <w:tcPr>
            <w:tcW w:w="200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4AEB" w:rsidP="00E04AEB">
            <w:pPr>
              <w:pStyle w:val="BodyText"/>
            </w:pPr>
            <w:r w:rsidRPr="00E04AEB">
              <w:rPr>
                <w:rStyle w:val="SpecialBold"/>
              </w:rPr>
              <w:t>Unit title</w:t>
            </w:r>
          </w:p>
        </w:tc>
        <w:tc>
          <w:tcPr>
            <w:tcW w:w="34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rPr>
                <w:rStyle w:val="SpecialBold"/>
              </w:rPr>
              <w:t>Prerequisites</w:t>
            </w:r>
          </w:p>
        </w:tc>
      </w:tr>
      <w:tr w:rsidTr="003E0802">
        <w:tblPrEx>
          <w:tblW w:w="0" w:type="auto"/>
          <w:tblLayout w:type="fixed"/>
          <w:tblCellMar>
            <w:left w:w="62" w:type="dxa"/>
            <w:right w:w="62" w:type="dxa"/>
          </w:tblCellMar>
          <w:tblLook w:val="0000"/>
        </w:tblPrEx>
        <w:tc>
          <w:tcPr>
            <w:tcW w:w="8243" w:type="dxa"/>
            <w:gridSpan w:val="4"/>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rPr>
                <w:rStyle w:val="SpecialBold"/>
              </w:rPr>
              <w:t>Stream 2</w:t>
            </w:r>
            <w:r w:rsidRPr="00E04AEB">
              <w:t xml:space="preserve">: </w:t>
            </w:r>
            <w:r w:rsidRPr="00E04AEB">
              <w:rPr>
                <w:rStyle w:val="SpecialBold"/>
              </w:rPr>
              <w:t>Furniture design</w:t>
            </w:r>
          </w:p>
        </w:tc>
      </w:tr>
      <w:tr w:rsidTr="003E0802">
        <w:tblPrEx>
          <w:tblW w:w="0" w:type="auto"/>
          <w:tblLayout w:type="fixed"/>
          <w:tblCellMar>
            <w:left w:w="62" w:type="dxa"/>
            <w:right w:w="62" w:type="dxa"/>
          </w:tblCellMar>
          <w:tblLook w:val="0000"/>
        </w:tblPrEx>
        <w:tc>
          <w:tcPr>
            <w:tcW w:w="27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BSBCRT401A</w:t>
            </w:r>
          </w:p>
        </w:tc>
        <w:tc>
          <w:tcPr>
            <w:tcW w:w="1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Articulate, present and debate ideas</w:t>
            </w:r>
          </w:p>
        </w:tc>
        <w:tc>
          <w:tcPr>
            <w:tcW w:w="345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p>
        </w:tc>
      </w:tr>
      <w:tr w:rsidTr="003E0802">
        <w:tblPrEx>
          <w:tblW w:w="0" w:type="auto"/>
          <w:tblLayout w:type="fixed"/>
          <w:tblCellMar>
            <w:left w:w="62" w:type="dxa"/>
            <w:right w:w="62" w:type="dxa"/>
          </w:tblCellMar>
          <w:tblLook w:val="0000"/>
        </w:tblPrEx>
        <w:tc>
          <w:tcPr>
            <w:tcW w:w="27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BSBCRT402A</w:t>
            </w:r>
          </w:p>
        </w:tc>
        <w:tc>
          <w:tcPr>
            <w:tcW w:w="1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Collaborate in a creative process</w:t>
            </w:r>
          </w:p>
        </w:tc>
        <w:tc>
          <w:tcPr>
            <w:tcW w:w="345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p>
        </w:tc>
      </w:tr>
      <w:tr w:rsidTr="003E0802">
        <w:tblPrEx>
          <w:tblW w:w="0" w:type="auto"/>
          <w:tblLayout w:type="fixed"/>
          <w:tblCellMar>
            <w:left w:w="62" w:type="dxa"/>
            <w:right w:w="62" w:type="dxa"/>
          </w:tblCellMar>
          <w:tblLook w:val="0000"/>
        </w:tblPrEx>
        <w:tc>
          <w:tcPr>
            <w:tcW w:w="27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BSBCRT403A</w:t>
            </w:r>
          </w:p>
        </w:tc>
        <w:tc>
          <w:tcPr>
            <w:tcW w:w="1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Explore the history and social impact of creativity</w:t>
            </w:r>
          </w:p>
        </w:tc>
        <w:tc>
          <w:tcPr>
            <w:tcW w:w="345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p>
        </w:tc>
      </w:tr>
      <w:tr w:rsidTr="003E0802">
        <w:tblPrEx>
          <w:tblW w:w="0" w:type="auto"/>
          <w:tblLayout w:type="fixed"/>
          <w:tblCellMar>
            <w:left w:w="62" w:type="dxa"/>
            <w:right w:w="62" w:type="dxa"/>
          </w:tblCellMar>
          <w:tblLook w:val="0000"/>
        </w:tblPrEx>
        <w:tc>
          <w:tcPr>
            <w:tcW w:w="27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BSBCRT501A</w:t>
            </w:r>
          </w:p>
        </w:tc>
        <w:tc>
          <w:tcPr>
            <w:tcW w:w="1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Originate and develop concepts</w:t>
            </w:r>
          </w:p>
        </w:tc>
        <w:tc>
          <w:tcPr>
            <w:tcW w:w="345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p>
        </w:tc>
      </w:tr>
      <w:tr w:rsidTr="003E0802">
        <w:tblPrEx>
          <w:tblW w:w="0" w:type="auto"/>
          <w:tblLayout w:type="fixed"/>
          <w:tblCellMar>
            <w:left w:w="62" w:type="dxa"/>
            <w:right w:w="62" w:type="dxa"/>
          </w:tblCellMar>
          <w:tblLook w:val="0000"/>
        </w:tblPrEx>
        <w:tc>
          <w:tcPr>
            <w:tcW w:w="27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BSBDES301A</w:t>
            </w:r>
          </w:p>
        </w:tc>
        <w:tc>
          <w:tcPr>
            <w:tcW w:w="1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Explore the use of colour</w:t>
            </w:r>
          </w:p>
        </w:tc>
        <w:tc>
          <w:tcPr>
            <w:tcW w:w="345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p>
        </w:tc>
      </w:tr>
      <w:tr w:rsidTr="003E0802">
        <w:tblPrEx>
          <w:tblW w:w="0" w:type="auto"/>
          <w:tblLayout w:type="fixed"/>
          <w:tblCellMar>
            <w:left w:w="62" w:type="dxa"/>
            <w:right w:w="62" w:type="dxa"/>
          </w:tblCellMar>
          <w:tblLook w:val="0000"/>
        </w:tblPrEx>
        <w:tc>
          <w:tcPr>
            <w:tcW w:w="27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BSBDES303A</w:t>
            </w:r>
          </w:p>
        </w:tc>
        <w:tc>
          <w:tcPr>
            <w:tcW w:w="1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Explore and apply the creative design process to 3-dimensional forms</w:t>
            </w:r>
          </w:p>
        </w:tc>
        <w:tc>
          <w:tcPr>
            <w:tcW w:w="345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p>
        </w:tc>
      </w:tr>
      <w:tr w:rsidTr="003E0802">
        <w:tblPrEx>
          <w:tblW w:w="0" w:type="auto"/>
          <w:tblLayout w:type="fixed"/>
          <w:tblCellMar>
            <w:left w:w="62" w:type="dxa"/>
            <w:right w:w="62" w:type="dxa"/>
          </w:tblCellMar>
          <w:tblLook w:val="0000"/>
        </w:tblPrEx>
        <w:tc>
          <w:tcPr>
            <w:tcW w:w="27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BSBDES305A</w:t>
            </w:r>
          </w:p>
        </w:tc>
        <w:tc>
          <w:tcPr>
            <w:tcW w:w="1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Source and apply information on the history and theory of design</w:t>
            </w:r>
          </w:p>
        </w:tc>
        <w:tc>
          <w:tcPr>
            <w:tcW w:w="345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p>
        </w:tc>
      </w:tr>
      <w:tr w:rsidTr="003E0802">
        <w:tblPrEx>
          <w:tblW w:w="0" w:type="auto"/>
          <w:tblLayout w:type="fixed"/>
          <w:tblCellMar>
            <w:left w:w="62" w:type="dxa"/>
            <w:right w:w="62" w:type="dxa"/>
          </w:tblCellMar>
          <w:tblLook w:val="0000"/>
        </w:tblPrEx>
        <w:tc>
          <w:tcPr>
            <w:tcW w:w="27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BSBDES403A</w:t>
            </w:r>
          </w:p>
        </w:tc>
        <w:tc>
          <w:tcPr>
            <w:tcW w:w="1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Develop and extend design skills and practice</w:t>
            </w:r>
          </w:p>
        </w:tc>
        <w:tc>
          <w:tcPr>
            <w:tcW w:w="345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p>
        </w:tc>
      </w:tr>
      <w:tr w:rsidTr="003E0802">
        <w:tblPrEx>
          <w:tblW w:w="0" w:type="auto"/>
          <w:tblLayout w:type="fixed"/>
          <w:tblCellMar>
            <w:left w:w="62" w:type="dxa"/>
            <w:right w:w="62" w:type="dxa"/>
          </w:tblCellMar>
          <w:tblLook w:val="0000"/>
        </w:tblPrEx>
        <w:tc>
          <w:tcPr>
            <w:tcW w:w="27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BSBPMG510A</w:t>
            </w:r>
          </w:p>
        </w:tc>
        <w:tc>
          <w:tcPr>
            <w:tcW w:w="1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Manage projects</w:t>
            </w:r>
          </w:p>
        </w:tc>
        <w:tc>
          <w:tcPr>
            <w:tcW w:w="345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p>
        </w:tc>
      </w:tr>
      <w:tr w:rsidTr="003E0802">
        <w:tblPrEx>
          <w:tblW w:w="0" w:type="auto"/>
          <w:tblLayout w:type="fixed"/>
          <w:tblCellMar>
            <w:left w:w="62" w:type="dxa"/>
            <w:right w:w="62" w:type="dxa"/>
          </w:tblCellMar>
          <w:tblLook w:val="0000"/>
        </w:tblPrEx>
        <w:tc>
          <w:tcPr>
            <w:tcW w:w="27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BSBSMB403A</w:t>
            </w:r>
          </w:p>
        </w:tc>
        <w:tc>
          <w:tcPr>
            <w:tcW w:w="1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Market the small business</w:t>
            </w:r>
          </w:p>
        </w:tc>
        <w:tc>
          <w:tcPr>
            <w:tcW w:w="345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p>
        </w:tc>
      </w:tr>
      <w:tr w:rsidTr="003E0802">
        <w:tblPrEx>
          <w:tblW w:w="0" w:type="auto"/>
          <w:tblLayout w:type="fixed"/>
          <w:tblCellMar>
            <w:left w:w="62" w:type="dxa"/>
            <w:right w:w="62" w:type="dxa"/>
          </w:tblCellMar>
          <w:tblLook w:val="0000"/>
        </w:tblPrEx>
        <w:tc>
          <w:tcPr>
            <w:tcW w:w="27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BSBSMB404A</w:t>
            </w:r>
          </w:p>
        </w:tc>
        <w:tc>
          <w:tcPr>
            <w:tcW w:w="1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Undertake small business planning</w:t>
            </w:r>
          </w:p>
        </w:tc>
        <w:tc>
          <w:tcPr>
            <w:tcW w:w="345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p>
        </w:tc>
      </w:tr>
      <w:tr w:rsidTr="003E0802">
        <w:tblPrEx>
          <w:tblW w:w="0" w:type="auto"/>
          <w:tblLayout w:type="fixed"/>
          <w:tblCellMar>
            <w:left w:w="62" w:type="dxa"/>
            <w:right w:w="62" w:type="dxa"/>
          </w:tblCellMar>
          <w:tblLook w:val="0000"/>
        </w:tblPrEx>
        <w:tc>
          <w:tcPr>
            <w:tcW w:w="27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BSBSMB407A</w:t>
            </w:r>
          </w:p>
        </w:tc>
        <w:tc>
          <w:tcPr>
            <w:tcW w:w="1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Manage a small team</w:t>
            </w:r>
          </w:p>
        </w:tc>
        <w:tc>
          <w:tcPr>
            <w:tcW w:w="345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p>
        </w:tc>
      </w:tr>
      <w:tr w:rsidTr="003E0802">
        <w:tblPrEx>
          <w:tblW w:w="0" w:type="auto"/>
          <w:tblLayout w:type="fixed"/>
          <w:tblCellMar>
            <w:left w:w="62" w:type="dxa"/>
            <w:right w:w="62" w:type="dxa"/>
          </w:tblCellMar>
          <w:tblLook w:val="0000"/>
        </w:tblPrEx>
        <w:tc>
          <w:tcPr>
            <w:tcW w:w="27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CUFDIG303A</w:t>
            </w:r>
          </w:p>
        </w:tc>
        <w:tc>
          <w:tcPr>
            <w:tcW w:w="1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Produce and prepare photo images</w:t>
            </w:r>
          </w:p>
        </w:tc>
        <w:tc>
          <w:tcPr>
            <w:tcW w:w="345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p>
        </w:tc>
      </w:tr>
      <w:tr w:rsidTr="003E0802">
        <w:tblPrEx>
          <w:tblW w:w="0" w:type="auto"/>
          <w:tblLayout w:type="fixed"/>
          <w:tblCellMar>
            <w:left w:w="62" w:type="dxa"/>
            <w:right w:w="62" w:type="dxa"/>
          </w:tblCellMar>
          <w:tblLook w:val="0000"/>
        </w:tblPrEx>
        <w:tc>
          <w:tcPr>
            <w:tcW w:w="27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CUFDIG304A</w:t>
            </w:r>
          </w:p>
        </w:tc>
        <w:tc>
          <w:tcPr>
            <w:tcW w:w="1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Create visual design components</w:t>
            </w:r>
          </w:p>
        </w:tc>
        <w:tc>
          <w:tcPr>
            <w:tcW w:w="345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p>
        </w:tc>
      </w:tr>
      <w:tr w:rsidTr="003E0802">
        <w:tblPrEx>
          <w:tblW w:w="0" w:type="auto"/>
          <w:tblLayout w:type="fixed"/>
          <w:tblCellMar>
            <w:left w:w="62" w:type="dxa"/>
            <w:right w:w="62" w:type="dxa"/>
          </w:tblCellMar>
          <w:tblLook w:val="0000"/>
        </w:tblPrEx>
        <w:tc>
          <w:tcPr>
            <w:tcW w:w="27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CUVCOR09B</w:t>
            </w:r>
          </w:p>
        </w:tc>
        <w:tc>
          <w:tcPr>
            <w:tcW w:w="1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Select and apply drawing techniques and media to represent and communicate the concept</w:t>
            </w:r>
          </w:p>
        </w:tc>
        <w:tc>
          <w:tcPr>
            <w:tcW w:w="345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p>
        </w:tc>
      </w:tr>
      <w:tr w:rsidTr="003E0802">
        <w:tblPrEx>
          <w:tblW w:w="0" w:type="auto"/>
          <w:tblLayout w:type="fixed"/>
          <w:tblCellMar>
            <w:left w:w="62" w:type="dxa"/>
            <w:right w:w="62" w:type="dxa"/>
          </w:tblCellMar>
          <w:tblLook w:val="0000"/>
        </w:tblPrEx>
        <w:tc>
          <w:tcPr>
            <w:tcW w:w="27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CUVCRS03B</w:t>
            </w:r>
          </w:p>
        </w:tc>
        <w:tc>
          <w:tcPr>
            <w:tcW w:w="1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Produce computer-aided drawings</w:t>
            </w:r>
          </w:p>
        </w:tc>
        <w:tc>
          <w:tcPr>
            <w:tcW w:w="345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p>
        </w:tc>
      </w:tr>
      <w:tr w:rsidTr="003E0802">
        <w:tblPrEx>
          <w:tblW w:w="0" w:type="auto"/>
          <w:tblLayout w:type="fixed"/>
          <w:tblCellMar>
            <w:left w:w="62" w:type="dxa"/>
            <w:right w:w="62" w:type="dxa"/>
          </w:tblCellMar>
          <w:tblLook w:val="0000"/>
        </w:tblPrEx>
        <w:tc>
          <w:tcPr>
            <w:tcW w:w="27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CUVCRS04B</w:t>
            </w:r>
          </w:p>
        </w:tc>
        <w:tc>
          <w:tcPr>
            <w:tcW w:w="1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Produce technical drawings</w:t>
            </w:r>
          </w:p>
        </w:tc>
        <w:tc>
          <w:tcPr>
            <w:tcW w:w="345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p>
        </w:tc>
      </w:tr>
      <w:tr w:rsidTr="003E0802">
        <w:tblPrEx>
          <w:tblW w:w="0" w:type="auto"/>
          <w:tblLayout w:type="fixed"/>
          <w:tblCellMar>
            <w:left w:w="62" w:type="dxa"/>
            <w:right w:w="62" w:type="dxa"/>
          </w:tblCellMar>
          <w:tblLook w:val="0000"/>
        </w:tblPrEx>
        <w:tc>
          <w:tcPr>
            <w:tcW w:w="27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LMFFDT4003A</w:t>
            </w:r>
          </w:p>
        </w:tc>
        <w:tc>
          <w:tcPr>
            <w:tcW w:w="1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Assess and record the lifecy</w:t>
            </w:r>
            <w:r w:rsidRPr="00E04AEB">
              <w:t>cle of a product</w:t>
            </w:r>
          </w:p>
        </w:tc>
        <w:tc>
          <w:tcPr>
            <w:tcW w:w="345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p>
        </w:tc>
      </w:tr>
      <w:tr w:rsidTr="003E0802">
        <w:tblPrEx>
          <w:tblW w:w="0" w:type="auto"/>
          <w:tblLayout w:type="fixed"/>
          <w:tblCellMar>
            <w:left w:w="62" w:type="dxa"/>
            <w:right w:w="62" w:type="dxa"/>
          </w:tblCellMar>
          <w:tblLook w:val="0000"/>
        </w:tblPrEx>
        <w:tc>
          <w:tcPr>
            <w:tcW w:w="27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LMFFDT4004A</w:t>
            </w:r>
          </w:p>
        </w:tc>
        <w:tc>
          <w:tcPr>
            <w:tcW w:w="1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Assess environmental impact of a design</w:t>
            </w:r>
          </w:p>
        </w:tc>
        <w:tc>
          <w:tcPr>
            <w:tcW w:w="345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p>
        </w:tc>
      </w:tr>
      <w:tr w:rsidTr="003E0802">
        <w:tblPrEx>
          <w:tblW w:w="0" w:type="auto"/>
          <w:tblLayout w:type="fixed"/>
          <w:tblCellMar>
            <w:left w:w="62" w:type="dxa"/>
            <w:right w:w="62" w:type="dxa"/>
          </w:tblCellMar>
          <w:tblLook w:val="0000"/>
        </w:tblPrEx>
        <w:tc>
          <w:tcPr>
            <w:tcW w:w="27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LMFFDT4005A</w:t>
            </w:r>
          </w:p>
        </w:tc>
        <w:tc>
          <w:tcPr>
            <w:tcW w:w="1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Construct and evaluate furniture prototypes and samples</w:t>
            </w:r>
          </w:p>
        </w:tc>
        <w:tc>
          <w:tcPr>
            <w:tcW w:w="345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p>
        </w:tc>
      </w:tr>
      <w:tr w:rsidTr="003E0802">
        <w:tblPrEx>
          <w:tblW w:w="0" w:type="auto"/>
          <w:tblLayout w:type="fixed"/>
          <w:tblCellMar>
            <w:left w:w="62" w:type="dxa"/>
            <w:right w:w="62" w:type="dxa"/>
          </w:tblCellMar>
          <w:tblLook w:val="0000"/>
        </w:tblPrEx>
        <w:tc>
          <w:tcPr>
            <w:tcW w:w="27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LMFFDT4009A</w:t>
            </w:r>
          </w:p>
        </w:tc>
        <w:tc>
          <w:tcPr>
            <w:tcW w:w="1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Prepare and present furniture design information</w:t>
            </w:r>
          </w:p>
        </w:tc>
        <w:tc>
          <w:tcPr>
            <w:tcW w:w="345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p>
        </w:tc>
      </w:tr>
      <w:tr w:rsidTr="003E0802">
        <w:tblPrEx>
          <w:tblW w:w="0" w:type="auto"/>
          <w:tblLayout w:type="fixed"/>
          <w:tblCellMar>
            <w:left w:w="62" w:type="dxa"/>
            <w:right w:w="62" w:type="dxa"/>
          </w:tblCellMar>
          <w:tblLook w:val="0000"/>
        </w:tblPrEx>
        <w:tc>
          <w:tcPr>
            <w:tcW w:w="27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LMFFDT4013A</w:t>
            </w:r>
          </w:p>
        </w:tc>
        <w:tc>
          <w:tcPr>
            <w:tcW w:w="1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Research and select furniture finishes</w:t>
            </w:r>
          </w:p>
        </w:tc>
        <w:tc>
          <w:tcPr>
            <w:tcW w:w="345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p>
        </w:tc>
      </w:tr>
      <w:tr w:rsidTr="003E0802">
        <w:tblPrEx>
          <w:tblW w:w="0" w:type="auto"/>
          <w:tblLayout w:type="fixed"/>
          <w:tblCellMar>
            <w:left w:w="62" w:type="dxa"/>
            <w:right w:w="62" w:type="dxa"/>
          </w:tblCellMar>
          <w:tblLook w:val="0000"/>
        </w:tblPrEx>
        <w:tc>
          <w:tcPr>
            <w:tcW w:w="27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LMFFT4010B</w:t>
            </w:r>
          </w:p>
        </w:tc>
        <w:tc>
          <w:tcPr>
            <w:tcW w:w="1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Identify and calculate production costs</w:t>
            </w:r>
          </w:p>
        </w:tc>
        <w:tc>
          <w:tcPr>
            <w:tcW w:w="345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p>
        </w:tc>
      </w:tr>
      <w:tr w:rsidTr="003E0802">
        <w:tblPrEx>
          <w:tblW w:w="0" w:type="auto"/>
          <w:tblLayout w:type="fixed"/>
          <w:tblCellMar>
            <w:left w:w="62" w:type="dxa"/>
            <w:right w:w="62" w:type="dxa"/>
          </w:tblCellMar>
          <w:tblLook w:val="0000"/>
        </w:tblPrEx>
        <w:tc>
          <w:tcPr>
            <w:tcW w:w="27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MEM15001B</w:t>
            </w:r>
          </w:p>
        </w:tc>
        <w:tc>
          <w:tcPr>
            <w:tcW w:w="1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Perform basic statistical quality control</w:t>
            </w:r>
          </w:p>
        </w:tc>
        <w:tc>
          <w:tcPr>
            <w:tcW w:w="345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p>
        </w:tc>
      </w:tr>
      <w:tr w:rsidTr="003E0802">
        <w:tblPrEx>
          <w:tblW w:w="0" w:type="auto"/>
          <w:tblLayout w:type="fixed"/>
          <w:tblCellMar>
            <w:left w:w="62" w:type="dxa"/>
            <w:right w:w="62" w:type="dxa"/>
          </w:tblCellMar>
          <w:tblLook w:val="0000"/>
        </w:tblPrEx>
        <w:tc>
          <w:tcPr>
            <w:tcW w:w="27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MEM16006A</w:t>
            </w:r>
          </w:p>
        </w:tc>
        <w:tc>
          <w:tcPr>
            <w:tcW w:w="1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Organise and communicate information</w:t>
            </w:r>
          </w:p>
        </w:tc>
        <w:tc>
          <w:tcPr>
            <w:tcW w:w="345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p>
        </w:tc>
      </w:tr>
      <w:tr w:rsidTr="003E0802">
        <w:tblPrEx>
          <w:tblW w:w="0" w:type="auto"/>
          <w:tblLayout w:type="fixed"/>
          <w:tblCellMar>
            <w:left w:w="62" w:type="dxa"/>
            <w:right w:w="62" w:type="dxa"/>
          </w:tblCellMar>
          <w:tblLook w:val="0000"/>
        </w:tblPrEx>
        <w:tc>
          <w:tcPr>
            <w:tcW w:w="27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MEM16007A</w:t>
            </w:r>
          </w:p>
        </w:tc>
        <w:tc>
          <w:tcPr>
            <w:tcW w:w="1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Work with others in a manufacturing, engineering or related environment</w:t>
            </w:r>
          </w:p>
        </w:tc>
        <w:tc>
          <w:tcPr>
            <w:tcW w:w="345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p>
        </w:tc>
      </w:tr>
      <w:tr w:rsidTr="003E0802">
        <w:tblPrEx>
          <w:tblW w:w="0" w:type="auto"/>
          <w:tblLayout w:type="fixed"/>
          <w:tblCellMar>
            <w:left w:w="62" w:type="dxa"/>
            <w:right w:w="62" w:type="dxa"/>
          </w:tblCellMar>
          <w:tblLook w:val="0000"/>
        </w:tblPrEx>
        <w:tc>
          <w:tcPr>
            <w:tcW w:w="27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MEM16008A</w:t>
            </w:r>
          </w:p>
        </w:tc>
        <w:tc>
          <w:tcPr>
            <w:tcW w:w="1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Interact with computing technology</w:t>
            </w:r>
          </w:p>
        </w:tc>
        <w:tc>
          <w:tcPr>
            <w:tcW w:w="345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p>
        </w:tc>
      </w:tr>
      <w:tr w:rsidTr="003E0802">
        <w:tblPrEx>
          <w:tblW w:w="0" w:type="auto"/>
          <w:tblLayout w:type="fixed"/>
          <w:tblCellMar>
            <w:left w:w="62" w:type="dxa"/>
            <w:right w:w="62" w:type="dxa"/>
          </w:tblCellMar>
          <w:tblLook w:val="0000"/>
        </w:tblPrEx>
        <w:tc>
          <w:tcPr>
            <w:tcW w:w="27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MEM16013A</w:t>
            </w:r>
          </w:p>
        </w:tc>
        <w:tc>
          <w:tcPr>
            <w:tcW w:w="1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Operate in a self directed team</w:t>
            </w:r>
          </w:p>
        </w:tc>
        <w:tc>
          <w:tcPr>
            <w:tcW w:w="345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MEM16007A</w:t>
            </w:r>
          </w:p>
        </w:tc>
      </w:tr>
      <w:tr w:rsidTr="003E0802">
        <w:tblPrEx>
          <w:tblW w:w="0" w:type="auto"/>
          <w:tblLayout w:type="fixed"/>
          <w:tblCellMar>
            <w:left w:w="62" w:type="dxa"/>
            <w:right w:w="62" w:type="dxa"/>
          </w:tblCellMar>
          <w:tblLook w:val="0000"/>
        </w:tblPrEx>
        <w:tc>
          <w:tcPr>
            <w:tcW w:w="27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MEM30001A</w:t>
            </w:r>
          </w:p>
        </w:tc>
        <w:tc>
          <w:tcPr>
            <w:tcW w:w="1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Use computer aided drafting systems to produce basic engineering drawings</w:t>
            </w:r>
          </w:p>
        </w:tc>
        <w:tc>
          <w:tcPr>
            <w:tcW w:w="345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4AEB" w:rsidP="00E04AEB">
            <w:pPr>
              <w:pStyle w:val="BodyText"/>
            </w:pPr>
            <w:r w:rsidRPr="00E04AEB">
              <w:t>MEM16006A</w:t>
            </w:r>
          </w:p>
          <w:p w:rsidR="00000000" w:rsidP="00E04AEB">
            <w:pPr>
              <w:pStyle w:val="BodyText"/>
              <w:rPr>
                <w:lang w:val="en-NZ"/>
              </w:rPr>
            </w:pPr>
            <w:r w:rsidRPr="00E04AEB">
              <w:t>MEM16008A</w:t>
            </w:r>
          </w:p>
        </w:tc>
      </w:tr>
      <w:tr w:rsidTr="003E0802">
        <w:tblPrEx>
          <w:tblW w:w="0" w:type="auto"/>
          <w:tblLayout w:type="fixed"/>
          <w:tblCellMar>
            <w:left w:w="62" w:type="dxa"/>
            <w:right w:w="62" w:type="dxa"/>
          </w:tblCellMar>
          <w:tblLook w:val="0000"/>
        </w:tblPrEx>
        <w:tc>
          <w:tcPr>
            <w:tcW w:w="27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MEM30004A</w:t>
            </w:r>
          </w:p>
        </w:tc>
        <w:tc>
          <w:tcPr>
            <w:tcW w:w="1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Use CAD to create and display 3D models</w:t>
            </w:r>
          </w:p>
        </w:tc>
        <w:tc>
          <w:tcPr>
            <w:tcW w:w="345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4AEB" w:rsidP="00E04AEB">
            <w:pPr>
              <w:pStyle w:val="BodyText"/>
            </w:pPr>
            <w:r w:rsidRPr="00E04AEB">
              <w:t>MEM16008A</w:t>
            </w:r>
          </w:p>
          <w:p w:rsidR="00000000" w:rsidP="00E04AEB">
            <w:pPr>
              <w:pStyle w:val="BodyText"/>
              <w:rPr>
                <w:lang w:val="en-NZ"/>
              </w:rPr>
            </w:pPr>
            <w:r w:rsidRPr="00E04AEB">
              <w:t>MEM30001A</w:t>
            </w:r>
          </w:p>
        </w:tc>
      </w:tr>
      <w:tr w:rsidTr="003E0802">
        <w:tblPrEx>
          <w:tblW w:w="0" w:type="auto"/>
          <w:tblLayout w:type="fixed"/>
          <w:tblCellMar>
            <w:left w:w="62" w:type="dxa"/>
            <w:right w:w="62" w:type="dxa"/>
          </w:tblCellMar>
          <w:tblLook w:val="0000"/>
        </w:tblPrEx>
        <w:tc>
          <w:tcPr>
            <w:tcW w:w="27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 xml:space="preserve">MEM30024A </w:t>
            </w:r>
          </w:p>
        </w:tc>
        <w:tc>
          <w:tcPr>
            <w:tcW w:w="1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Participate in quality assurance techniques</w:t>
            </w:r>
          </w:p>
        </w:tc>
        <w:tc>
          <w:tcPr>
            <w:tcW w:w="345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MEM15001B</w:t>
            </w:r>
          </w:p>
        </w:tc>
      </w:tr>
      <w:tr w:rsidTr="003E0802">
        <w:tblPrEx>
          <w:tblW w:w="0" w:type="auto"/>
          <w:tblLayout w:type="fixed"/>
          <w:tblCellMar>
            <w:left w:w="62" w:type="dxa"/>
            <w:right w:w="62" w:type="dxa"/>
          </w:tblCellMar>
          <w:tblLook w:val="0000"/>
        </w:tblPrEx>
        <w:tc>
          <w:tcPr>
            <w:tcW w:w="27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 xml:space="preserve">MSACMT430A </w:t>
            </w:r>
          </w:p>
        </w:tc>
        <w:tc>
          <w:tcPr>
            <w:tcW w:w="1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 xml:space="preserve">Improve cost factors in work practices </w:t>
            </w:r>
          </w:p>
        </w:tc>
        <w:tc>
          <w:tcPr>
            <w:tcW w:w="345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p>
        </w:tc>
      </w:tr>
      <w:tr w:rsidTr="003E0802">
        <w:tblPrEx>
          <w:tblW w:w="0" w:type="auto"/>
          <w:tblLayout w:type="fixed"/>
          <w:tblCellMar>
            <w:left w:w="62" w:type="dxa"/>
            <w:right w:w="62" w:type="dxa"/>
          </w:tblCellMar>
          <w:tblLook w:val="0000"/>
        </w:tblPrEx>
        <w:tc>
          <w:tcPr>
            <w:tcW w:w="27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MSACMT230A</w:t>
            </w:r>
          </w:p>
        </w:tc>
        <w:tc>
          <w:tcPr>
            <w:tcW w:w="1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AEB">
            <w:pPr>
              <w:pStyle w:val="BodyText"/>
              <w:rPr>
                <w:lang w:val="en-NZ"/>
              </w:rPr>
            </w:pPr>
            <w:r w:rsidRPr="00E04AEB">
              <w:t>Apply cost factors to work practices</w:t>
            </w:r>
          </w:p>
        </w:tc>
        <w:tc>
          <w:tcPr>
            <w:tcW w:w="345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4AEB" w:rsidP="00E04AEB">
            <w:pPr>
              <w:pStyle w:val="BodyText"/>
            </w:pPr>
          </w:p>
        </w:tc>
      </w:tr>
    </w:tbl>
    <w:p w:rsidR="00000000" w:rsidRPr="00E04AEB" w:rsidP="00E04AEB">
      <w:pPr>
        <w:pStyle w:val="BodyText"/>
      </w:pPr>
    </w:p>
    <w:p w:rsidR="00000000" w:rsidRPr="00E04AEB" w:rsidP="00E04AEB">
      <w:pPr>
        <w:pStyle w:val="BodyText"/>
      </w:pPr>
      <w:r w:rsidRPr="00E04AEB">
        <w:rPr>
          <w:rStyle w:val="SpecialBold"/>
        </w:rPr>
        <w:t>Group F</w:t>
      </w:r>
    </w:p>
    <w:p w:rsidR="00000000" w:rsidRPr="00E04AEB" w:rsidP="00E04AEB">
      <w:pPr>
        <w:pStyle w:val="BodyText"/>
      </w:pPr>
    </w:p>
    <w:p w:rsidR="00000000" w:rsidRPr="00E04AEB" w:rsidP="00E04AEB">
      <w:pPr>
        <w:pStyle w:val="BodyText"/>
      </w:pPr>
      <w:r w:rsidRPr="00E04AEB">
        <w:t xml:space="preserve">Up to </w:t>
      </w:r>
      <w:r w:rsidRPr="00E04AEB">
        <w:rPr>
          <w:rStyle w:val="SpecialBold"/>
        </w:rPr>
        <w:t>seven</w:t>
      </w:r>
      <w:r w:rsidRPr="00E04AEB">
        <w:t xml:space="preserve"> (</w:t>
      </w:r>
      <w:r w:rsidRPr="00E04AEB">
        <w:rPr>
          <w:rStyle w:val="SpecialBold"/>
        </w:rPr>
        <w:t>7</w:t>
      </w:r>
      <w:r w:rsidRPr="00E04AEB">
        <w:t>) relevant units can be chosen from other units not already selected from Groups A, B, C and D, or units available in this Training Package, other endorsed Training Packages and accredited courses. Those units must be aligned at Diploma level (maximum 2 un</w:t>
      </w:r>
      <w:r w:rsidRPr="00E04AEB">
        <w:t>its) or Advanced Diploma level (maximum 5 units).</w:t>
      </w:r>
    </w:p>
    <w:p w:rsidR="00000000" w:rsidRPr="00E04AEB" w:rsidP="00E04AEB">
      <w:pPr>
        <w:pStyle w:val="BodyText"/>
      </w:pPr>
    </w:p>
    <w:p w:rsidR="00000000" w:rsidRPr="00E04AEB" w:rsidP="00E04AEB">
      <w:pPr>
        <w:pStyle w:val="BodyText"/>
      </w:pPr>
      <w:r w:rsidRPr="00E04AEB">
        <w:t>Units selected from other Training Packages and accredited courses via Group F must be relevant to the qualification outcome and not duplicate units available within this qualification.</w:t>
      </w:r>
    </w:p>
    <w:p w:rsidR="00000000" w:rsidRPr="00E04AEB" w:rsidP="00E04AEB">
      <w:pPr>
        <w:pStyle w:val="BodyText"/>
      </w:pPr>
    </w:p>
    <w:p w:rsidR="003E0802" w:rsidP="00E04AEB">
      <w:pPr>
        <w:pStyle w:val="BodyText"/>
      </w:pPr>
      <w:r w:rsidRPr="00E04AEB">
        <w:t>If Competitive Man</w:t>
      </w:r>
      <w:r w:rsidRPr="00E04AEB">
        <w:t xml:space="preserve">ufacturing units are chosen (identified as MSACM in the code), these should only be selected on the basis of work requirements. </w:t>
      </w:r>
    </w:p>
    <w:p w:rsidR="003E0802" w:rsidP="00E04AEB">
      <w:pPr>
        <w:pStyle w:val="BodyText"/>
      </w:pPr>
    </w:p>
    <w:p w:rsidR="00000000" w:rsidRPr="00E04AEB" w:rsidP="00E04AEB"/>
    <w:sectPr w:rsidSect="00E04AE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A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E0802" w:rsidP="003E08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A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802" w:rsidP="00E04A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3E0802" w:rsidP="00E04AE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E0802" w:rsidP="00E04AE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A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E0802" w:rsidP="003E0802">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A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802" w:rsidP="00E04AEB">
    <w:pPr>
      <w:pStyle w:val="Header"/>
      <w:framePr w:wrap="around"/>
    </w:pPr>
    <w:r>
      <w:fldChar w:fldCharType="begin"/>
    </w:r>
    <w:r>
      <w:instrText xml:space="preserve"> TITLE   \* MERGEFORMAT </w:instrText>
    </w:r>
    <w:r>
      <w:fldChar w:fldCharType="separate"/>
    </w:r>
    <w:r>
      <w:t>LMF60308 Advanced Diploma of Furniture Design and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E0802" w:rsidP="00E04AE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1E0C8E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A165B5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4AE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04AEB"/>
    <w:pPr>
      <w:spacing w:before="360" w:after="60"/>
      <w:outlineLvl w:val="0"/>
    </w:pPr>
    <w:rPr>
      <w:sz w:val="32"/>
    </w:rPr>
  </w:style>
  <w:style w:type="paragraph" w:styleId="Heading2">
    <w:name w:val="heading 2"/>
    <w:basedOn w:val="HeadingBase"/>
    <w:next w:val="BodyText"/>
    <w:link w:val="Heading2Char"/>
    <w:qFormat/>
    <w:rsid w:val="00E04AEB"/>
    <w:pPr>
      <w:keepLines/>
      <w:spacing w:before="240" w:after="120"/>
      <w:outlineLvl w:val="1"/>
    </w:pPr>
    <w:rPr>
      <w:sz w:val="28"/>
      <w:szCs w:val="40"/>
    </w:rPr>
  </w:style>
  <w:style w:type="paragraph" w:styleId="Heading3">
    <w:name w:val="heading 3"/>
    <w:basedOn w:val="HeadingBase"/>
    <w:next w:val="BodyText"/>
    <w:link w:val="Heading3Char"/>
    <w:qFormat/>
    <w:rsid w:val="00E04AEB"/>
    <w:pPr>
      <w:spacing w:before="180" w:after="120"/>
      <w:outlineLvl w:val="2"/>
    </w:pPr>
    <w:rPr>
      <w:spacing w:val="-10"/>
      <w:kern w:val="32"/>
    </w:rPr>
  </w:style>
  <w:style w:type="paragraph" w:styleId="Heading4">
    <w:name w:val="heading 4"/>
    <w:basedOn w:val="HeadingBase"/>
    <w:next w:val="BodyText"/>
    <w:link w:val="Heading4Char"/>
    <w:qFormat/>
    <w:rsid w:val="00E04AEB"/>
    <w:pPr>
      <w:spacing w:before="160" w:after="120"/>
      <w:outlineLvl w:val="3"/>
    </w:pPr>
    <w:rPr>
      <w:sz w:val="22"/>
    </w:rPr>
  </w:style>
  <w:style w:type="paragraph" w:styleId="Heading5">
    <w:name w:val="heading 5"/>
    <w:basedOn w:val="HeadingBase"/>
    <w:next w:val="Normal"/>
    <w:link w:val="Heading5Char"/>
    <w:qFormat/>
    <w:rsid w:val="00E04AEB"/>
    <w:pPr>
      <w:spacing w:before="80"/>
      <w:outlineLvl w:val="4"/>
    </w:pPr>
    <w:rPr>
      <w:color w:val="918585"/>
      <w:sz w:val="20"/>
    </w:rPr>
  </w:style>
  <w:style w:type="paragraph" w:styleId="Heading6">
    <w:name w:val="heading 6"/>
    <w:basedOn w:val="HeadingBase"/>
    <w:next w:val="Normal"/>
    <w:link w:val="Heading6Char"/>
    <w:qFormat/>
    <w:rsid w:val="00E04AEB"/>
    <w:pPr>
      <w:spacing w:before="60"/>
      <w:outlineLvl w:val="5"/>
    </w:pPr>
    <w:rPr>
      <w:color w:val="918585"/>
      <w:sz w:val="20"/>
    </w:rPr>
  </w:style>
  <w:style w:type="paragraph" w:styleId="Heading7">
    <w:name w:val="heading 7"/>
    <w:basedOn w:val="Normal"/>
    <w:next w:val="Normal"/>
    <w:link w:val="Heading7Char"/>
    <w:qFormat/>
    <w:rsid w:val="00E04AEB"/>
    <w:pPr>
      <w:ind w:left="720"/>
      <w:outlineLvl w:val="6"/>
    </w:pPr>
    <w:rPr>
      <w:i/>
    </w:rPr>
  </w:style>
  <w:style w:type="paragraph" w:styleId="Heading8">
    <w:name w:val="heading 8"/>
    <w:basedOn w:val="Normal"/>
    <w:next w:val="Normal"/>
    <w:link w:val="Heading8Char"/>
    <w:qFormat/>
    <w:rsid w:val="00E04AEB"/>
    <w:pPr>
      <w:ind w:left="720"/>
      <w:outlineLvl w:val="7"/>
    </w:pPr>
    <w:rPr>
      <w:i/>
    </w:rPr>
  </w:style>
  <w:style w:type="paragraph" w:styleId="Heading9">
    <w:name w:val="heading 9"/>
    <w:basedOn w:val="Normal"/>
    <w:next w:val="Normal"/>
    <w:link w:val="Heading9Char"/>
    <w:qFormat/>
    <w:rsid w:val="00E04AEB"/>
    <w:pPr>
      <w:ind w:left="720"/>
      <w:outlineLvl w:val="8"/>
    </w:pPr>
    <w:rPr>
      <w:i/>
    </w:rPr>
  </w:style>
  <w:style w:type="character" w:default="1" w:styleId="DefaultParagraphFont">
    <w:name w:val="Default Paragraph Font"/>
    <w:uiPriority w:val="1"/>
    <w:unhideWhenUsed/>
    <w:rsid w:val="00E04A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4AEB"/>
  </w:style>
  <w:style w:type="character" w:customStyle="1" w:styleId="Heading1Char">
    <w:name w:val="Heading 1 Char"/>
    <w:link w:val="Heading1"/>
    <w:rsid w:val="00E04AEB"/>
    <w:rPr>
      <w:rFonts w:ascii="Times New Roman" w:eastAsia="Times New Roman" w:hAnsi="Times New Roman" w:cs="Times New Roman"/>
      <w:b/>
      <w:sz w:val="32"/>
      <w:szCs w:val="20"/>
      <w:lang w:eastAsia="en-US"/>
    </w:rPr>
  </w:style>
  <w:style w:type="paragraph" w:styleId="BodyText">
    <w:name w:val="Body Text"/>
    <w:basedOn w:val="Normal"/>
    <w:link w:val="BodyTextChar"/>
    <w:rsid w:val="00E04AEB"/>
    <w:pPr>
      <w:spacing w:before="120" w:after="120"/>
      <w:contextualSpacing/>
    </w:pPr>
    <w:rPr>
      <w:rFonts w:ascii="Times New Roman" w:hAnsi="Times New Roman"/>
      <w:sz w:val="24"/>
      <w:szCs w:val="22"/>
    </w:rPr>
  </w:style>
  <w:style w:type="character" w:customStyle="1" w:styleId="BodyTextChar">
    <w:name w:val="Body Text Char"/>
    <w:link w:val="BodyText"/>
    <w:rsid w:val="00E04AEB"/>
    <w:rPr>
      <w:rFonts w:ascii="Times New Roman" w:eastAsia="Times New Roman" w:hAnsi="Times New Roman" w:cs="Times New Roman"/>
      <w:sz w:val="24"/>
      <w:lang w:val="en-US" w:eastAsia="en-US"/>
    </w:rPr>
  </w:style>
  <w:style w:type="paragraph" w:styleId="Footer">
    <w:name w:val="footer"/>
    <w:basedOn w:val="Normal"/>
    <w:link w:val="FooterChar"/>
    <w:rsid w:val="00E04A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04AEB"/>
    <w:rPr>
      <w:rFonts w:ascii="Times New Roman" w:eastAsia="Times New Roman" w:hAnsi="Times New Roman" w:cs="Times New Roman"/>
      <w:sz w:val="16"/>
      <w:lang w:val="en-US" w:eastAsia="en-US"/>
    </w:rPr>
  </w:style>
  <w:style w:type="paragraph" w:styleId="List">
    <w:name w:val="List"/>
    <w:basedOn w:val="BodyText"/>
    <w:next w:val="BodyText"/>
    <w:rsid w:val="00E04AEB"/>
    <w:pPr>
      <w:tabs>
        <w:tab w:val="left" w:pos="340"/>
      </w:tabs>
      <w:spacing w:before="60" w:after="60"/>
      <w:ind w:left="340" w:hanging="340"/>
    </w:pPr>
  </w:style>
  <w:style w:type="paragraph" w:styleId="ListBullet">
    <w:name w:val="List Bullet"/>
    <w:basedOn w:val="List"/>
    <w:rsid w:val="00E04AEB"/>
    <w:pPr>
      <w:numPr>
        <w:numId w:val="12"/>
      </w:numPr>
      <w:tabs>
        <w:tab w:val="clear" w:pos="340"/>
      </w:tabs>
      <w:spacing w:before="40" w:after="40"/>
    </w:pPr>
  </w:style>
  <w:style w:type="character" w:customStyle="1" w:styleId="SpecialBold">
    <w:name w:val="Special Bold"/>
    <w:rsid w:val="00E04AEB"/>
    <w:rPr>
      <w:b/>
      <w:spacing w:val="0"/>
    </w:rPr>
  </w:style>
  <w:style w:type="paragraph" w:styleId="Header">
    <w:name w:val="header"/>
    <w:basedOn w:val="Normal"/>
    <w:link w:val="HeaderChar"/>
    <w:rsid w:val="00E04A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04AEB"/>
    <w:rPr>
      <w:rFonts w:ascii="Times New Roman" w:eastAsia="Times New Roman" w:hAnsi="Times New Roman" w:cs="Times New Roman"/>
      <w:sz w:val="16"/>
      <w:szCs w:val="20"/>
      <w:lang w:val="en-GB" w:eastAsia="en-US"/>
    </w:rPr>
  </w:style>
  <w:style w:type="character" w:styleId="Emphasis">
    <w:name w:val="Emphasis"/>
    <w:qFormat/>
    <w:rsid w:val="00E04AEB"/>
    <w:rPr>
      <w:i/>
    </w:rPr>
  </w:style>
  <w:style w:type="paragraph" w:customStyle="1" w:styleId="SuperHeading">
    <w:name w:val="SuperHeading"/>
    <w:basedOn w:val="Normal"/>
    <w:rsid w:val="00E04AEB"/>
    <w:pPr>
      <w:spacing w:before="240" w:after="120"/>
      <w:outlineLvl w:val="0"/>
    </w:pPr>
    <w:rPr>
      <w:rFonts w:ascii="Times New Roman" w:hAnsi="Times New Roman"/>
      <w:b/>
      <w:sz w:val="28"/>
    </w:rPr>
  </w:style>
  <w:style w:type="paragraph" w:customStyle="1" w:styleId="AllowPageBreak">
    <w:name w:val="AllowPageBreak"/>
    <w:rsid w:val="00E04AE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E04AEB"/>
    <w:rPr>
      <w:rFonts w:ascii="Times New Roman" w:eastAsia="Times New Roman" w:hAnsi="Times New Roman" w:cs="Times New Roman"/>
      <w:b/>
      <w:sz w:val="28"/>
      <w:szCs w:val="40"/>
      <w:lang w:eastAsia="en-US"/>
    </w:rPr>
  </w:style>
  <w:style w:type="character" w:customStyle="1" w:styleId="Heading3Char">
    <w:name w:val="Heading 3 Char"/>
    <w:link w:val="Heading3"/>
    <w:rsid w:val="00E04AEB"/>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04AEB"/>
    <w:rPr>
      <w:rFonts w:ascii="Times New Roman" w:eastAsia="Times New Roman" w:hAnsi="Times New Roman" w:cs="Times New Roman"/>
      <w:b/>
      <w:szCs w:val="20"/>
      <w:lang w:eastAsia="en-US"/>
    </w:rPr>
  </w:style>
  <w:style w:type="character" w:customStyle="1" w:styleId="Heading5Char">
    <w:name w:val="Heading 5 Char"/>
    <w:link w:val="Heading5"/>
    <w:rsid w:val="00E04AEB"/>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04A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4AE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04AE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04AEB"/>
    <w:rPr>
      <w:rFonts w:ascii="Courier New" w:eastAsia="Times New Roman" w:hAnsi="Courier New" w:cs="Times New Roman"/>
      <w:i/>
      <w:szCs w:val="20"/>
      <w:lang w:val="en-US" w:eastAsia="en-US"/>
    </w:rPr>
  </w:style>
  <w:style w:type="paragraph" w:customStyle="1" w:styleId="HeadingBase">
    <w:name w:val="Heading Base"/>
    <w:rsid w:val="00E04A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4AEB"/>
    <w:pPr>
      <w:tabs>
        <w:tab w:val="right" w:leader="dot" w:pos="9072"/>
      </w:tabs>
      <w:ind w:left="567"/>
    </w:pPr>
    <w:rPr>
      <w:szCs w:val="22"/>
    </w:rPr>
  </w:style>
  <w:style w:type="paragraph" w:customStyle="1" w:styleId="TOCBase">
    <w:name w:val="TOC Base"/>
    <w:rsid w:val="00E04A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4AEB"/>
    <w:pPr>
      <w:tabs>
        <w:tab w:val="right" w:leader="dot" w:pos="9072"/>
      </w:tabs>
      <w:spacing w:before="40" w:after="40"/>
      <w:ind w:left="284"/>
    </w:pPr>
    <w:rPr>
      <w:rFonts w:ascii="Times New Roman" w:hAnsi="Times New Roman"/>
    </w:rPr>
  </w:style>
  <w:style w:type="paragraph" w:styleId="TOC1">
    <w:name w:val="toc 1"/>
    <w:basedOn w:val="TOCBase"/>
    <w:next w:val="Normal"/>
    <w:rsid w:val="00E04AE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04AEB"/>
    <w:pPr>
      <w:spacing w:before="5040"/>
      <w:jc w:val="center"/>
    </w:pPr>
    <w:rPr>
      <w:sz w:val="48"/>
      <w:szCs w:val="72"/>
      <w:lang w:val="en-US"/>
    </w:rPr>
  </w:style>
  <w:style w:type="character" w:customStyle="1" w:styleId="TitleChar">
    <w:name w:val="Title Char"/>
    <w:link w:val="Title"/>
    <w:rsid w:val="00E04A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4AEB"/>
    <w:pPr>
      <w:tabs>
        <w:tab w:val="left" w:pos="3600"/>
        <w:tab w:val="left" w:pos="3958"/>
      </w:tabs>
    </w:pPr>
  </w:style>
  <w:style w:type="paragraph" w:customStyle="1" w:styleId="Note">
    <w:name w:val="Note"/>
    <w:basedOn w:val="BodyText"/>
    <w:rsid w:val="00E04A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04AEB"/>
    <w:pPr>
      <w:framePr w:wrap="auto" w:hAnchor="text" w:y="6049"/>
    </w:pPr>
    <w:rPr>
      <w:color w:val="000000"/>
      <w:sz w:val="40"/>
    </w:rPr>
  </w:style>
  <w:style w:type="paragraph" w:customStyle="1" w:styleId="TOCTitle">
    <w:name w:val="TOCTitle"/>
    <w:basedOn w:val="Heading1"/>
    <w:rsid w:val="00E04AEB"/>
    <w:pPr>
      <w:spacing w:after="240"/>
      <w:jc w:val="center"/>
      <w:outlineLvl w:val="9"/>
    </w:pPr>
    <w:rPr>
      <w:caps/>
    </w:rPr>
  </w:style>
  <w:style w:type="paragraph" w:customStyle="1" w:styleId="Version">
    <w:name w:val="Version"/>
    <w:rsid w:val="00E04AE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04AEB"/>
    <w:pPr>
      <w:numPr>
        <w:numId w:val="13"/>
      </w:numPr>
      <w:tabs>
        <w:tab w:val="clear" w:pos="680"/>
      </w:tabs>
    </w:pPr>
  </w:style>
  <w:style w:type="paragraph" w:styleId="Index1">
    <w:name w:val="index 1"/>
    <w:basedOn w:val="Normal"/>
    <w:next w:val="Normal"/>
    <w:semiHidden/>
    <w:rsid w:val="00E04AEB"/>
    <w:pPr>
      <w:keepNext w:val="0"/>
      <w:tabs>
        <w:tab w:val="right" w:pos="4176"/>
      </w:tabs>
      <w:ind w:left="198" w:hanging="198"/>
    </w:pPr>
    <w:rPr>
      <w:rFonts w:ascii="Garamond" w:hAnsi="Garamond"/>
    </w:rPr>
  </w:style>
  <w:style w:type="paragraph" w:styleId="IndexHeading">
    <w:name w:val="index heading"/>
    <w:basedOn w:val="Normal"/>
    <w:next w:val="Index1"/>
    <w:semiHidden/>
    <w:rsid w:val="00E04AEB"/>
    <w:pPr>
      <w:spacing w:before="120" w:after="120"/>
    </w:pPr>
    <w:rPr>
      <w:rFonts w:ascii="Arial" w:hAnsi="Arial"/>
      <w:b/>
      <w:color w:val="918585"/>
      <w:sz w:val="24"/>
    </w:rPr>
  </w:style>
  <w:style w:type="paragraph" w:customStyle="1" w:styleId="Chapter">
    <w:name w:val="Chapter"/>
    <w:basedOn w:val="Normal"/>
    <w:rsid w:val="00E04AEB"/>
    <w:pPr>
      <w:spacing w:before="240"/>
    </w:pPr>
    <w:rPr>
      <w:rFonts w:ascii="Times New Roman" w:hAnsi="Times New Roman"/>
      <w:smallCaps/>
      <w:spacing w:val="80"/>
      <w:sz w:val="28"/>
    </w:rPr>
  </w:style>
  <w:style w:type="paragraph" w:customStyle="1" w:styleId="InChapter">
    <w:name w:val="InChapter"/>
    <w:basedOn w:val="Heading3"/>
    <w:rsid w:val="00E04AEB"/>
    <w:pPr>
      <w:spacing w:after="240"/>
      <w:outlineLvl w:val="9"/>
    </w:pPr>
    <w:rPr>
      <w:noProof/>
    </w:rPr>
  </w:style>
  <w:style w:type="paragraph" w:styleId="Index2">
    <w:name w:val="index 2"/>
    <w:basedOn w:val="Normal"/>
    <w:next w:val="Normal"/>
    <w:semiHidden/>
    <w:rsid w:val="00E04AEB"/>
    <w:pPr>
      <w:tabs>
        <w:tab w:val="right" w:pos="4176"/>
      </w:tabs>
      <w:ind w:left="568" w:hanging="284"/>
    </w:pPr>
    <w:rPr>
      <w:rFonts w:ascii="Garamond" w:hAnsi="Garamond"/>
    </w:rPr>
  </w:style>
  <w:style w:type="paragraph" w:customStyle="1" w:styleId="Byline">
    <w:name w:val="Byline"/>
    <w:rsid w:val="00E04A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4AEB"/>
    <w:pPr>
      <w:tabs>
        <w:tab w:val="clear" w:pos="3600"/>
        <w:tab w:val="clear" w:pos="3958"/>
      </w:tabs>
      <w:jc w:val="right"/>
    </w:pPr>
  </w:style>
  <w:style w:type="paragraph" w:styleId="Caption">
    <w:name w:val="caption"/>
    <w:basedOn w:val="BodyText"/>
    <w:next w:val="Normal"/>
    <w:qFormat/>
    <w:rsid w:val="00E04AEB"/>
    <w:pPr>
      <w:framePr w:w="2268" w:hSpace="181" w:vSpace="181" w:wrap="around" w:vAnchor="text" w:hAnchor="page" w:x="1135" w:y="285" w:anchorLock="1"/>
    </w:pPr>
    <w:rPr>
      <w:i/>
    </w:rPr>
  </w:style>
  <w:style w:type="paragraph" w:customStyle="1" w:styleId="MiniTOCTitle">
    <w:name w:val="MiniTOCTitle"/>
    <w:basedOn w:val="Heading4"/>
    <w:rsid w:val="00E04AEB"/>
    <w:pPr>
      <w:spacing w:before="240"/>
      <w:outlineLvl w:val="9"/>
    </w:pPr>
    <w:rPr>
      <w:noProof/>
      <w:sz w:val="24"/>
    </w:rPr>
  </w:style>
  <w:style w:type="paragraph" w:customStyle="1" w:styleId="MiniTOCItem">
    <w:name w:val="MiniTOCItem"/>
    <w:basedOn w:val="ListBullet"/>
    <w:rsid w:val="00E04AEB"/>
    <w:pPr>
      <w:numPr>
        <w:numId w:val="0"/>
      </w:numPr>
      <w:tabs>
        <w:tab w:val="right" w:leader="dot" w:pos="6521"/>
      </w:tabs>
      <w:spacing w:before="0" w:after="0"/>
    </w:pPr>
  </w:style>
  <w:style w:type="paragraph" w:customStyle="1" w:styleId="TOFTitle">
    <w:name w:val="TOFTitle"/>
    <w:basedOn w:val="TOCTitle"/>
    <w:rsid w:val="00E04AEB"/>
  </w:style>
  <w:style w:type="paragraph" w:styleId="TableofFigures">
    <w:name w:val="table of figures"/>
    <w:basedOn w:val="Normal"/>
    <w:next w:val="Normal"/>
    <w:semiHidden/>
    <w:rsid w:val="00E04AEB"/>
    <w:pPr>
      <w:tabs>
        <w:tab w:val="right" w:leader="dot" w:pos="9072"/>
      </w:tabs>
      <w:ind w:left="970" w:hanging="403"/>
    </w:pPr>
    <w:rPr>
      <w:rFonts w:ascii="Times New Roman" w:hAnsi="Times New Roman"/>
      <w:b/>
    </w:rPr>
  </w:style>
  <w:style w:type="paragraph" w:styleId="ListNumber">
    <w:name w:val="List Number"/>
    <w:basedOn w:val="List"/>
    <w:rsid w:val="00E04AEB"/>
    <w:pPr>
      <w:numPr>
        <w:numId w:val="10"/>
      </w:numPr>
    </w:pPr>
  </w:style>
  <w:style w:type="character" w:customStyle="1" w:styleId="WingdingSymbols">
    <w:name w:val="Wingding Symbols"/>
    <w:rsid w:val="00E04AEB"/>
    <w:rPr>
      <w:rFonts w:ascii="Wingdings" w:hAnsi="Wingdings"/>
    </w:rPr>
  </w:style>
  <w:style w:type="paragraph" w:customStyle="1" w:styleId="TableHeading">
    <w:name w:val="Table Heading"/>
    <w:basedOn w:val="HeadingBase"/>
    <w:rsid w:val="00E04AEB"/>
    <w:pPr>
      <w:keepLines/>
      <w:pBdr>
        <w:bottom w:val="single" w:sz="6" w:space="1" w:color="918585"/>
      </w:pBdr>
      <w:spacing w:before="240"/>
    </w:pPr>
  </w:style>
  <w:style w:type="character" w:customStyle="1" w:styleId="HotSpot">
    <w:name w:val="HotSpot"/>
    <w:rsid w:val="00E04AEB"/>
    <w:rPr>
      <w:color w:val="0033CC"/>
      <w:u w:val="none"/>
    </w:rPr>
  </w:style>
  <w:style w:type="paragraph" w:customStyle="1" w:styleId="BodyTextRight">
    <w:name w:val="Body Text Right"/>
    <w:basedOn w:val="BodyText"/>
    <w:rsid w:val="00E04AEB"/>
    <w:pPr>
      <w:spacing w:before="0" w:after="0"/>
      <w:jc w:val="right"/>
    </w:pPr>
  </w:style>
  <w:style w:type="paragraph" w:styleId="Index3">
    <w:name w:val="index 3"/>
    <w:basedOn w:val="ListNumber2"/>
    <w:next w:val="Normal"/>
    <w:semiHidden/>
    <w:rsid w:val="00E04AEB"/>
    <w:pPr>
      <w:numPr>
        <w:numId w:val="0"/>
      </w:numPr>
      <w:tabs>
        <w:tab w:val="right" w:leader="dot" w:pos="4176"/>
      </w:tabs>
    </w:pPr>
  </w:style>
  <w:style w:type="paragraph" w:styleId="ListNumber2">
    <w:name w:val="List Number 2"/>
    <w:basedOn w:val="List2"/>
    <w:rsid w:val="00E04AEB"/>
    <w:pPr>
      <w:numPr>
        <w:numId w:val="9"/>
      </w:numPr>
      <w:tabs>
        <w:tab w:val="clear" w:pos="1060"/>
      </w:tabs>
    </w:pPr>
  </w:style>
  <w:style w:type="paragraph" w:customStyle="1" w:styleId="MarginNote">
    <w:name w:val="Margin Note"/>
    <w:basedOn w:val="BodyText"/>
    <w:rsid w:val="00E04A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4A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04AE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04AEB"/>
    <w:rPr>
      <w:sz w:val="32"/>
    </w:rPr>
  </w:style>
  <w:style w:type="paragraph" w:customStyle="1" w:styleId="HeadingProcedure">
    <w:name w:val="Heading Procedure"/>
    <w:basedOn w:val="HeadingBase"/>
    <w:next w:val="Normal"/>
    <w:rsid w:val="00E04AEB"/>
    <w:pPr>
      <w:tabs>
        <w:tab w:val="left" w:pos="0"/>
      </w:tabs>
      <w:spacing w:before="120" w:after="60"/>
    </w:pPr>
    <w:rPr>
      <w:i/>
      <w:color w:val="918585"/>
      <w:sz w:val="22"/>
    </w:rPr>
  </w:style>
  <w:style w:type="paragraph" w:customStyle="1" w:styleId="TableBodyText">
    <w:name w:val="Table Body Text"/>
    <w:basedOn w:val="BodyText"/>
    <w:rsid w:val="00E04AEB"/>
    <w:pPr>
      <w:spacing w:before="60" w:after="60"/>
    </w:pPr>
  </w:style>
  <w:style w:type="paragraph" w:styleId="ListContinue">
    <w:name w:val="List Continue"/>
    <w:basedOn w:val="List"/>
    <w:rsid w:val="00E04AEB"/>
    <w:pPr>
      <w:ind w:firstLine="0"/>
    </w:pPr>
  </w:style>
  <w:style w:type="paragraph" w:customStyle="1" w:styleId="ListNote">
    <w:name w:val="List Note"/>
    <w:basedOn w:val="List"/>
    <w:rsid w:val="00E04AEB"/>
    <w:pPr>
      <w:pBdr>
        <w:top w:val="single" w:sz="6" w:space="2" w:color="918585"/>
        <w:bottom w:val="single" w:sz="6" w:space="2" w:color="918585"/>
      </w:pBdr>
      <w:tabs>
        <w:tab w:val="left" w:pos="1021"/>
      </w:tabs>
      <w:ind w:firstLine="0"/>
    </w:pPr>
  </w:style>
  <w:style w:type="paragraph" w:customStyle="1" w:styleId="Warning">
    <w:name w:val="Warning"/>
    <w:basedOn w:val="BodyText"/>
    <w:rsid w:val="00E04AEB"/>
    <w:pPr>
      <w:shd w:val="clear" w:color="auto" w:fill="D9D9D9"/>
      <w:tabs>
        <w:tab w:val="left" w:pos="992"/>
      </w:tabs>
      <w:ind w:left="119" w:right="119"/>
    </w:pPr>
    <w:rPr>
      <w:sz w:val="20"/>
    </w:rPr>
  </w:style>
  <w:style w:type="paragraph" w:customStyle="1" w:styleId="MarginIcons">
    <w:name w:val="Margin Icons"/>
    <w:basedOn w:val="BodyText"/>
    <w:rsid w:val="00E04AEB"/>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04AEB"/>
    <w:rPr>
      <w:rFonts w:ascii="Courier New" w:hAnsi="Courier New"/>
    </w:rPr>
  </w:style>
  <w:style w:type="paragraph" w:customStyle="1" w:styleId="NoteBullet">
    <w:name w:val="Note Bullet"/>
    <w:basedOn w:val="Note"/>
    <w:rsid w:val="00E04AEB"/>
    <w:pPr>
      <w:tabs>
        <w:tab w:val="clear" w:pos="680"/>
      </w:tabs>
      <w:spacing w:before="60" w:after="60"/>
    </w:pPr>
  </w:style>
  <w:style w:type="paragraph" w:customStyle="1" w:styleId="SubHeading2">
    <w:name w:val="SubHeading2"/>
    <w:basedOn w:val="HeadingBase"/>
    <w:rsid w:val="00E04AEB"/>
    <w:pPr>
      <w:spacing w:before="240" w:after="60"/>
    </w:pPr>
    <w:rPr>
      <w:sz w:val="20"/>
    </w:rPr>
  </w:style>
  <w:style w:type="paragraph" w:customStyle="1" w:styleId="SubHeading1">
    <w:name w:val="SubHeading1"/>
    <w:basedOn w:val="HeadingBase"/>
    <w:rsid w:val="00E04AEB"/>
    <w:pPr>
      <w:spacing w:before="240" w:after="60"/>
    </w:pPr>
    <w:rPr>
      <w:color w:val="918585"/>
      <w:sz w:val="22"/>
    </w:rPr>
  </w:style>
  <w:style w:type="paragraph" w:customStyle="1" w:styleId="SideHeading">
    <w:name w:val="Side Heading"/>
    <w:basedOn w:val="HeadingBase"/>
    <w:rsid w:val="00E04A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4AEB"/>
    <w:pPr>
      <w:tabs>
        <w:tab w:val="num" w:pos="360"/>
      </w:tabs>
    </w:pPr>
  </w:style>
  <w:style w:type="paragraph" w:styleId="PlainText">
    <w:name w:val="Plain Text"/>
    <w:basedOn w:val="Normal"/>
    <w:link w:val="PlainTextChar"/>
    <w:rsid w:val="00E04AEB"/>
    <w:rPr>
      <w:sz w:val="20"/>
    </w:rPr>
  </w:style>
  <w:style w:type="character" w:customStyle="1" w:styleId="PlainTextChar">
    <w:name w:val="Plain Text Char"/>
    <w:basedOn w:val="DefaultParagraphFont"/>
    <w:link w:val="PlainText"/>
    <w:rsid w:val="00E04AEB"/>
    <w:rPr>
      <w:rFonts w:ascii="Courier New" w:eastAsia="Times New Roman" w:hAnsi="Courier New" w:cs="Times New Roman"/>
      <w:sz w:val="20"/>
      <w:szCs w:val="20"/>
      <w:lang w:val="en-US" w:eastAsia="en-US"/>
    </w:rPr>
  </w:style>
  <w:style w:type="character" w:customStyle="1" w:styleId="MenuOption">
    <w:name w:val="Menu Option"/>
    <w:rsid w:val="00E04AEB"/>
    <w:rPr>
      <w:b/>
      <w:smallCaps/>
    </w:rPr>
  </w:style>
  <w:style w:type="paragraph" w:customStyle="1" w:styleId="TableListNumber">
    <w:name w:val="Table List Number"/>
    <w:basedOn w:val="ListNumber"/>
    <w:rsid w:val="00E04AEB"/>
    <w:pPr>
      <w:numPr>
        <w:numId w:val="0"/>
      </w:numPr>
    </w:pPr>
  </w:style>
  <w:style w:type="paragraph" w:styleId="TOC4">
    <w:name w:val="toc 4"/>
    <w:basedOn w:val="TOCBase"/>
    <w:next w:val="Normal"/>
    <w:semiHidden/>
    <w:rsid w:val="00E04AEB"/>
    <w:pPr>
      <w:tabs>
        <w:tab w:val="right" w:leader="dot" w:pos="9071"/>
      </w:tabs>
      <w:ind w:left="1701"/>
    </w:pPr>
  </w:style>
  <w:style w:type="paragraph" w:customStyle="1" w:styleId="ListAlpha">
    <w:name w:val="List Alpha"/>
    <w:basedOn w:val="List"/>
    <w:rsid w:val="00E04AEB"/>
    <w:pPr>
      <w:numPr>
        <w:numId w:val="8"/>
      </w:numPr>
    </w:pPr>
  </w:style>
  <w:style w:type="paragraph" w:customStyle="1" w:styleId="ListAlpha2">
    <w:name w:val="List Alpha 2"/>
    <w:basedOn w:val="List2"/>
    <w:rsid w:val="00E04AEB"/>
    <w:pPr>
      <w:numPr>
        <w:numId w:val="7"/>
      </w:numPr>
    </w:pPr>
  </w:style>
  <w:style w:type="paragraph" w:styleId="List2">
    <w:name w:val="List 2"/>
    <w:basedOn w:val="BodyText"/>
    <w:rsid w:val="00E04AEB"/>
    <w:pPr>
      <w:tabs>
        <w:tab w:val="left" w:pos="680"/>
      </w:tabs>
      <w:spacing w:before="60" w:after="60"/>
      <w:ind w:left="680" w:hanging="340"/>
    </w:pPr>
  </w:style>
  <w:style w:type="paragraph" w:styleId="List3">
    <w:name w:val="List 3"/>
    <w:basedOn w:val="BodyText"/>
    <w:rsid w:val="00E04AEB"/>
    <w:pPr>
      <w:tabs>
        <w:tab w:val="left" w:pos="1021"/>
      </w:tabs>
      <w:spacing w:before="60" w:after="60"/>
      <w:ind w:left="1020" w:hanging="340"/>
    </w:pPr>
  </w:style>
  <w:style w:type="paragraph" w:styleId="List4">
    <w:name w:val="List 4"/>
    <w:basedOn w:val="BodyText"/>
    <w:rsid w:val="00E04AEB"/>
    <w:pPr>
      <w:tabs>
        <w:tab w:val="left" w:pos="1361"/>
      </w:tabs>
      <w:spacing w:before="60" w:after="60"/>
      <w:ind w:left="1361" w:hanging="340"/>
    </w:pPr>
  </w:style>
  <w:style w:type="paragraph" w:styleId="List5">
    <w:name w:val="List 5"/>
    <w:basedOn w:val="BodyText"/>
    <w:rsid w:val="00E04AEB"/>
    <w:pPr>
      <w:tabs>
        <w:tab w:val="left" w:pos="1701"/>
      </w:tabs>
      <w:spacing w:before="60" w:after="60"/>
      <w:ind w:left="1701" w:hanging="340"/>
    </w:pPr>
  </w:style>
  <w:style w:type="paragraph" w:styleId="ListBullet3">
    <w:name w:val="List Bullet 3"/>
    <w:basedOn w:val="List3"/>
    <w:rsid w:val="00E04AEB"/>
    <w:pPr>
      <w:numPr>
        <w:numId w:val="14"/>
      </w:numPr>
      <w:tabs>
        <w:tab w:val="clear" w:pos="1021"/>
      </w:tabs>
      <w:ind w:left="1037" w:hanging="357"/>
    </w:pPr>
  </w:style>
  <w:style w:type="paragraph" w:styleId="ListBullet4">
    <w:name w:val="List Bullet 4"/>
    <w:basedOn w:val="List4"/>
    <w:rsid w:val="00E04AEB"/>
    <w:pPr>
      <w:numPr>
        <w:numId w:val="2"/>
      </w:numPr>
    </w:pPr>
  </w:style>
  <w:style w:type="paragraph" w:styleId="ListBullet5">
    <w:name w:val="List Bullet 5"/>
    <w:basedOn w:val="List5"/>
    <w:rsid w:val="00E04AEB"/>
    <w:pPr>
      <w:numPr>
        <w:numId w:val="3"/>
      </w:numPr>
    </w:pPr>
  </w:style>
  <w:style w:type="paragraph" w:styleId="ListContinue2">
    <w:name w:val="List Continue 2"/>
    <w:basedOn w:val="List2"/>
    <w:rsid w:val="00E04AEB"/>
    <w:pPr>
      <w:ind w:firstLine="0"/>
    </w:pPr>
  </w:style>
  <w:style w:type="paragraph" w:styleId="ListContinue3">
    <w:name w:val="List Continue 3"/>
    <w:basedOn w:val="List3"/>
    <w:rsid w:val="00E04AEB"/>
    <w:pPr>
      <w:ind w:left="1021" w:firstLine="0"/>
    </w:pPr>
  </w:style>
  <w:style w:type="paragraph" w:styleId="ListContinue4">
    <w:name w:val="List Continue 4"/>
    <w:basedOn w:val="List4"/>
    <w:rsid w:val="00E04AEB"/>
    <w:pPr>
      <w:ind w:firstLine="0"/>
    </w:pPr>
  </w:style>
  <w:style w:type="paragraph" w:styleId="ListContinue5">
    <w:name w:val="List Continue 5"/>
    <w:basedOn w:val="List5"/>
    <w:rsid w:val="00E04AEB"/>
    <w:pPr>
      <w:ind w:firstLine="0"/>
    </w:pPr>
  </w:style>
  <w:style w:type="paragraph" w:styleId="ListNumber3">
    <w:name w:val="List Number 3"/>
    <w:basedOn w:val="List3"/>
    <w:rsid w:val="00E04AEB"/>
    <w:pPr>
      <w:numPr>
        <w:numId w:val="4"/>
      </w:numPr>
    </w:pPr>
  </w:style>
  <w:style w:type="paragraph" w:styleId="ListNumber4">
    <w:name w:val="List Number 4"/>
    <w:basedOn w:val="List4"/>
    <w:rsid w:val="00E04AEB"/>
    <w:pPr>
      <w:numPr>
        <w:numId w:val="5"/>
      </w:numPr>
    </w:pPr>
  </w:style>
  <w:style w:type="paragraph" w:styleId="ListNumber5">
    <w:name w:val="List Number 5"/>
    <w:basedOn w:val="List5"/>
    <w:rsid w:val="00E04AEB"/>
    <w:pPr>
      <w:numPr>
        <w:numId w:val="6"/>
      </w:numPr>
    </w:pPr>
  </w:style>
  <w:style w:type="paragraph" w:styleId="BlockText">
    <w:name w:val="Block Text"/>
    <w:basedOn w:val="Normal"/>
    <w:rsid w:val="00E04AEB"/>
    <w:pPr>
      <w:spacing w:after="120"/>
      <w:ind w:left="1440" w:right="1440"/>
    </w:pPr>
  </w:style>
  <w:style w:type="character" w:customStyle="1" w:styleId="Subscript">
    <w:name w:val="Subscript"/>
    <w:rsid w:val="00E04AEB"/>
    <w:rPr>
      <w:sz w:val="16"/>
      <w:vertAlign w:val="subscript"/>
    </w:rPr>
  </w:style>
  <w:style w:type="character" w:customStyle="1" w:styleId="Superscript">
    <w:name w:val="Superscript"/>
    <w:rsid w:val="00E04AEB"/>
    <w:rPr>
      <w:sz w:val="16"/>
      <w:vertAlign w:val="superscript"/>
    </w:rPr>
  </w:style>
  <w:style w:type="character" w:customStyle="1" w:styleId="Symbols">
    <w:name w:val="Symbols"/>
    <w:rsid w:val="00E04AEB"/>
    <w:rPr>
      <w:rFonts w:ascii="Symbol" w:hAnsi="Symbol"/>
    </w:rPr>
  </w:style>
  <w:style w:type="character" w:customStyle="1" w:styleId="MenuOptions">
    <w:name w:val="Menu Options"/>
    <w:rsid w:val="00E04AEB"/>
    <w:rPr>
      <w:rFonts w:ascii="Arial Narrow" w:hAnsi="Arial Narrow"/>
      <w:smallCaps/>
    </w:rPr>
  </w:style>
  <w:style w:type="character" w:customStyle="1" w:styleId="Buttons">
    <w:name w:val="Buttons"/>
    <w:rsid w:val="00E04AEB"/>
    <w:rPr>
      <w:b/>
    </w:rPr>
  </w:style>
  <w:style w:type="character" w:customStyle="1" w:styleId="Underlined">
    <w:name w:val="Underlined"/>
    <w:rsid w:val="00E04AEB"/>
    <w:rPr>
      <w:u w:val="single"/>
    </w:rPr>
  </w:style>
  <w:style w:type="paragraph" w:customStyle="1" w:styleId="TableBodyTextRight">
    <w:name w:val="Table Body Text Right"/>
    <w:basedOn w:val="TableBodyText"/>
    <w:rsid w:val="00E04AEB"/>
    <w:pPr>
      <w:widowControl w:val="0"/>
      <w:autoSpaceDE w:val="0"/>
      <w:autoSpaceDN w:val="0"/>
      <w:adjustRightInd w:val="0"/>
      <w:jc w:val="right"/>
    </w:pPr>
    <w:rPr>
      <w:rFonts w:cs="Arial"/>
      <w:szCs w:val="18"/>
    </w:rPr>
  </w:style>
  <w:style w:type="paragraph" w:customStyle="1" w:styleId="CopyrightText">
    <w:name w:val="Copyright Text"/>
    <w:basedOn w:val="BodyText"/>
    <w:rsid w:val="00E04AEB"/>
    <w:rPr>
      <w:sz w:val="18"/>
    </w:rPr>
  </w:style>
  <w:style w:type="paragraph" w:customStyle="1" w:styleId="BodySmallRight">
    <w:name w:val="Body Small Right"/>
    <w:basedOn w:val="BodyTextRight"/>
    <w:rsid w:val="00E04AEB"/>
    <w:rPr>
      <w:sz w:val="18"/>
      <w:szCs w:val="18"/>
    </w:rPr>
  </w:style>
  <w:style w:type="paragraph" w:customStyle="1" w:styleId="MarginEdition">
    <w:name w:val="Margin Edition"/>
    <w:basedOn w:val="MarginNote"/>
    <w:rsid w:val="00E04AEB"/>
    <w:pPr>
      <w:spacing w:before="0" w:after="0"/>
    </w:pPr>
    <w:rPr>
      <w:rFonts w:ascii="Times New Roman" w:hAnsi="Times New Roman"/>
      <w:color w:val="999999"/>
    </w:rPr>
  </w:style>
  <w:style w:type="paragraph" w:customStyle="1" w:styleId="Spacer">
    <w:name w:val="Spacer"/>
    <w:basedOn w:val="Normal"/>
    <w:rsid w:val="00E04AEB"/>
    <w:rPr>
      <w:sz w:val="2"/>
      <w:szCs w:val="2"/>
    </w:rPr>
  </w:style>
  <w:style w:type="character" w:customStyle="1" w:styleId="Small">
    <w:name w:val="Small"/>
    <w:rsid w:val="00E04AEB"/>
    <w:rPr>
      <w:sz w:val="16"/>
    </w:rPr>
  </w:style>
  <w:style w:type="paragraph" w:customStyle="1" w:styleId="WideTable">
    <w:name w:val="Wide Table"/>
    <w:basedOn w:val="Normal"/>
    <w:rsid w:val="00E04AEB"/>
    <w:pPr>
      <w:ind w:left="-1418"/>
    </w:pPr>
    <w:rPr>
      <w:sz w:val="2"/>
      <w:szCs w:val="2"/>
    </w:rPr>
  </w:style>
  <w:style w:type="character" w:styleId="PageNumber">
    <w:name w:val="page number"/>
    <w:rsid w:val="00E04AEB"/>
  </w:style>
  <w:style w:type="paragraph" w:styleId="Quote">
    <w:name w:val="Quote"/>
    <w:basedOn w:val="Heading1"/>
    <w:link w:val="QuoteChar"/>
    <w:qFormat/>
    <w:rsid w:val="00E04AEB"/>
    <w:rPr>
      <w:b w:val="0"/>
      <w:sz w:val="72"/>
      <w:szCs w:val="72"/>
      <w:lang w:val="en-NZ"/>
    </w:rPr>
  </w:style>
  <w:style w:type="character" w:customStyle="1" w:styleId="QuoteChar">
    <w:name w:val="Quote Char"/>
    <w:link w:val="Quote"/>
    <w:rsid w:val="00E04A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4AEB"/>
    <w:pPr>
      <w:pageBreakBefore/>
    </w:pPr>
  </w:style>
  <w:style w:type="paragraph" w:customStyle="1" w:styleId="Border">
    <w:name w:val="Border"/>
    <w:basedOn w:val="Normal"/>
    <w:qFormat/>
    <w:rsid w:val="00E04AEB"/>
    <w:pPr>
      <w:pBdr>
        <w:top w:val="single" w:sz="18" w:space="1" w:color="auto"/>
      </w:pBdr>
    </w:pPr>
    <w:rPr>
      <w:rFonts w:ascii="Times New Roman" w:hAnsi="Times New Roman"/>
      <w:color w:val="FFFFFF"/>
      <w:sz w:val="2"/>
    </w:rPr>
  </w:style>
  <w:style w:type="character" w:styleId="IntenseEmphasis">
    <w:name w:val="Intense Emphasis"/>
    <w:uiPriority w:val="21"/>
    <w:qFormat/>
    <w:rsid w:val="00E04AEB"/>
    <w:rPr>
      <w:b/>
      <w:bCs/>
      <w:i/>
      <w:iCs/>
      <w:color w:val="auto"/>
    </w:rPr>
  </w:style>
  <w:style w:type="paragraph" w:styleId="IntenseQuote">
    <w:name w:val="Intense Quote"/>
    <w:basedOn w:val="Normal"/>
    <w:next w:val="Normal"/>
    <w:link w:val="IntenseQuoteChar"/>
    <w:uiPriority w:val="30"/>
    <w:qFormat/>
    <w:rsid w:val="00E04AEB"/>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04AEB"/>
    <w:rPr>
      <w:rFonts w:ascii="Courier New" w:eastAsia="Times New Roman" w:hAnsi="Courier New" w:cs="Times New Roman"/>
      <w:b/>
      <w:bCs/>
      <w:i/>
      <w:iCs/>
      <w:szCs w:val="20"/>
      <w:lang w:val="en-US" w:eastAsia="en-US"/>
    </w:rPr>
  </w:style>
  <w:style w:type="character" w:styleId="SubtleReference">
    <w:name w:val="Subtle Reference"/>
    <w:uiPriority w:val="31"/>
    <w:qFormat/>
    <w:rsid w:val="00E04AEB"/>
    <w:rPr>
      <w:smallCaps/>
      <w:color w:val="auto"/>
      <w:u w:val="single"/>
    </w:rPr>
  </w:style>
  <w:style w:type="character" w:styleId="IntenseReference">
    <w:name w:val="Intense Reference"/>
    <w:uiPriority w:val="32"/>
    <w:qFormat/>
    <w:rsid w:val="00E04AEB"/>
    <w:rPr>
      <w:b/>
      <w:bCs/>
      <w:smallCaps/>
      <w:color w:val="auto"/>
      <w:spacing w:val="5"/>
      <w:u w:val="single"/>
    </w:rPr>
  </w:style>
  <w:style w:type="paragraph" w:customStyle="1" w:styleId="2ColumnHeading">
    <w:name w:val="2Column Heading"/>
    <w:basedOn w:val="BodyText"/>
    <w:qFormat/>
    <w:rsid w:val="00E04AEB"/>
    <w:pPr>
      <w:spacing w:after="60"/>
      <w:ind w:left="-2268"/>
    </w:pPr>
    <w:rPr>
      <w:b/>
    </w:rPr>
  </w:style>
  <w:style w:type="paragraph" w:customStyle="1" w:styleId="Heading1TOC">
    <w:name w:val="Heading1 TOC"/>
    <w:basedOn w:val="Normal"/>
    <w:qFormat/>
    <w:rsid w:val="00E04AEB"/>
    <w:pPr>
      <w:spacing w:before="240" w:after="120"/>
    </w:pPr>
    <w:rPr>
      <w:rFonts w:ascii="Times New Roman" w:hAnsi="Times New Roman"/>
      <w:b/>
      <w:sz w:val="32"/>
    </w:rPr>
  </w:style>
  <w:style w:type="paragraph" w:customStyle="1" w:styleId="Heading2TOC">
    <w:name w:val="Heading2 TOC"/>
    <w:basedOn w:val="Normal"/>
    <w:qFormat/>
    <w:rsid w:val="00E04AEB"/>
    <w:pPr>
      <w:spacing w:before="240" w:after="60"/>
    </w:pPr>
    <w:rPr>
      <w:rFonts w:ascii="Times New Roman" w:hAnsi="Times New Roman"/>
      <w:b/>
      <w:sz w:val="28"/>
    </w:rPr>
  </w:style>
  <w:style w:type="character" w:customStyle="1" w:styleId="Underline">
    <w:name w:val="Underline"/>
    <w:qFormat/>
    <w:rsid w:val="00E04AEB"/>
    <w:rPr>
      <w:u w:val="single"/>
    </w:rPr>
  </w:style>
  <w:style w:type="character" w:customStyle="1" w:styleId="BoldandItalics">
    <w:name w:val="Bold and Italics"/>
    <w:qFormat/>
    <w:rsid w:val="00E04AEB"/>
    <w:rPr>
      <w:b/>
      <w:i/>
      <w:u w:val="none"/>
    </w:rPr>
  </w:style>
  <w:style w:type="paragraph" w:styleId="BalloonText">
    <w:name w:val="Balloon Text"/>
    <w:basedOn w:val="Normal"/>
    <w:link w:val="BalloonTextChar"/>
    <w:rsid w:val="00E04AEB"/>
    <w:rPr>
      <w:rFonts w:ascii="Tahoma" w:hAnsi="Tahoma" w:cs="Tahoma"/>
      <w:sz w:val="16"/>
      <w:szCs w:val="16"/>
    </w:rPr>
  </w:style>
  <w:style w:type="character" w:customStyle="1" w:styleId="BalloonTextChar">
    <w:name w:val="Balloon Text Char"/>
    <w:link w:val="BalloonText"/>
    <w:rsid w:val="00E04AE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04AEB"/>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04AEB"/>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2059</Words>
  <Characters>13193</Characters>
  <Application>Microsoft Office Word</Application>
  <DocSecurity>0</DocSecurity>
  <Lines>839</Lines>
  <Paragraphs>384</Paragraphs>
  <ScaleCrop>false</ScaleCrop>
  <Company>Author-it Software Corporation Ltd.</Company>
  <LinksUpToDate>false</LinksUpToDate>
  <CharactersWithSpaces>14961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LMF60308 Advanced Diploma of Furniture Design and Technology</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2012-05-27T06:15:00Z</dcterms:created>
  <dcterms:modified xsi:type="dcterms:W3CDTF">2012-05-27T06:15:00Z</dcterms:modified>
</cp:coreProperties>
</file>