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928" w:rsidP="004F2928">
      <w:pPr>
        <w:pStyle w:val="Title"/>
      </w:pPr>
      <w:r>
        <w:fldChar w:fldCharType="begin"/>
      </w:r>
      <w:r>
        <w:instrText xml:space="preserve"> TITLE   \* MERGEFORMAT </w:instrText>
      </w:r>
      <w:r>
        <w:fldChar w:fldCharType="separate"/>
      </w:r>
      <w:r>
        <w:t>LGAWORK601A Monitor and finalise works projects</w:t>
      </w:r>
      <w:r>
        <w:fldChar w:fldCharType="end"/>
      </w:r>
    </w:p>
    <w:p w:rsidR="004F2928" w:rsidP="004F2928">
      <w:pPr>
        <w:pStyle w:val="Version"/>
        <w:sectPr w:rsidSect="009C59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5927" w:rsidP="009C5927">
      <w:pPr>
        <w:pStyle w:val="SuperHeading"/>
      </w:pPr>
      <w:r w:rsidRPr="009C5927">
        <w:t>LGAWORK601A Monitor and finalise works projects</w:t>
      </w:r>
    </w:p>
    <w:p w:rsidR="00000000" w:rsidRPr="009C5927" w:rsidP="009C5927">
      <w:pPr>
        <w:pStyle w:val="SuperHeading"/>
      </w:pPr>
    </w:p>
    <w:p w:rsidR="00000000" w:rsidRPr="009C5927" w:rsidP="009C5927">
      <w:pPr>
        <w:pStyle w:val="Heading1"/>
      </w:pPr>
      <w:bookmarkStart w:id="1" w:name="O_441599"/>
      <w:bookmarkEnd w:id="1"/>
      <w:r w:rsidRPr="009C5927">
        <w:t>Modification History</w:t>
      </w:r>
    </w:p>
    <w:p w:rsidR="00000000" w:rsidRPr="009C5927" w:rsidP="009C5927">
      <w:pPr>
        <w:pStyle w:val="BodyText"/>
      </w:pPr>
      <w:r w:rsidRPr="009C5927">
        <w:t>LGAWORK601A Release 2:</w:t>
      </w:r>
      <w:r w:rsidRPr="009C5927">
        <w:tab/>
        <w:t>Layout adjusted.</w:t>
      </w:r>
    </w:p>
    <w:p w:rsidR="00000000" w:rsidRPr="009C5927" w:rsidP="009C5927">
      <w:pPr>
        <w:pStyle w:val="BodyText"/>
      </w:pPr>
      <w:r w:rsidRPr="009C5927">
        <w:t>LGAWORK601A Release 1:</w:t>
      </w:r>
      <w:r w:rsidRPr="009C5927">
        <w:tab/>
        <w:t>Primary release.</w:t>
      </w:r>
    </w:p>
    <w:p w:rsidR="00000000" w:rsidRPr="009C5927" w:rsidP="009C5927">
      <w:pPr>
        <w:pStyle w:val="AllowPageBreak"/>
      </w:pPr>
    </w:p>
    <w:p w:rsidR="00000000" w:rsidRPr="009C5927" w:rsidP="009C5927">
      <w:pPr>
        <w:pStyle w:val="Heading1"/>
      </w:pPr>
      <w:bookmarkStart w:id="2" w:name="O_441595"/>
      <w:bookmarkEnd w:id="2"/>
      <w:r w:rsidRPr="009C5927">
        <w:t>Unit Descriptor</w:t>
      </w:r>
    </w:p>
    <w:p w:rsidR="00000000" w:rsidRPr="009C5927" w:rsidP="009C5927">
      <w:pPr>
        <w:pStyle w:val="BodyText"/>
      </w:pPr>
      <w:r w:rsidRPr="009C5927">
        <w:t xml:space="preserve">This unit covers monitoring a </w:t>
      </w:r>
      <w:r w:rsidRPr="009C5927">
        <w:t>works project site and project services to finalise the project.</w:t>
      </w:r>
    </w:p>
    <w:p w:rsidR="00000000" w:rsidRPr="009C5927" w:rsidP="009C5927">
      <w:pPr>
        <w:pStyle w:val="AllowPageBreak"/>
      </w:pPr>
    </w:p>
    <w:p w:rsidR="00000000" w:rsidRPr="009C5927" w:rsidP="009C5927">
      <w:pPr>
        <w:pStyle w:val="Heading1"/>
      </w:pPr>
      <w:bookmarkStart w:id="3" w:name="O_441608"/>
      <w:bookmarkEnd w:id="3"/>
      <w:r w:rsidRPr="009C5927">
        <w:t>Application of the Unit</w:t>
      </w:r>
    </w:p>
    <w:p w:rsidR="00000000" w:rsidRPr="009C5927" w:rsidP="009C5927">
      <w:pPr>
        <w:pStyle w:val="BodyText"/>
      </w:pPr>
      <w:r w:rsidRPr="009C5927">
        <w:t>This unit supports the attainment of skills and knowledge required for competent workplace performance in councils of all sizes. Knowledge of the legi</w:t>
      </w:r>
      <w:r w:rsidRPr="009C5927">
        <w:t xml:space="preserve">slation and regulations within which councils must operate is essential. The unique nature of councils, as a tier of government directed by elected members and reflecting the needs of local communities, must be appropriately reflected. </w:t>
      </w:r>
    </w:p>
    <w:p w:rsidR="00000000" w:rsidRPr="009C5927" w:rsidP="009C5927">
      <w:pPr>
        <w:pStyle w:val="AllowPageBreak"/>
      </w:pPr>
    </w:p>
    <w:p w:rsidR="00000000" w:rsidRPr="009C5927" w:rsidP="009C5927">
      <w:pPr>
        <w:pStyle w:val="Heading1"/>
      </w:pPr>
      <w:bookmarkStart w:id="4" w:name="O_441600"/>
      <w:bookmarkEnd w:id="4"/>
      <w:r w:rsidRPr="009C5927">
        <w:t>Li</w:t>
      </w:r>
      <w:r w:rsidRPr="009C5927">
        <w:t>censing/Regulatory Information</w:t>
      </w:r>
    </w:p>
    <w:p w:rsidR="00000000" w:rsidRPr="009C5927" w:rsidP="009C5927">
      <w:pPr>
        <w:pStyle w:val="BodyText"/>
      </w:pPr>
      <w:r w:rsidRPr="009C5927">
        <w:t>Not applicable.</w:t>
      </w:r>
    </w:p>
    <w:p w:rsidR="00000000" w:rsidRPr="009C5927" w:rsidP="009C5927">
      <w:pPr>
        <w:pStyle w:val="AllowPageBreak"/>
      </w:pPr>
    </w:p>
    <w:p w:rsidR="00000000" w:rsidRPr="009C5927" w:rsidP="009C5927">
      <w:pPr>
        <w:pStyle w:val="Heading1"/>
      </w:pPr>
      <w:bookmarkStart w:id="5" w:name="O_441598"/>
      <w:bookmarkEnd w:id="5"/>
      <w:r w:rsidRPr="009C5927">
        <w:t>Pre-Requisites</w:t>
      </w:r>
    </w:p>
    <w:p w:rsidR="00000000" w:rsidRPr="009C5927" w:rsidP="009C5927">
      <w:pPr>
        <w:pStyle w:val="BodyText"/>
      </w:pPr>
      <w:r w:rsidRPr="009C5927">
        <w:t xml:space="preserve">Not applicable. </w:t>
      </w:r>
    </w:p>
    <w:p w:rsidR="00000000" w:rsidRPr="009C5927" w:rsidP="009C5927">
      <w:pPr>
        <w:pStyle w:val="AllowPageBreak"/>
      </w:pPr>
    </w:p>
    <w:p w:rsidR="00000000" w:rsidRPr="009C5927" w:rsidP="009C5927">
      <w:pPr>
        <w:pStyle w:val="Heading1"/>
      </w:pPr>
      <w:bookmarkStart w:id="6" w:name="O_441603"/>
      <w:bookmarkEnd w:id="6"/>
      <w:r w:rsidRPr="009C5927">
        <w:t>Employability Skills Information</w:t>
      </w:r>
    </w:p>
    <w:p w:rsidR="00000000" w:rsidRPr="009C5927" w:rsidP="009C5927">
      <w:pPr>
        <w:pStyle w:val="BodyText"/>
      </w:pPr>
      <w:r w:rsidRPr="009C5927">
        <w:t>This unit contains employability skills.</w:t>
      </w:r>
    </w:p>
    <w:p w:rsidR="00000000" w:rsidRPr="009C5927" w:rsidP="009C5927">
      <w:pPr>
        <w:pStyle w:val="AllowPageBreak"/>
      </w:pPr>
    </w:p>
    <w:p w:rsidR="00000000" w:rsidRPr="009C5927" w:rsidP="009C5927">
      <w:pPr>
        <w:pStyle w:val="Heading1"/>
      </w:pPr>
      <w:bookmarkStart w:id="7" w:name="O_441604"/>
      <w:bookmarkEnd w:id="7"/>
      <w:r w:rsidRPr="009C5927">
        <w:t>Elements and Performance Criteria Pre-Content</w:t>
      </w:r>
    </w:p>
    <w:tbl>
      <w:tblPr>
        <w:tblW w:w="0" w:type="auto"/>
        <w:tblLayout w:type="fixed"/>
        <w:tblCellMar>
          <w:left w:w="62" w:type="dxa"/>
          <w:right w:w="62" w:type="dxa"/>
        </w:tblCellMar>
        <w:tblLook w:val="0000"/>
      </w:tblPr>
      <w:tblGrid>
        <w:gridCol w:w="2700"/>
        <w:gridCol w:w="6228"/>
      </w:tblGrid>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t xml:space="preserve">Performance criteria describe the required performance needed to demonstrate achievement of the element.  Where </w:t>
            </w:r>
            <w:r w:rsidRPr="009C5927">
              <w:rPr>
                <w:rStyle w:val="BoldandItalics"/>
              </w:rPr>
              <w:t>bold italicised</w:t>
            </w:r>
            <w:r w:rsidRPr="009C5927">
              <w:t xml:space="preserve"> text is used, further information is detailed in the Range Stat</w:t>
            </w:r>
            <w:r w:rsidRPr="009C5927">
              <w:t>ement.  Assessment of performance is to be consistent with the Evidence Guide.</w:t>
            </w:r>
          </w:p>
        </w:tc>
      </w:tr>
    </w:tbl>
    <w:p w:rsidR="00000000" w:rsidRPr="009C5927" w:rsidP="009C5927">
      <w:pPr>
        <w:pStyle w:val="BodyText"/>
      </w:pPr>
    </w:p>
    <w:p w:rsidR="00000000" w:rsidRPr="009C5927" w:rsidP="009C5927">
      <w:pPr>
        <w:pStyle w:val="AllowPageBreak"/>
      </w:pPr>
    </w:p>
    <w:p w:rsidR="00000000" w:rsidRPr="009C5927" w:rsidP="009C5927">
      <w:pPr>
        <w:pStyle w:val="Heading1"/>
      </w:pPr>
      <w:bookmarkStart w:id="8" w:name="O_441605"/>
      <w:bookmarkEnd w:id="8"/>
      <w:r w:rsidRPr="009C5927">
        <w:t>Elements and Performance Criteria</w:t>
      </w:r>
    </w:p>
    <w:tbl>
      <w:tblPr>
        <w:tblW w:w="0" w:type="auto"/>
        <w:tblLayout w:type="fixed"/>
        <w:tblCellMar>
          <w:left w:w="62" w:type="dxa"/>
          <w:right w:w="62" w:type="dxa"/>
        </w:tblCellMar>
        <w:tblLook w:val="0000"/>
      </w:tblPr>
      <w:tblGrid>
        <w:gridCol w:w="2700"/>
        <w:gridCol w:w="6228"/>
      </w:tblGrid>
      <w:tr w:rsidTr="004F29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PERFORMANCE CRITERIA</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1</w:t>
            </w:r>
            <w:r w:rsidRPr="009C5927">
              <w:tab/>
            </w:r>
            <w:r w:rsidRPr="009C5927">
              <w:rPr>
                <w:rStyle w:val="SpecialBold"/>
              </w:rPr>
              <w:t>Undertake ongoing works</w:t>
            </w:r>
            <w:r w:rsidRPr="009C5927">
              <w:t>/</w:t>
            </w:r>
            <w:r w:rsidRPr="009C5927">
              <w:rPr>
                <w:rStyle w:val="SpecialBold"/>
              </w:rPr>
              <w:t>project supervision</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1.1</w:t>
            </w:r>
            <w:r w:rsidRPr="009C5927">
              <w:tab/>
              <w:t xml:space="preserve">Regular inspection of </w:t>
            </w:r>
            <w:r w:rsidRPr="009C5927">
              <w:rPr>
                <w:rStyle w:val="BoldandItalics"/>
              </w:rPr>
              <w:t>works</w:t>
            </w:r>
            <w:r w:rsidRPr="009C5927">
              <w:t xml:space="preserve"> /project is undertaken to ensure compliance with design, specifications and the program for completion. </w:t>
            </w:r>
          </w:p>
          <w:p w:rsidR="00000000" w:rsidRPr="009C5927" w:rsidP="009C5927">
            <w:pPr>
              <w:pStyle w:val="List"/>
            </w:pPr>
            <w:r w:rsidRPr="009C5927">
              <w:t>1.2</w:t>
            </w:r>
            <w:r w:rsidRPr="009C5927">
              <w:tab/>
              <w:t xml:space="preserve">Regular planned meetings are held and documented between all works/project personnel to ensure problems are identified and resolved early. </w:t>
            </w:r>
          </w:p>
          <w:p w:rsidR="00000000" w:rsidRPr="009C5927" w:rsidP="009C5927">
            <w:pPr>
              <w:pStyle w:val="List"/>
            </w:pPr>
            <w:r w:rsidRPr="009C5927">
              <w:t>1.3</w:t>
            </w:r>
            <w:r w:rsidRPr="009C5927">
              <w:tab/>
              <w:t>Te</w:t>
            </w:r>
            <w:r w:rsidRPr="009C5927">
              <w:t xml:space="preserve">sting of works in progress is carried out in accordance with legislation, regulations and policy requirements. </w:t>
            </w:r>
          </w:p>
          <w:p w:rsidR="00000000" w:rsidRPr="009C5927" w:rsidP="009C5927">
            <w:pPr>
              <w:pStyle w:val="List"/>
            </w:pPr>
            <w:r w:rsidRPr="009C5927">
              <w:t>1.4</w:t>
            </w:r>
            <w:r w:rsidRPr="009C5927">
              <w:tab/>
              <w:t xml:space="preserve">Measures are taken during works progress to maximise the occupational health and safety (OHS) of site personnel and visitors. </w:t>
            </w:r>
          </w:p>
          <w:p w:rsidR="00000000" w:rsidP="009C5927">
            <w:pPr>
              <w:pStyle w:val="List"/>
              <w:rPr>
                <w:lang w:val="en-NZ"/>
              </w:rPr>
            </w:pPr>
            <w:r w:rsidRPr="009C5927">
              <w:t>1.5</w:t>
            </w:r>
            <w:r w:rsidRPr="009C5927">
              <w:tab/>
              <w:t>Consisten</w:t>
            </w:r>
            <w:r w:rsidRPr="009C5927">
              <w:t xml:space="preserve">t and accurate records of works progress are recorded and maintained.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2</w:t>
            </w:r>
            <w:r w:rsidRPr="009C5927">
              <w:tab/>
            </w:r>
            <w:r w:rsidRPr="009C5927">
              <w:rPr>
                <w:rStyle w:val="SpecialBold"/>
              </w:rPr>
              <w:t>Monitor project costs</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2.1</w:t>
            </w:r>
            <w:r w:rsidRPr="009C5927">
              <w:tab/>
              <w:t xml:space="preserve">Project costs are monitored on a regular basis to ensure that the work is carried out within financial constraints. </w:t>
            </w:r>
          </w:p>
          <w:p w:rsidR="00000000" w:rsidP="009C5927">
            <w:pPr>
              <w:pStyle w:val="List"/>
              <w:rPr>
                <w:lang w:val="en-NZ"/>
              </w:rPr>
            </w:pPr>
            <w:r w:rsidRPr="009C5927">
              <w:t>2.2</w:t>
            </w:r>
            <w:r w:rsidRPr="009C5927">
              <w:tab/>
              <w:t>Progressive payments for works comp</w:t>
            </w:r>
            <w:r w:rsidRPr="009C5927">
              <w:t xml:space="preserve">leted are authorised after inspection against tender, quotation or submission details.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3</w:t>
            </w:r>
            <w:r w:rsidRPr="009C5927">
              <w:tab/>
            </w:r>
            <w:r w:rsidRPr="009C5927">
              <w:rPr>
                <w:rStyle w:val="SpecialBold"/>
              </w:rPr>
              <w:t>Update working drawings and the assets management system</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3.1</w:t>
            </w:r>
            <w:r w:rsidRPr="009C5927">
              <w:tab/>
              <w:t>Variations between construction and design are progressively identified and official project drawings ar</w:t>
            </w:r>
            <w:r w:rsidRPr="009C5927">
              <w:t xml:space="preserve">e updated and filed. </w:t>
            </w:r>
          </w:p>
          <w:p w:rsidR="00000000" w:rsidRPr="009C5927" w:rsidP="009C5927">
            <w:pPr>
              <w:pStyle w:val="List"/>
            </w:pPr>
            <w:r w:rsidRPr="009C5927">
              <w:t>3.2</w:t>
            </w:r>
            <w:r w:rsidRPr="009C5927">
              <w:tab/>
              <w:t xml:space="preserve">Authorisations for variations between construction and design are obtained and relevant personnel are notified without delay. </w:t>
            </w:r>
          </w:p>
          <w:p w:rsidR="00000000" w:rsidRPr="009C5927" w:rsidP="009C5927">
            <w:pPr>
              <w:pStyle w:val="List"/>
            </w:pPr>
            <w:r w:rsidRPr="009C5927">
              <w:t>3.3</w:t>
            </w:r>
            <w:r w:rsidRPr="009C5927">
              <w:tab/>
              <w:t xml:space="preserve">Project assets are recorded to update the assets management system. </w:t>
            </w:r>
          </w:p>
          <w:p w:rsidR="00000000" w:rsidRPr="009C5927" w:rsidP="009C5927">
            <w:pPr>
              <w:pStyle w:val="List"/>
            </w:pPr>
            <w:r w:rsidRPr="009C5927">
              <w:t>3.4</w:t>
            </w:r>
            <w:r w:rsidRPr="009C5927">
              <w:tab/>
              <w:t xml:space="preserve">Ongoing asset maintenance </w:t>
            </w:r>
            <w:r w:rsidRPr="009C5927">
              <w:t xml:space="preserve">requirements are recorded in the assets register. </w:t>
            </w:r>
          </w:p>
          <w:p w:rsidR="00000000" w:rsidP="009C5927">
            <w:pPr>
              <w:pStyle w:val="List"/>
              <w:rPr>
                <w:lang w:val="en-NZ"/>
              </w:rPr>
            </w:pPr>
            <w:r w:rsidRPr="009C5927">
              <w:t>3.5</w:t>
            </w:r>
            <w:r w:rsidRPr="009C5927">
              <w:tab/>
              <w:t xml:space="preserve">The assets management system is kept up to date.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4</w:t>
            </w:r>
            <w:r w:rsidRPr="009C5927">
              <w:tab/>
            </w:r>
            <w:r w:rsidRPr="009C5927">
              <w:rPr>
                <w:rStyle w:val="SpecialBold"/>
              </w:rPr>
              <w:t>Inspect final works</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4.1</w:t>
            </w:r>
            <w:r w:rsidRPr="009C5927">
              <w:tab/>
              <w:t xml:space="preserve">Works are certified following inspection as required by legislation, regulations or council policies. </w:t>
            </w:r>
          </w:p>
          <w:p w:rsidR="00000000" w:rsidRPr="009C5927" w:rsidP="009C5927">
            <w:pPr>
              <w:pStyle w:val="List"/>
            </w:pPr>
            <w:r w:rsidRPr="009C5927">
              <w:t>4.2</w:t>
            </w:r>
            <w:r w:rsidRPr="009C5927">
              <w:tab/>
            </w:r>
            <w:r w:rsidRPr="009C5927">
              <w:t xml:space="preserve">Works completion is authorised in writing after inspection to confirm works have been completed and constructed to design objectives and specifications. </w:t>
            </w:r>
          </w:p>
          <w:p w:rsidR="00000000" w:rsidRPr="009C5927" w:rsidP="009C5927">
            <w:pPr>
              <w:pStyle w:val="List"/>
            </w:pPr>
            <w:r w:rsidRPr="009C5927">
              <w:t>4.3</w:t>
            </w:r>
            <w:r w:rsidRPr="009C5927">
              <w:tab/>
              <w:t xml:space="preserve">Post-defect, maintenance period and final inspections are undertaken. </w:t>
            </w:r>
          </w:p>
          <w:p w:rsidR="00000000" w:rsidRPr="009C5927" w:rsidP="009C5927">
            <w:pPr>
              <w:pStyle w:val="List"/>
            </w:pPr>
            <w:r w:rsidRPr="009C5927">
              <w:t>4.4</w:t>
            </w:r>
            <w:r w:rsidRPr="009C5927">
              <w:tab/>
              <w:t>Final acceptance notifi</w:t>
            </w:r>
            <w:r w:rsidRPr="009C5927">
              <w:t xml:space="preserve">cations are issued. </w:t>
            </w:r>
          </w:p>
          <w:p w:rsidR="00000000" w:rsidP="009C5927">
            <w:pPr>
              <w:pStyle w:val="List"/>
              <w:rPr>
                <w:lang w:val="en-NZ"/>
              </w:rPr>
            </w:pPr>
            <w:r w:rsidRPr="009C5927">
              <w:t>4.5</w:t>
            </w:r>
            <w:r w:rsidRPr="009C5927">
              <w:tab/>
              <w:t xml:space="preserve">Securities and retention bonds are returned where required.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5</w:t>
            </w:r>
            <w:r w:rsidRPr="009C5927">
              <w:tab/>
            </w:r>
            <w:r w:rsidRPr="009C5927">
              <w:rPr>
                <w:rStyle w:val="SpecialBold"/>
              </w:rPr>
              <w:t xml:space="preserve">Organise a post-construction </w:t>
            </w:r>
            <w:r w:rsidRPr="009C5927">
              <w:rPr>
                <w:rStyle w:val="SpecialBold"/>
              </w:rPr>
              <w:t>briefing</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5.1</w:t>
            </w:r>
            <w:r w:rsidRPr="009C5927">
              <w:tab/>
              <w:t xml:space="preserve">Communication with design and construction staff to evaluate the project works is undertaken. </w:t>
            </w:r>
          </w:p>
          <w:p w:rsidR="00000000" w:rsidP="009C5927">
            <w:pPr>
              <w:pStyle w:val="List"/>
              <w:rPr>
                <w:lang w:val="en-NZ"/>
              </w:rPr>
            </w:pPr>
            <w:r w:rsidRPr="009C5927">
              <w:t>5.2</w:t>
            </w:r>
            <w:r w:rsidRPr="009C5927">
              <w:tab/>
              <w:t>Suggested design improveme</w:t>
            </w:r>
            <w:r w:rsidRPr="009C5927">
              <w:t xml:space="preserve">nts for future projects are documented.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List"/>
              <w:rPr>
                <w:lang w:val="en-NZ"/>
              </w:rPr>
            </w:pPr>
            <w:r w:rsidRPr="009C5927">
              <w:t>6</w:t>
            </w:r>
            <w:r w:rsidRPr="009C5927">
              <w:tab/>
            </w:r>
            <w:r w:rsidRPr="009C5927">
              <w:rPr>
                <w:rStyle w:val="SpecialBold"/>
              </w:rPr>
              <w:t>Prepare report to council</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
            </w:pPr>
            <w:r w:rsidRPr="009C5927">
              <w:t>6.1</w:t>
            </w:r>
            <w:r w:rsidRPr="009C5927">
              <w:tab/>
              <w:t>An appraisal pro-forma is prepared that outlines contractors' compliance with OHS, quality and timing of work, claims for extras and overall management to assist in future evaluation</w:t>
            </w:r>
            <w:r w:rsidRPr="009C5927">
              <w:t xml:space="preserve"> and selection of tenders. </w:t>
            </w:r>
          </w:p>
          <w:p w:rsidR="00000000" w:rsidRPr="009C5927" w:rsidP="009C5927">
            <w:pPr>
              <w:pStyle w:val="List"/>
            </w:pPr>
            <w:r w:rsidRPr="009C5927">
              <w:t>6.2</w:t>
            </w:r>
            <w:r w:rsidRPr="009C5927">
              <w:tab/>
              <w:t xml:space="preserve">An accurate and objective report on works/project is prepared for council to enable informed decision making to occur. </w:t>
            </w:r>
          </w:p>
        </w:tc>
      </w:tr>
    </w:tbl>
    <w:p w:rsidR="00000000" w:rsidRPr="009C5927" w:rsidP="009C5927">
      <w:pPr>
        <w:pStyle w:val="BodyText"/>
      </w:pPr>
    </w:p>
    <w:p w:rsidR="00000000" w:rsidRPr="009C5927" w:rsidP="009C5927">
      <w:pPr>
        <w:pStyle w:val="AllowPageBreak"/>
      </w:pPr>
    </w:p>
    <w:p w:rsidR="00000000" w:rsidRPr="009C5927" w:rsidP="009C5927">
      <w:pPr>
        <w:pStyle w:val="Heading1"/>
      </w:pPr>
      <w:bookmarkStart w:id="9" w:name="O_441596"/>
      <w:bookmarkEnd w:id="9"/>
      <w:r w:rsidRPr="009C5927">
        <w:t>Required Skills and Knowledge</w:t>
      </w:r>
    </w:p>
    <w:tbl>
      <w:tblPr>
        <w:tblW w:w="0" w:type="auto"/>
        <w:tblLayout w:type="fixed"/>
        <w:tblCellMar>
          <w:left w:w="62" w:type="dxa"/>
          <w:right w:w="62" w:type="dxa"/>
        </w:tblCellMar>
        <w:tblLook w:val="0000"/>
      </w:tblPr>
      <w:tblGrid>
        <w:gridCol w:w="8928"/>
      </w:tblGrid>
      <w:tr w:rsidTr="004F29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This describes the essential skills and knowledge and their level, required for this unit</w:t>
            </w:r>
          </w:p>
        </w:tc>
      </w:tr>
      <w:tr w:rsidTr="004F29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Required Skills</w:t>
            </w:r>
          </w:p>
        </w:tc>
      </w:tr>
      <w:tr w:rsidTr="004F29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C5927" w:rsidP="009C5927">
            <w:pPr>
              <w:pStyle w:val="ListBullet"/>
            </w:pPr>
            <w:r w:rsidRPr="009C5927">
              <w:t xml:space="preserve">calculating formulas </w:t>
            </w:r>
          </w:p>
          <w:p w:rsidR="00000000" w:rsidRPr="009C5927" w:rsidP="009C5927">
            <w:pPr>
              <w:pStyle w:val="ListBullet"/>
            </w:pPr>
            <w:r w:rsidRPr="009C5927">
              <w:t xml:space="preserve">construction techniques </w:t>
            </w:r>
          </w:p>
          <w:p w:rsidR="00000000" w:rsidRPr="009C5927" w:rsidP="009C5927">
            <w:pPr>
              <w:pStyle w:val="ListBullet"/>
            </w:pPr>
            <w:r w:rsidRPr="009C5927">
              <w:t xml:space="preserve">financial monitoring </w:t>
            </w:r>
          </w:p>
          <w:p w:rsidR="00000000" w:rsidRPr="009C5927" w:rsidP="009C5927">
            <w:pPr>
              <w:pStyle w:val="ListBullet"/>
            </w:pPr>
            <w:r w:rsidRPr="009C5927">
              <w:t xml:space="preserve">computer software </w:t>
            </w:r>
          </w:p>
          <w:p w:rsidR="00000000" w:rsidRPr="009C5927" w:rsidP="009C5927">
            <w:pPr>
              <w:pStyle w:val="ListBullet"/>
            </w:pPr>
            <w:r w:rsidRPr="009C5927">
              <w:t>interpreting plans, maps, instructions, level sheets, chart</w:t>
            </w:r>
            <w:r w:rsidRPr="009C5927">
              <w:t xml:space="preserve">s and specifications </w:t>
            </w:r>
          </w:p>
          <w:p w:rsidR="00000000" w:rsidRPr="009C5927" w:rsidP="009C5927">
            <w:pPr>
              <w:pStyle w:val="ListBullet"/>
            </w:pPr>
            <w:r w:rsidRPr="009C5927">
              <w:t xml:space="preserve">communication and negotiation strategies </w:t>
            </w:r>
          </w:p>
          <w:p w:rsidR="00000000" w:rsidRPr="009C5927" w:rsidP="009C5927">
            <w:pPr>
              <w:pStyle w:val="ListBullet"/>
            </w:pPr>
            <w:r w:rsidRPr="009C5927">
              <w:t xml:space="preserve">interpreting acts, regulations, policies and procedures </w:t>
            </w:r>
          </w:p>
          <w:p w:rsidR="00000000" w:rsidRPr="009C5927" w:rsidP="009C5927">
            <w:pPr>
              <w:pStyle w:val="ListBullet"/>
            </w:pPr>
            <w:r w:rsidRPr="009C5927">
              <w:t xml:space="preserve">relevant technical knowledge </w:t>
            </w:r>
          </w:p>
          <w:p w:rsidR="00000000" w:rsidRPr="009C5927" w:rsidP="009C5927">
            <w:pPr>
              <w:pStyle w:val="ListBullet"/>
            </w:pPr>
            <w:r w:rsidRPr="009C5927">
              <w:t xml:space="preserve">computer skills related to reading reports, data entry and interpreting three-dimensional design </w:t>
            </w:r>
          </w:p>
          <w:p w:rsidR="00000000" w:rsidRPr="009C5927" w:rsidP="009C5927">
            <w:pPr>
              <w:pStyle w:val="ListBullet"/>
            </w:pPr>
            <w:r w:rsidRPr="009C5927">
              <w:t>plannin</w:t>
            </w:r>
            <w:r w:rsidRPr="009C5927">
              <w:t xml:space="preserve">g and organising resources to meet deadlines </w:t>
            </w:r>
          </w:p>
          <w:p w:rsidR="00000000" w:rsidP="009C5927">
            <w:pPr>
              <w:pStyle w:val="ListBullet"/>
              <w:rPr>
                <w:lang w:val="en-NZ"/>
              </w:rPr>
            </w:pPr>
            <w:r w:rsidRPr="009C5927">
              <w:t xml:space="preserve">preparing and presenting reports </w:t>
            </w:r>
          </w:p>
        </w:tc>
      </w:tr>
      <w:tr w:rsidTr="004F29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Required Knowledge</w:t>
            </w:r>
          </w:p>
        </w:tc>
      </w:tr>
      <w:tr w:rsidTr="004F292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C5927" w:rsidP="009C5927">
            <w:pPr>
              <w:pStyle w:val="ListBullet"/>
            </w:pPr>
            <w:r w:rsidRPr="009C5927">
              <w:t xml:space="preserve">environment, landscape, grounds and structure of work site </w:t>
            </w:r>
          </w:p>
          <w:p w:rsidR="00000000" w:rsidRPr="009C5927" w:rsidP="009C5927">
            <w:pPr>
              <w:pStyle w:val="ListBullet"/>
            </w:pPr>
            <w:r w:rsidRPr="009C5927">
              <w:t xml:space="preserve">risk factors and potential hazards </w:t>
            </w:r>
          </w:p>
          <w:p w:rsidR="00000000" w:rsidRPr="009C5927" w:rsidP="009C5927">
            <w:pPr>
              <w:pStyle w:val="ListBullet"/>
            </w:pPr>
            <w:r w:rsidRPr="009C5927">
              <w:t xml:space="preserve">types, intended use, capacity and limitation of equipment </w:t>
            </w:r>
          </w:p>
          <w:p w:rsidR="00000000" w:rsidRPr="009C5927" w:rsidP="009C5927">
            <w:pPr>
              <w:pStyle w:val="ListBullet"/>
            </w:pPr>
            <w:r w:rsidRPr="009C5927">
              <w:t xml:space="preserve">relevant acts, regulations, standards and codes of practice </w:t>
            </w:r>
          </w:p>
          <w:p w:rsidR="00000000" w:rsidRPr="009C5927" w:rsidP="009C5927">
            <w:pPr>
              <w:pStyle w:val="ListBullet"/>
            </w:pPr>
            <w:r w:rsidRPr="009C5927">
              <w:t xml:space="preserve">weather/climatic conditions </w:t>
            </w:r>
          </w:p>
          <w:p w:rsidR="00000000" w:rsidRPr="009C5927" w:rsidP="009C5927">
            <w:pPr>
              <w:pStyle w:val="ListBullet"/>
            </w:pPr>
            <w:r w:rsidRPr="009C5927">
              <w:t>contractual agreements</w:t>
            </w:r>
          </w:p>
        </w:tc>
      </w:tr>
    </w:tbl>
    <w:p w:rsidR="00000000" w:rsidRPr="009C5927" w:rsidP="009C5927">
      <w:pPr>
        <w:pStyle w:val="BodyText"/>
      </w:pPr>
    </w:p>
    <w:p w:rsidR="00000000" w:rsidRPr="009C5927" w:rsidP="009C5927">
      <w:pPr>
        <w:pStyle w:val="AllowPageBreak"/>
      </w:pPr>
    </w:p>
    <w:p w:rsidR="00000000" w:rsidRPr="009C5927" w:rsidP="009C5927">
      <w:pPr>
        <w:pStyle w:val="Heading1"/>
      </w:pPr>
      <w:bookmarkStart w:id="10" w:name="O_441602"/>
      <w:bookmarkEnd w:id="10"/>
      <w:r w:rsidRPr="009C5927">
        <w:t>Evidence Guide</w:t>
      </w:r>
    </w:p>
    <w:tbl>
      <w:tblPr>
        <w:tblW w:w="0" w:type="auto"/>
        <w:tblLayout w:type="fixed"/>
        <w:tblCellMar>
          <w:left w:w="62" w:type="dxa"/>
          <w:right w:w="62" w:type="dxa"/>
        </w:tblCellMar>
        <w:tblLook w:val="0000"/>
      </w:tblPr>
      <w:tblGrid>
        <w:gridCol w:w="2700"/>
        <w:gridCol w:w="6228"/>
      </w:tblGrid>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A person who demonstrates competency in this unit will be able to perform the outcomes described in the Elements to the required performance level detailed in the Performance Criteria. The knowledge and skill requirements described in the Range Statement m</w:t>
            </w:r>
            <w:r w:rsidRPr="009C5927">
              <w:t xml:space="preserve">ust also be demonstrated. For example, knowledge of the legislative framework and safe work practices that underpin the performance of the unit must be demonstrated.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t>Knowledge of full project activities is de</w:t>
            </w:r>
            <w:r w:rsidRPr="009C5927">
              <w:t xml:space="preserve">monstrated. </w:t>
            </w:r>
          </w:p>
          <w:p w:rsidR="00000000" w:rsidRPr="009C5927" w:rsidP="009C5927">
            <w:pPr>
              <w:pStyle w:val="BodyText"/>
            </w:pPr>
            <w:r w:rsidRPr="009C5927">
              <w:t xml:space="preserve">Resource availability and time frames are adhered to and there is ongoing supervision and inspection of activities. </w:t>
            </w:r>
          </w:p>
          <w:p w:rsidR="00000000" w:rsidP="009C5927">
            <w:pPr>
              <w:pStyle w:val="BodyText"/>
              <w:rPr>
                <w:lang w:val="en-NZ"/>
              </w:rPr>
            </w:pPr>
            <w:r w:rsidRPr="009C5927">
              <w:t xml:space="preserve">A post-construction briefing is held.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t xml:space="preserve">May be assessed through: </w:t>
            </w:r>
          </w:p>
          <w:p w:rsidR="00000000" w:rsidRPr="009C5927" w:rsidP="009C5927">
            <w:pPr>
              <w:pStyle w:val="ListBullet"/>
            </w:pPr>
            <w:r w:rsidRPr="009C5927">
              <w:t xml:space="preserve">on the job </w:t>
            </w:r>
          </w:p>
          <w:p w:rsidR="00000000" w:rsidRPr="009C5927" w:rsidP="009C5927">
            <w:pPr>
              <w:pStyle w:val="ListBullet"/>
            </w:pPr>
            <w:r w:rsidRPr="009C5927">
              <w:t>simulated workplace envir</w:t>
            </w:r>
            <w:r w:rsidRPr="009C5927">
              <w:t xml:space="preserve">onment </w:t>
            </w:r>
          </w:p>
          <w:p w:rsidR="00000000" w:rsidRPr="009C5927" w:rsidP="009C5927">
            <w:pPr>
              <w:pStyle w:val="ListBullet"/>
            </w:pPr>
            <w:r w:rsidRPr="009C5927">
              <w:t xml:space="preserve">written assignment </w:t>
            </w:r>
          </w:p>
          <w:p w:rsidR="00000000" w:rsidRPr="009C5927" w:rsidP="009C5927">
            <w:pPr>
              <w:pStyle w:val="ListBullet"/>
            </w:pPr>
            <w:r w:rsidRPr="009C5927">
              <w:t xml:space="preserve">short-answer test </w:t>
            </w:r>
          </w:p>
          <w:p w:rsidR="00000000" w:rsidRPr="009C5927" w:rsidP="009C5927">
            <w:pPr>
              <w:pStyle w:val="ListBullet"/>
            </w:pPr>
            <w:r w:rsidRPr="009C5927">
              <w:t xml:space="preserve">oral questioning </w:t>
            </w:r>
          </w:p>
          <w:p w:rsidR="00000000" w:rsidRPr="009C5927" w:rsidP="009C5927">
            <w:pPr>
              <w:pStyle w:val="ListBullet"/>
            </w:pPr>
            <w:r w:rsidRPr="009C5927">
              <w:t xml:space="preserve">observation </w:t>
            </w:r>
          </w:p>
          <w:p w:rsidR="00000000" w:rsidP="009C5927">
            <w:pPr>
              <w:pStyle w:val="ListBullet"/>
              <w:rPr>
                <w:lang w:val="en-NZ"/>
              </w:rPr>
            </w:pPr>
            <w:r w:rsidRPr="009C5927">
              <w:t xml:space="preserve">or any combination of the above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Relationship to other units</w:t>
            </w:r>
            <w:r w:rsidRPr="009C5927">
              <w:t>(</w:t>
            </w:r>
            <w:r w:rsidRPr="009C5927">
              <w:rPr>
                <w:rStyle w:val="SpecialBold"/>
              </w:rPr>
              <w:t>prerequisite or co-requisite units</w:t>
            </w:r>
            <w:r w:rsidRPr="009C5927">
              <w:t>)</w:t>
            </w:r>
          </w:p>
        </w:tc>
        <w:tc>
          <w:tcPr>
            <w:tcW w:w="62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To enable holistic assess</w:t>
            </w:r>
            <w:r w:rsidRPr="009C5927">
              <w:t xml:space="preserve">ment this unit may be assessed with other units that form part of the job role.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t xml:space="preserve">The following assessment methods are suggested: </w:t>
            </w:r>
          </w:p>
          <w:p w:rsidR="00000000" w:rsidRPr="009C5927" w:rsidP="009C5927">
            <w:pPr>
              <w:pStyle w:val="ListBullet"/>
            </w:pPr>
            <w:r w:rsidRPr="009C5927">
              <w:t>observation of the learner performing a range of workplace tasks over sufficient time to demonstrate ha</w:t>
            </w:r>
            <w:r w:rsidRPr="009C5927">
              <w:t xml:space="preserve">ndling of a range of contingencies </w:t>
            </w:r>
          </w:p>
          <w:p w:rsidR="00000000" w:rsidRPr="009C5927" w:rsidP="009C5927">
            <w:pPr>
              <w:pStyle w:val="ListBullet"/>
            </w:pPr>
            <w:r w:rsidRPr="009C5927">
              <w:t xml:space="preserve">written and/or oral questioning to assess knowledge and understanding </w:t>
            </w:r>
          </w:p>
          <w:p w:rsidR="00000000" w:rsidRPr="009C5927" w:rsidP="009C5927">
            <w:pPr>
              <w:pStyle w:val="ListBullet"/>
            </w:pPr>
            <w:r w:rsidRPr="009C5927">
              <w:t xml:space="preserve">completion of workplace documentation </w:t>
            </w:r>
          </w:p>
          <w:p w:rsidR="00000000" w:rsidRPr="009C5927" w:rsidP="009C5927">
            <w:pPr>
              <w:pStyle w:val="ListBullet"/>
            </w:pPr>
            <w:r w:rsidRPr="009C5927">
              <w:t xml:space="preserve">third-party reports from experienced practitioners </w:t>
            </w:r>
          </w:p>
          <w:p w:rsidR="00000000" w:rsidP="009C5927">
            <w:pPr>
              <w:pStyle w:val="ListBullet"/>
              <w:rPr>
                <w:lang w:val="en-NZ"/>
              </w:rPr>
            </w:pPr>
            <w:r w:rsidRPr="009C5927">
              <w:t>completion of self-paced learning materials including pers</w:t>
            </w:r>
            <w:r w:rsidRPr="009C5927">
              <w:t xml:space="preserve">onal reflection and feedback from trainer, coach or supervisor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 xml:space="preserve">Evidence will need to be gathered over time across a range of variables. </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BodyText"/>
            </w:pPr>
            <w:r w:rsidRPr="009C5927">
              <w:t xml:space="preserve">In accordance with a range of variable requirements. </w:t>
            </w:r>
          </w:p>
        </w:tc>
      </w:tr>
    </w:tbl>
    <w:p w:rsidR="00000000" w:rsidRPr="009C5927" w:rsidP="009C5927">
      <w:pPr>
        <w:pStyle w:val="BodyText"/>
      </w:pPr>
    </w:p>
    <w:p w:rsidR="00000000" w:rsidRPr="009C5927" w:rsidP="009C5927">
      <w:pPr>
        <w:pStyle w:val="AllowPageBreak"/>
      </w:pPr>
    </w:p>
    <w:p w:rsidR="00000000" w:rsidRPr="009C5927" w:rsidP="009C5927">
      <w:pPr>
        <w:pStyle w:val="Heading1"/>
      </w:pPr>
      <w:bookmarkStart w:id="11" w:name="O_441597"/>
      <w:bookmarkEnd w:id="11"/>
      <w:r w:rsidRPr="009C5927">
        <w:t>Range Statement</w:t>
      </w:r>
    </w:p>
    <w:tbl>
      <w:tblPr>
        <w:tblW w:w="0" w:type="auto"/>
        <w:tblLayout w:type="fixed"/>
        <w:tblCellMar>
          <w:left w:w="62" w:type="dxa"/>
          <w:right w:w="62" w:type="dxa"/>
        </w:tblCellMar>
        <w:tblLook w:val="0000"/>
      </w:tblPr>
      <w:tblGrid>
        <w:gridCol w:w="2700"/>
        <w:gridCol w:w="6228"/>
      </w:tblGrid>
      <w:tr w:rsidTr="004F292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t xml:space="preserve">The Range Statement relates to the Unit of Competency as a whole.  It allows for different work environments and situations that may affect performance.  </w:t>
            </w:r>
            <w:r w:rsidRPr="009C5927">
              <w:rPr>
                <w:rStyle w:val="BoldandItalics"/>
              </w:rPr>
              <w:t>Bold italicis</w:t>
            </w:r>
            <w:r w:rsidRPr="009C5927">
              <w:rPr>
                <w:rStyle w:val="BoldandItalics"/>
              </w:rPr>
              <w:t>ed</w:t>
            </w:r>
            <w:r w:rsidRPr="009C5927">
              <w:t xml:space="preserve"> wording in the Performance Criteria is detailed below.</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BoldandItalics"/>
              </w:rPr>
              <w:t>Works</w:t>
            </w:r>
            <w:r w:rsidRPr="009C592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Bullet"/>
            </w:pPr>
            <w:r w:rsidRPr="009C5927">
              <w:t xml:space="preserve">day labour </w:t>
            </w:r>
          </w:p>
          <w:p w:rsidR="00000000" w:rsidRPr="009C5927" w:rsidP="009C5927">
            <w:pPr>
              <w:pStyle w:val="ListBullet"/>
            </w:pPr>
            <w:r w:rsidRPr="009C5927">
              <w:t xml:space="preserve">contracts or a combination of hired plant </w:t>
            </w:r>
          </w:p>
          <w:p w:rsidR="00000000" w:rsidRPr="009C5927" w:rsidP="009C5927">
            <w:pPr>
              <w:pStyle w:val="ListBullet"/>
            </w:pPr>
            <w:r w:rsidRPr="009C5927">
              <w:t xml:space="preserve">resource sharing </w:t>
            </w:r>
          </w:p>
          <w:p w:rsidR="00000000" w:rsidP="009C5927">
            <w:pPr>
              <w:pStyle w:val="ListBullet"/>
              <w:rPr>
                <w:lang w:val="en-NZ"/>
              </w:rPr>
            </w:pPr>
            <w:r w:rsidRPr="009C5927">
              <w:t>subcontractors and day labour</w:t>
            </w:r>
          </w:p>
        </w:tc>
      </w:tr>
      <w:tr w:rsidTr="004F2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C5927">
            <w:pPr>
              <w:pStyle w:val="BodyText"/>
              <w:rPr>
                <w:lang w:val="en-NZ"/>
              </w:rPr>
            </w:pPr>
            <w:r w:rsidRPr="009C5927">
              <w:rPr>
                <w:rStyle w:val="BoldandItalics"/>
              </w:rPr>
              <w:t>Project scheduling</w:t>
            </w:r>
            <w:r w:rsidRPr="009C592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C5927" w:rsidP="009C5927">
            <w:pPr>
              <w:pStyle w:val="ListBullet"/>
            </w:pPr>
            <w:r w:rsidRPr="009C5927">
              <w:t xml:space="preserve">time lines </w:t>
            </w:r>
          </w:p>
          <w:p w:rsidR="00000000" w:rsidRPr="009C5927" w:rsidP="009C5927">
            <w:pPr>
              <w:pStyle w:val="ListBullet"/>
            </w:pPr>
            <w:r w:rsidRPr="009C5927">
              <w:t>critical path analysis</w:t>
            </w:r>
          </w:p>
        </w:tc>
      </w:tr>
    </w:tbl>
    <w:p w:rsidR="00000000" w:rsidRPr="009C5927" w:rsidP="009C5927">
      <w:pPr>
        <w:pStyle w:val="BodyText"/>
      </w:pPr>
    </w:p>
    <w:p w:rsidR="00000000" w:rsidRPr="009C5927" w:rsidP="009C5927">
      <w:pPr>
        <w:pStyle w:val="AllowPageBreak"/>
      </w:pPr>
    </w:p>
    <w:p w:rsidR="00000000" w:rsidRPr="009C5927" w:rsidP="009C5927">
      <w:pPr>
        <w:pStyle w:val="Heading1"/>
      </w:pPr>
      <w:bookmarkStart w:id="12" w:name="O_441594"/>
      <w:bookmarkEnd w:id="12"/>
      <w:r w:rsidRPr="009C5927">
        <w:t>Unit Sector(s)</w:t>
      </w:r>
    </w:p>
    <w:p w:rsidR="00000000" w:rsidRPr="009C5927" w:rsidP="009C5927">
      <w:pPr>
        <w:pStyle w:val="BodyText"/>
      </w:pPr>
      <w:r w:rsidRPr="009C5927">
        <w:t>Operational Works</w:t>
      </w:r>
    </w:p>
    <w:p w:rsidR="00000000" w:rsidRPr="009C5927" w:rsidP="009C5927"/>
    <w:sectPr w:rsidSect="009C59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928" w:rsidP="004F2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28" w:rsidP="009C59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2928" w:rsidP="009C59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2928" w:rsidP="009C59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27" w:rsidRPr="004F2928" w:rsidP="004F2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9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928" w:rsidRPr="002D2AF8" w:rsidP="009C5927">
    <w:pPr>
      <w:pStyle w:val="Header"/>
      <w:framePr w:wrap="around"/>
    </w:pPr>
    <w:r>
      <w:fldChar w:fldCharType="begin"/>
    </w:r>
    <w:r>
      <w:instrText xml:space="preserve"> TITLE   \* MERGEFORMAT </w:instrText>
    </w:r>
    <w:r>
      <w:fldChar w:fldCharType="separate"/>
    </w:r>
    <w:r>
      <w:t>LGAWORK601A Monitor and finalise works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F2928" w:rsidP="009C59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C00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72EC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9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5927"/>
    <w:pPr>
      <w:spacing w:before="360" w:after="60"/>
      <w:outlineLvl w:val="0"/>
    </w:pPr>
    <w:rPr>
      <w:sz w:val="32"/>
    </w:rPr>
  </w:style>
  <w:style w:type="paragraph" w:styleId="Heading2">
    <w:name w:val="heading 2"/>
    <w:basedOn w:val="HeadingBase"/>
    <w:next w:val="BodyText"/>
    <w:link w:val="Heading2Char"/>
    <w:qFormat/>
    <w:rsid w:val="009C5927"/>
    <w:pPr>
      <w:keepLines/>
      <w:spacing w:before="240" w:after="120"/>
      <w:outlineLvl w:val="1"/>
    </w:pPr>
    <w:rPr>
      <w:sz w:val="28"/>
      <w:szCs w:val="40"/>
    </w:rPr>
  </w:style>
  <w:style w:type="paragraph" w:styleId="Heading3">
    <w:name w:val="heading 3"/>
    <w:basedOn w:val="HeadingBase"/>
    <w:next w:val="BodyText"/>
    <w:link w:val="Heading3Char"/>
    <w:qFormat/>
    <w:rsid w:val="009C5927"/>
    <w:pPr>
      <w:spacing w:before="180" w:after="120"/>
      <w:outlineLvl w:val="2"/>
    </w:pPr>
    <w:rPr>
      <w:spacing w:val="-10"/>
      <w:kern w:val="32"/>
    </w:rPr>
  </w:style>
  <w:style w:type="paragraph" w:styleId="Heading4">
    <w:name w:val="heading 4"/>
    <w:basedOn w:val="HeadingBase"/>
    <w:next w:val="BodyText"/>
    <w:link w:val="Heading4Char"/>
    <w:qFormat/>
    <w:rsid w:val="009C5927"/>
    <w:pPr>
      <w:spacing w:before="160" w:after="120"/>
      <w:outlineLvl w:val="3"/>
    </w:pPr>
    <w:rPr>
      <w:sz w:val="22"/>
    </w:rPr>
  </w:style>
  <w:style w:type="paragraph" w:styleId="Heading5">
    <w:name w:val="heading 5"/>
    <w:basedOn w:val="HeadingBase"/>
    <w:next w:val="Normal"/>
    <w:link w:val="Heading5Char"/>
    <w:qFormat/>
    <w:rsid w:val="009C5927"/>
    <w:pPr>
      <w:spacing w:before="80"/>
      <w:outlineLvl w:val="4"/>
    </w:pPr>
    <w:rPr>
      <w:color w:val="918585"/>
      <w:sz w:val="20"/>
    </w:rPr>
  </w:style>
  <w:style w:type="paragraph" w:styleId="Heading6">
    <w:name w:val="heading 6"/>
    <w:basedOn w:val="HeadingBase"/>
    <w:next w:val="Normal"/>
    <w:link w:val="Heading6Char"/>
    <w:qFormat/>
    <w:rsid w:val="009C5927"/>
    <w:pPr>
      <w:spacing w:before="60"/>
      <w:outlineLvl w:val="5"/>
    </w:pPr>
    <w:rPr>
      <w:color w:val="918585"/>
      <w:sz w:val="20"/>
    </w:rPr>
  </w:style>
  <w:style w:type="paragraph" w:styleId="Heading7">
    <w:name w:val="heading 7"/>
    <w:basedOn w:val="Normal"/>
    <w:next w:val="Normal"/>
    <w:link w:val="Heading7Char"/>
    <w:qFormat/>
    <w:rsid w:val="009C5927"/>
    <w:pPr>
      <w:ind w:left="720"/>
      <w:outlineLvl w:val="6"/>
    </w:pPr>
    <w:rPr>
      <w:i/>
    </w:rPr>
  </w:style>
  <w:style w:type="paragraph" w:styleId="Heading8">
    <w:name w:val="heading 8"/>
    <w:basedOn w:val="Normal"/>
    <w:next w:val="Normal"/>
    <w:link w:val="Heading8Char"/>
    <w:qFormat/>
    <w:rsid w:val="009C5927"/>
    <w:pPr>
      <w:ind w:left="720"/>
      <w:outlineLvl w:val="7"/>
    </w:pPr>
    <w:rPr>
      <w:i/>
    </w:rPr>
  </w:style>
  <w:style w:type="paragraph" w:styleId="Heading9">
    <w:name w:val="heading 9"/>
    <w:basedOn w:val="Normal"/>
    <w:next w:val="Normal"/>
    <w:link w:val="Heading9Char"/>
    <w:qFormat/>
    <w:rsid w:val="009C5927"/>
    <w:pPr>
      <w:ind w:left="720"/>
      <w:outlineLvl w:val="8"/>
    </w:pPr>
    <w:rPr>
      <w:i/>
    </w:rPr>
  </w:style>
  <w:style w:type="character" w:default="1" w:styleId="DefaultParagraphFont">
    <w:name w:val="Default Paragraph Font"/>
    <w:uiPriority w:val="1"/>
    <w:unhideWhenUsed/>
    <w:rsid w:val="009C59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5927"/>
  </w:style>
  <w:style w:type="character" w:customStyle="1" w:styleId="Heading1Char">
    <w:name w:val="Heading 1 Char"/>
    <w:basedOn w:val="DefaultParagraphFont"/>
    <w:link w:val="Heading1"/>
    <w:rsid w:val="009C5927"/>
    <w:rPr>
      <w:rFonts w:ascii="Times New Roman" w:eastAsia="Times New Roman" w:hAnsi="Times New Roman" w:cs="Times New Roman"/>
      <w:b/>
      <w:sz w:val="32"/>
      <w:szCs w:val="20"/>
      <w:lang w:eastAsia="en-US"/>
    </w:rPr>
  </w:style>
  <w:style w:type="paragraph" w:styleId="BodyText">
    <w:name w:val="Body Text"/>
    <w:basedOn w:val="Normal"/>
    <w:link w:val="BodyTextChar"/>
    <w:rsid w:val="009C59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5927"/>
    <w:rPr>
      <w:rFonts w:ascii="Times New Roman" w:eastAsia="Times New Roman" w:hAnsi="Times New Roman" w:cs="Times New Roman"/>
      <w:sz w:val="24"/>
      <w:lang w:eastAsia="en-US"/>
    </w:rPr>
  </w:style>
  <w:style w:type="paragraph" w:styleId="Footer">
    <w:name w:val="footer"/>
    <w:basedOn w:val="Normal"/>
    <w:link w:val="FooterChar"/>
    <w:rsid w:val="009C59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5927"/>
    <w:rPr>
      <w:rFonts w:ascii="Times New Roman" w:eastAsia="Times New Roman" w:hAnsi="Times New Roman" w:cs="Times New Roman"/>
      <w:sz w:val="16"/>
      <w:lang w:eastAsia="en-US"/>
    </w:rPr>
  </w:style>
  <w:style w:type="paragraph" w:styleId="List">
    <w:name w:val="List"/>
    <w:basedOn w:val="BodyText"/>
    <w:next w:val="BodyText"/>
    <w:rsid w:val="009C5927"/>
    <w:pPr>
      <w:tabs>
        <w:tab w:val="left" w:pos="340"/>
      </w:tabs>
      <w:spacing w:before="60" w:after="60"/>
      <w:ind w:left="340" w:hanging="340"/>
    </w:pPr>
  </w:style>
  <w:style w:type="paragraph" w:styleId="ListBullet">
    <w:name w:val="List Bullet"/>
    <w:basedOn w:val="List"/>
    <w:rsid w:val="009C5927"/>
    <w:pPr>
      <w:numPr>
        <w:numId w:val="12"/>
      </w:numPr>
      <w:tabs>
        <w:tab w:val="clear" w:pos="340"/>
      </w:tabs>
      <w:spacing w:before="40" w:after="40"/>
    </w:pPr>
  </w:style>
  <w:style w:type="character" w:customStyle="1" w:styleId="SpecialBold">
    <w:name w:val="Special Bold"/>
    <w:basedOn w:val="DefaultParagraphFont"/>
    <w:rsid w:val="009C5927"/>
    <w:rPr>
      <w:b/>
      <w:spacing w:val="0"/>
    </w:rPr>
  </w:style>
  <w:style w:type="paragraph" w:customStyle="1" w:styleId="SuperHeading">
    <w:name w:val="SuperHeading"/>
    <w:basedOn w:val="Normal"/>
    <w:rsid w:val="009C5927"/>
    <w:pPr>
      <w:spacing w:before="240" w:after="120"/>
      <w:outlineLvl w:val="0"/>
    </w:pPr>
    <w:rPr>
      <w:rFonts w:ascii="Times New Roman" w:hAnsi="Times New Roman"/>
      <w:b/>
      <w:sz w:val="28"/>
    </w:rPr>
  </w:style>
  <w:style w:type="paragraph" w:customStyle="1" w:styleId="AllowPageBreak">
    <w:name w:val="AllowPageBreak"/>
    <w:rsid w:val="009C59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5927"/>
    <w:rPr>
      <w:b/>
      <w:i/>
      <w:u w:val="none"/>
    </w:rPr>
  </w:style>
  <w:style w:type="character" w:customStyle="1" w:styleId="Heading2Char">
    <w:name w:val="Heading 2 Char"/>
    <w:basedOn w:val="DefaultParagraphFont"/>
    <w:link w:val="Heading2"/>
    <w:rsid w:val="009C59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59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59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59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59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59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59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5927"/>
    <w:rPr>
      <w:rFonts w:ascii="Courier New" w:eastAsia="Times New Roman" w:hAnsi="Courier New" w:cs="Times New Roman"/>
      <w:i/>
      <w:szCs w:val="20"/>
      <w:lang w:eastAsia="en-US"/>
    </w:rPr>
  </w:style>
  <w:style w:type="paragraph" w:customStyle="1" w:styleId="HeadingBase">
    <w:name w:val="Heading Base"/>
    <w:rsid w:val="009C59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5927"/>
    <w:pPr>
      <w:tabs>
        <w:tab w:val="right" w:leader="dot" w:pos="9072"/>
      </w:tabs>
      <w:ind w:left="567"/>
    </w:pPr>
    <w:rPr>
      <w:szCs w:val="22"/>
    </w:rPr>
  </w:style>
  <w:style w:type="paragraph" w:customStyle="1" w:styleId="TOCBase">
    <w:name w:val="TOC Base"/>
    <w:rsid w:val="009C59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5927"/>
    <w:pPr>
      <w:tabs>
        <w:tab w:val="right" w:leader="dot" w:pos="9072"/>
      </w:tabs>
      <w:spacing w:before="40" w:after="40"/>
      <w:ind w:left="284"/>
    </w:pPr>
    <w:rPr>
      <w:rFonts w:ascii="Times New Roman" w:hAnsi="Times New Roman"/>
    </w:rPr>
  </w:style>
  <w:style w:type="paragraph" w:styleId="TOC1">
    <w:name w:val="toc 1"/>
    <w:basedOn w:val="TOCBase"/>
    <w:next w:val="Normal"/>
    <w:rsid w:val="009C59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5927"/>
    <w:pPr>
      <w:spacing w:before="5040"/>
      <w:jc w:val="center"/>
    </w:pPr>
    <w:rPr>
      <w:sz w:val="48"/>
      <w:szCs w:val="72"/>
      <w:lang w:val="en-US"/>
    </w:rPr>
  </w:style>
  <w:style w:type="character" w:customStyle="1" w:styleId="TitleChar">
    <w:name w:val="Title Char"/>
    <w:basedOn w:val="DefaultParagraphFont"/>
    <w:link w:val="Title"/>
    <w:rsid w:val="009C59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5927"/>
    <w:pPr>
      <w:tabs>
        <w:tab w:val="left" w:pos="3600"/>
        <w:tab w:val="left" w:pos="3958"/>
      </w:tabs>
    </w:pPr>
  </w:style>
  <w:style w:type="paragraph" w:customStyle="1" w:styleId="Note">
    <w:name w:val="Note"/>
    <w:basedOn w:val="BodyText"/>
    <w:rsid w:val="009C59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5927"/>
    <w:pPr>
      <w:framePr w:wrap="auto" w:hAnchor="text" w:y="6049"/>
    </w:pPr>
    <w:rPr>
      <w:color w:val="000000"/>
      <w:sz w:val="40"/>
    </w:rPr>
  </w:style>
  <w:style w:type="paragraph" w:customStyle="1" w:styleId="TOCTitle">
    <w:name w:val="TOCTitle"/>
    <w:basedOn w:val="Heading1"/>
    <w:rsid w:val="009C5927"/>
    <w:pPr>
      <w:spacing w:after="240"/>
      <w:jc w:val="center"/>
      <w:outlineLvl w:val="9"/>
    </w:pPr>
    <w:rPr>
      <w:caps/>
    </w:rPr>
  </w:style>
  <w:style w:type="paragraph" w:customStyle="1" w:styleId="Version">
    <w:name w:val="Version"/>
    <w:rsid w:val="009C59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5927"/>
    <w:pPr>
      <w:numPr>
        <w:numId w:val="13"/>
      </w:numPr>
      <w:tabs>
        <w:tab w:val="clear" w:pos="680"/>
      </w:tabs>
    </w:pPr>
  </w:style>
  <w:style w:type="paragraph" w:styleId="Index1">
    <w:name w:val="index 1"/>
    <w:basedOn w:val="Normal"/>
    <w:next w:val="Normal"/>
    <w:semiHidden/>
    <w:rsid w:val="009C5927"/>
    <w:pPr>
      <w:keepNext w:val="0"/>
      <w:tabs>
        <w:tab w:val="right" w:pos="4176"/>
      </w:tabs>
      <w:ind w:left="198" w:hanging="198"/>
    </w:pPr>
    <w:rPr>
      <w:rFonts w:ascii="Garamond" w:hAnsi="Garamond"/>
    </w:rPr>
  </w:style>
  <w:style w:type="paragraph" w:styleId="IndexHeading">
    <w:name w:val="index heading"/>
    <w:basedOn w:val="Normal"/>
    <w:next w:val="Index1"/>
    <w:semiHidden/>
    <w:rsid w:val="009C5927"/>
    <w:pPr>
      <w:spacing w:before="120" w:after="120"/>
    </w:pPr>
    <w:rPr>
      <w:rFonts w:ascii="Arial" w:hAnsi="Arial"/>
      <w:b/>
      <w:color w:val="918585"/>
      <w:sz w:val="24"/>
    </w:rPr>
  </w:style>
  <w:style w:type="paragraph" w:styleId="Header">
    <w:name w:val="header"/>
    <w:basedOn w:val="Normal"/>
    <w:link w:val="HeaderChar"/>
    <w:rsid w:val="009C59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5927"/>
    <w:rPr>
      <w:rFonts w:ascii="Times New Roman" w:eastAsia="Times New Roman" w:hAnsi="Times New Roman" w:cs="Times New Roman"/>
      <w:sz w:val="16"/>
      <w:szCs w:val="20"/>
      <w:lang w:val="en-GB" w:eastAsia="en-US"/>
    </w:rPr>
  </w:style>
  <w:style w:type="paragraph" w:customStyle="1" w:styleId="Chapter">
    <w:name w:val="Chapter"/>
    <w:basedOn w:val="Normal"/>
    <w:rsid w:val="009C5927"/>
    <w:pPr>
      <w:spacing w:before="240"/>
    </w:pPr>
    <w:rPr>
      <w:rFonts w:ascii="Times New Roman" w:hAnsi="Times New Roman"/>
      <w:smallCaps/>
      <w:spacing w:val="80"/>
      <w:sz w:val="28"/>
    </w:rPr>
  </w:style>
  <w:style w:type="paragraph" w:customStyle="1" w:styleId="InChapter">
    <w:name w:val="InChapter"/>
    <w:basedOn w:val="Heading3"/>
    <w:rsid w:val="009C5927"/>
    <w:pPr>
      <w:spacing w:after="240"/>
      <w:outlineLvl w:val="9"/>
    </w:pPr>
    <w:rPr>
      <w:noProof/>
    </w:rPr>
  </w:style>
  <w:style w:type="paragraph" w:styleId="Index2">
    <w:name w:val="index 2"/>
    <w:basedOn w:val="Normal"/>
    <w:next w:val="Normal"/>
    <w:semiHidden/>
    <w:rsid w:val="009C5927"/>
    <w:pPr>
      <w:tabs>
        <w:tab w:val="right" w:pos="4176"/>
      </w:tabs>
      <w:ind w:left="568" w:hanging="284"/>
    </w:pPr>
    <w:rPr>
      <w:rFonts w:ascii="Garamond" w:hAnsi="Garamond"/>
    </w:rPr>
  </w:style>
  <w:style w:type="paragraph" w:customStyle="1" w:styleId="Byline">
    <w:name w:val="Byline"/>
    <w:rsid w:val="009C59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5927"/>
    <w:pPr>
      <w:tabs>
        <w:tab w:val="clear" w:pos="3600"/>
        <w:tab w:val="clear" w:pos="3958"/>
      </w:tabs>
      <w:jc w:val="right"/>
    </w:pPr>
  </w:style>
  <w:style w:type="character" w:styleId="Emphasis">
    <w:name w:val="Emphasis"/>
    <w:basedOn w:val="DefaultParagraphFont"/>
    <w:qFormat/>
    <w:rsid w:val="009C5927"/>
    <w:rPr>
      <w:i/>
    </w:rPr>
  </w:style>
  <w:style w:type="paragraph" w:styleId="Caption">
    <w:name w:val="caption"/>
    <w:basedOn w:val="BodyText"/>
    <w:next w:val="Normal"/>
    <w:qFormat/>
    <w:rsid w:val="009C5927"/>
    <w:pPr>
      <w:framePr w:w="2268" w:hSpace="181" w:vSpace="181" w:wrap="around" w:vAnchor="text" w:hAnchor="page" w:x="1135" w:y="285" w:anchorLock="1"/>
    </w:pPr>
    <w:rPr>
      <w:i/>
    </w:rPr>
  </w:style>
  <w:style w:type="paragraph" w:customStyle="1" w:styleId="MiniTOCTitle">
    <w:name w:val="MiniTOCTitle"/>
    <w:basedOn w:val="Heading4"/>
    <w:rsid w:val="009C5927"/>
    <w:pPr>
      <w:spacing w:before="240"/>
      <w:outlineLvl w:val="9"/>
    </w:pPr>
    <w:rPr>
      <w:noProof/>
      <w:sz w:val="24"/>
    </w:rPr>
  </w:style>
  <w:style w:type="paragraph" w:customStyle="1" w:styleId="MiniTOCItem">
    <w:name w:val="MiniTOCItem"/>
    <w:basedOn w:val="ListBullet"/>
    <w:rsid w:val="009C5927"/>
    <w:pPr>
      <w:numPr>
        <w:numId w:val="0"/>
      </w:numPr>
      <w:tabs>
        <w:tab w:val="right" w:leader="dot" w:pos="6521"/>
      </w:tabs>
      <w:spacing w:before="0" w:after="0"/>
    </w:pPr>
  </w:style>
  <w:style w:type="paragraph" w:customStyle="1" w:styleId="TOFTitle">
    <w:name w:val="TOFTitle"/>
    <w:basedOn w:val="TOCTitle"/>
    <w:rsid w:val="009C5927"/>
  </w:style>
  <w:style w:type="paragraph" w:styleId="TableofFigures">
    <w:name w:val="table of figures"/>
    <w:basedOn w:val="Normal"/>
    <w:next w:val="Normal"/>
    <w:semiHidden/>
    <w:rsid w:val="009C5927"/>
    <w:pPr>
      <w:tabs>
        <w:tab w:val="right" w:leader="dot" w:pos="9072"/>
      </w:tabs>
      <w:ind w:left="970" w:hanging="403"/>
    </w:pPr>
    <w:rPr>
      <w:rFonts w:ascii="Times New Roman" w:hAnsi="Times New Roman"/>
      <w:b/>
    </w:rPr>
  </w:style>
  <w:style w:type="paragraph" w:styleId="ListNumber">
    <w:name w:val="List Number"/>
    <w:basedOn w:val="List"/>
    <w:rsid w:val="009C5927"/>
    <w:pPr>
      <w:numPr>
        <w:numId w:val="10"/>
      </w:numPr>
    </w:pPr>
  </w:style>
  <w:style w:type="character" w:customStyle="1" w:styleId="WingdingSymbols">
    <w:name w:val="Wingding Symbols"/>
    <w:rsid w:val="009C5927"/>
    <w:rPr>
      <w:rFonts w:ascii="Wingdings" w:hAnsi="Wingdings"/>
    </w:rPr>
  </w:style>
  <w:style w:type="paragraph" w:customStyle="1" w:styleId="TableHeading">
    <w:name w:val="Table Heading"/>
    <w:basedOn w:val="HeadingBase"/>
    <w:rsid w:val="009C5927"/>
    <w:pPr>
      <w:keepLines/>
      <w:pBdr>
        <w:bottom w:val="single" w:sz="6" w:space="1" w:color="918585"/>
      </w:pBdr>
      <w:spacing w:before="240"/>
    </w:pPr>
  </w:style>
  <w:style w:type="character" w:customStyle="1" w:styleId="HotSpot">
    <w:name w:val="HotSpot"/>
    <w:rsid w:val="009C5927"/>
    <w:rPr>
      <w:color w:val="0033CC"/>
      <w:u w:val="none"/>
    </w:rPr>
  </w:style>
  <w:style w:type="paragraph" w:customStyle="1" w:styleId="BodyTextRight">
    <w:name w:val="Body Text Right"/>
    <w:basedOn w:val="BodyText"/>
    <w:rsid w:val="009C5927"/>
    <w:pPr>
      <w:spacing w:before="0" w:after="0"/>
      <w:jc w:val="right"/>
    </w:pPr>
  </w:style>
  <w:style w:type="paragraph" w:styleId="Index3">
    <w:name w:val="index 3"/>
    <w:basedOn w:val="ListNumber2"/>
    <w:next w:val="Normal"/>
    <w:semiHidden/>
    <w:rsid w:val="009C5927"/>
    <w:pPr>
      <w:numPr>
        <w:numId w:val="0"/>
      </w:numPr>
      <w:tabs>
        <w:tab w:val="right" w:leader="dot" w:pos="4176"/>
      </w:tabs>
    </w:pPr>
  </w:style>
  <w:style w:type="paragraph" w:styleId="ListNumber2">
    <w:name w:val="List Number 2"/>
    <w:basedOn w:val="List2"/>
    <w:rsid w:val="009C5927"/>
    <w:pPr>
      <w:numPr>
        <w:numId w:val="9"/>
      </w:numPr>
      <w:tabs>
        <w:tab w:val="clear" w:pos="1060"/>
      </w:tabs>
    </w:pPr>
  </w:style>
  <w:style w:type="paragraph" w:customStyle="1" w:styleId="MarginNote">
    <w:name w:val="Margin Note"/>
    <w:basedOn w:val="BodyText"/>
    <w:rsid w:val="009C59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59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59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5927"/>
    <w:rPr>
      <w:sz w:val="32"/>
    </w:rPr>
  </w:style>
  <w:style w:type="paragraph" w:customStyle="1" w:styleId="HeadingProcedure">
    <w:name w:val="Heading Procedure"/>
    <w:basedOn w:val="HeadingBase"/>
    <w:next w:val="Normal"/>
    <w:rsid w:val="009C5927"/>
    <w:pPr>
      <w:tabs>
        <w:tab w:val="left" w:pos="0"/>
      </w:tabs>
      <w:spacing w:before="120" w:after="60"/>
    </w:pPr>
    <w:rPr>
      <w:i/>
      <w:color w:val="918585"/>
      <w:sz w:val="22"/>
    </w:rPr>
  </w:style>
  <w:style w:type="paragraph" w:customStyle="1" w:styleId="TableBodyText">
    <w:name w:val="Table Body Text"/>
    <w:basedOn w:val="BodyText"/>
    <w:rsid w:val="009C5927"/>
    <w:pPr>
      <w:spacing w:before="60" w:after="60"/>
    </w:pPr>
  </w:style>
  <w:style w:type="paragraph" w:styleId="ListContinue">
    <w:name w:val="List Continue"/>
    <w:basedOn w:val="List"/>
    <w:rsid w:val="009C5927"/>
    <w:pPr>
      <w:ind w:firstLine="0"/>
    </w:pPr>
  </w:style>
  <w:style w:type="paragraph" w:customStyle="1" w:styleId="ListNote">
    <w:name w:val="List Note"/>
    <w:basedOn w:val="List"/>
    <w:rsid w:val="009C5927"/>
    <w:pPr>
      <w:pBdr>
        <w:top w:val="single" w:sz="6" w:space="2" w:color="918585"/>
        <w:bottom w:val="single" w:sz="6" w:space="2" w:color="918585"/>
      </w:pBdr>
      <w:tabs>
        <w:tab w:val="left" w:pos="1021"/>
      </w:tabs>
      <w:ind w:firstLine="0"/>
    </w:pPr>
  </w:style>
  <w:style w:type="paragraph" w:customStyle="1" w:styleId="Warning">
    <w:name w:val="Warning"/>
    <w:basedOn w:val="BodyText"/>
    <w:rsid w:val="009C5927"/>
    <w:pPr>
      <w:shd w:val="clear" w:color="auto" w:fill="D9D9D9"/>
      <w:tabs>
        <w:tab w:val="left" w:pos="992"/>
      </w:tabs>
      <w:ind w:left="119" w:right="119"/>
    </w:pPr>
    <w:rPr>
      <w:sz w:val="20"/>
    </w:rPr>
  </w:style>
  <w:style w:type="paragraph" w:customStyle="1" w:styleId="MarginIcons">
    <w:name w:val="Margin Icons"/>
    <w:basedOn w:val="BodyText"/>
    <w:rsid w:val="009C59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5927"/>
    <w:rPr>
      <w:rFonts w:ascii="Courier New" w:hAnsi="Courier New"/>
    </w:rPr>
  </w:style>
  <w:style w:type="paragraph" w:customStyle="1" w:styleId="NoteBullet">
    <w:name w:val="Note Bullet"/>
    <w:basedOn w:val="Note"/>
    <w:rsid w:val="009C5927"/>
    <w:pPr>
      <w:tabs>
        <w:tab w:val="clear" w:pos="680"/>
      </w:tabs>
      <w:spacing w:before="60" w:after="60"/>
    </w:pPr>
  </w:style>
  <w:style w:type="paragraph" w:customStyle="1" w:styleId="SubHeading2">
    <w:name w:val="SubHeading2"/>
    <w:basedOn w:val="HeadingBase"/>
    <w:rsid w:val="009C5927"/>
    <w:pPr>
      <w:spacing w:before="240" w:after="60"/>
    </w:pPr>
    <w:rPr>
      <w:sz w:val="20"/>
    </w:rPr>
  </w:style>
  <w:style w:type="paragraph" w:customStyle="1" w:styleId="SubHeading1">
    <w:name w:val="SubHeading1"/>
    <w:basedOn w:val="HeadingBase"/>
    <w:rsid w:val="009C5927"/>
    <w:pPr>
      <w:spacing w:before="240" w:after="60"/>
    </w:pPr>
    <w:rPr>
      <w:color w:val="918585"/>
      <w:sz w:val="22"/>
    </w:rPr>
  </w:style>
  <w:style w:type="paragraph" w:customStyle="1" w:styleId="SideHeading">
    <w:name w:val="Side Heading"/>
    <w:basedOn w:val="HeadingBase"/>
    <w:rsid w:val="009C59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5927"/>
    <w:pPr>
      <w:tabs>
        <w:tab w:val="num" w:pos="360"/>
      </w:tabs>
    </w:pPr>
  </w:style>
  <w:style w:type="paragraph" w:styleId="PlainText">
    <w:name w:val="Plain Text"/>
    <w:basedOn w:val="Normal"/>
    <w:link w:val="PlainTextChar"/>
    <w:rsid w:val="009C5927"/>
    <w:rPr>
      <w:sz w:val="20"/>
    </w:rPr>
  </w:style>
  <w:style w:type="character" w:customStyle="1" w:styleId="PlainTextChar">
    <w:name w:val="Plain Text Char"/>
    <w:basedOn w:val="DefaultParagraphFont"/>
    <w:link w:val="PlainText"/>
    <w:rsid w:val="009C5927"/>
    <w:rPr>
      <w:rFonts w:ascii="Courier New" w:eastAsia="Times New Roman" w:hAnsi="Courier New" w:cs="Times New Roman"/>
      <w:sz w:val="20"/>
      <w:szCs w:val="20"/>
      <w:lang w:eastAsia="en-US"/>
    </w:rPr>
  </w:style>
  <w:style w:type="character" w:customStyle="1" w:styleId="MenuOption">
    <w:name w:val="Menu Option"/>
    <w:basedOn w:val="DefaultParagraphFont"/>
    <w:rsid w:val="009C5927"/>
    <w:rPr>
      <w:b/>
      <w:smallCaps/>
    </w:rPr>
  </w:style>
  <w:style w:type="paragraph" w:customStyle="1" w:styleId="TableListNumber">
    <w:name w:val="Table List Number"/>
    <w:basedOn w:val="ListNumber"/>
    <w:rsid w:val="009C5927"/>
    <w:pPr>
      <w:numPr>
        <w:numId w:val="0"/>
      </w:numPr>
    </w:pPr>
  </w:style>
  <w:style w:type="paragraph" w:styleId="TOC4">
    <w:name w:val="toc 4"/>
    <w:basedOn w:val="TOCBase"/>
    <w:next w:val="Normal"/>
    <w:semiHidden/>
    <w:rsid w:val="009C5927"/>
    <w:pPr>
      <w:tabs>
        <w:tab w:val="right" w:leader="dot" w:pos="9071"/>
      </w:tabs>
      <w:ind w:left="1701"/>
    </w:pPr>
  </w:style>
  <w:style w:type="paragraph" w:customStyle="1" w:styleId="ListAlpha">
    <w:name w:val="List Alpha"/>
    <w:basedOn w:val="List"/>
    <w:rsid w:val="009C5927"/>
    <w:pPr>
      <w:numPr>
        <w:numId w:val="8"/>
      </w:numPr>
    </w:pPr>
  </w:style>
  <w:style w:type="paragraph" w:customStyle="1" w:styleId="ListAlpha2">
    <w:name w:val="List Alpha 2"/>
    <w:basedOn w:val="List2"/>
    <w:rsid w:val="009C5927"/>
    <w:pPr>
      <w:numPr>
        <w:numId w:val="7"/>
      </w:numPr>
    </w:pPr>
  </w:style>
  <w:style w:type="paragraph" w:styleId="List2">
    <w:name w:val="List 2"/>
    <w:basedOn w:val="BodyText"/>
    <w:rsid w:val="009C5927"/>
    <w:pPr>
      <w:tabs>
        <w:tab w:val="left" w:pos="680"/>
      </w:tabs>
      <w:spacing w:before="60" w:after="60"/>
      <w:ind w:left="680" w:hanging="340"/>
    </w:pPr>
  </w:style>
  <w:style w:type="paragraph" w:styleId="List3">
    <w:name w:val="List 3"/>
    <w:basedOn w:val="BodyText"/>
    <w:rsid w:val="009C5927"/>
    <w:pPr>
      <w:tabs>
        <w:tab w:val="left" w:pos="1021"/>
      </w:tabs>
      <w:spacing w:before="60" w:after="60"/>
      <w:ind w:left="1020" w:hanging="340"/>
    </w:pPr>
  </w:style>
  <w:style w:type="paragraph" w:styleId="List4">
    <w:name w:val="List 4"/>
    <w:basedOn w:val="BodyText"/>
    <w:rsid w:val="009C5927"/>
    <w:pPr>
      <w:tabs>
        <w:tab w:val="left" w:pos="1361"/>
      </w:tabs>
      <w:spacing w:before="60" w:after="60"/>
      <w:ind w:left="1361" w:hanging="340"/>
    </w:pPr>
  </w:style>
  <w:style w:type="paragraph" w:styleId="List5">
    <w:name w:val="List 5"/>
    <w:basedOn w:val="BodyText"/>
    <w:rsid w:val="009C5927"/>
    <w:pPr>
      <w:tabs>
        <w:tab w:val="left" w:pos="1701"/>
      </w:tabs>
      <w:spacing w:before="60" w:after="60"/>
      <w:ind w:left="1701" w:hanging="340"/>
    </w:pPr>
  </w:style>
  <w:style w:type="paragraph" w:styleId="ListBullet3">
    <w:name w:val="List Bullet 3"/>
    <w:basedOn w:val="List3"/>
    <w:rsid w:val="009C5927"/>
    <w:pPr>
      <w:numPr>
        <w:numId w:val="14"/>
      </w:numPr>
      <w:tabs>
        <w:tab w:val="clear" w:pos="1021"/>
      </w:tabs>
      <w:ind w:left="1037" w:hanging="357"/>
    </w:pPr>
  </w:style>
  <w:style w:type="paragraph" w:styleId="ListBullet4">
    <w:name w:val="List Bullet 4"/>
    <w:basedOn w:val="List4"/>
    <w:rsid w:val="009C5927"/>
    <w:pPr>
      <w:numPr>
        <w:numId w:val="2"/>
      </w:numPr>
    </w:pPr>
  </w:style>
  <w:style w:type="paragraph" w:styleId="ListBullet5">
    <w:name w:val="List Bullet 5"/>
    <w:basedOn w:val="List5"/>
    <w:rsid w:val="009C5927"/>
    <w:pPr>
      <w:numPr>
        <w:numId w:val="3"/>
      </w:numPr>
    </w:pPr>
  </w:style>
  <w:style w:type="paragraph" w:styleId="ListContinue2">
    <w:name w:val="List Continue 2"/>
    <w:basedOn w:val="List2"/>
    <w:rsid w:val="009C5927"/>
    <w:pPr>
      <w:ind w:firstLine="0"/>
    </w:pPr>
  </w:style>
  <w:style w:type="paragraph" w:styleId="ListContinue3">
    <w:name w:val="List Continue 3"/>
    <w:basedOn w:val="List3"/>
    <w:rsid w:val="009C5927"/>
    <w:pPr>
      <w:ind w:left="1021" w:firstLine="0"/>
    </w:pPr>
  </w:style>
  <w:style w:type="paragraph" w:styleId="ListContinue4">
    <w:name w:val="List Continue 4"/>
    <w:basedOn w:val="List4"/>
    <w:rsid w:val="009C5927"/>
    <w:pPr>
      <w:ind w:firstLine="0"/>
    </w:pPr>
  </w:style>
  <w:style w:type="paragraph" w:styleId="ListContinue5">
    <w:name w:val="List Continue 5"/>
    <w:basedOn w:val="List5"/>
    <w:rsid w:val="009C5927"/>
    <w:pPr>
      <w:ind w:firstLine="0"/>
    </w:pPr>
  </w:style>
  <w:style w:type="paragraph" w:styleId="ListNumber3">
    <w:name w:val="List Number 3"/>
    <w:basedOn w:val="List3"/>
    <w:rsid w:val="009C5927"/>
    <w:pPr>
      <w:numPr>
        <w:numId w:val="4"/>
      </w:numPr>
    </w:pPr>
  </w:style>
  <w:style w:type="paragraph" w:styleId="ListNumber4">
    <w:name w:val="List Number 4"/>
    <w:basedOn w:val="List4"/>
    <w:rsid w:val="009C5927"/>
    <w:pPr>
      <w:numPr>
        <w:numId w:val="5"/>
      </w:numPr>
    </w:pPr>
  </w:style>
  <w:style w:type="paragraph" w:styleId="ListNumber5">
    <w:name w:val="List Number 5"/>
    <w:basedOn w:val="List5"/>
    <w:rsid w:val="009C5927"/>
    <w:pPr>
      <w:numPr>
        <w:numId w:val="6"/>
      </w:numPr>
    </w:pPr>
  </w:style>
  <w:style w:type="paragraph" w:styleId="BlockText">
    <w:name w:val="Block Text"/>
    <w:basedOn w:val="Normal"/>
    <w:rsid w:val="009C5927"/>
    <w:pPr>
      <w:spacing w:after="120"/>
      <w:ind w:left="1440" w:right="1440"/>
    </w:pPr>
  </w:style>
  <w:style w:type="character" w:customStyle="1" w:styleId="Subscript">
    <w:name w:val="Subscript"/>
    <w:basedOn w:val="DefaultParagraphFont"/>
    <w:rsid w:val="009C5927"/>
    <w:rPr>
      <w:sz w:val="16"/>
      <w:vertAlign w:val="subscript"/>
    </w:rPr>
  </w:style>
  <w:style w:type="character" w:customStyle="1" w:styleId="Superscript">
    <w:name w:val="Superscript"/>
    <w:basedOn w:val="DefaultParagraphFont"/>
    <w:rsid w:val="009C5927"/>
    <w:rPr>
      <w:sz w:val="16"/>
      <w:vertAlign w:val="superscript"/>
    </w:rPr>
  </w:style>
  <w:style w:type="character" w:customStyle="1" w:styleId="Symbols">
    <w:name w:val="Symbols"/>
    <w:basedOn w:val="DefaultParagraphFont"/>
    <w:rsid w:val="009C5927"/>
    <w:rPr>
      <w:rFonts w:ascii="Symbol" w:hAnsi="Symbol"/>
    </w:rPr>
  </w:style>
  <w:style w:type="character" w:customStyle="1" w:styleId="MenuOptions">
    <w:name w:val="Menu Options"/>
    <w:basedOn w:val="DefaultParagraphFont"/>
    <w:rsid w:val="009C5927"/>
    <w:rPr>
      <w:rFonts w:ascii="Arial Narrow" w:hAnsi="Arial Narrow"/>
      <w:smallCaps/>
    </w:rPr>
  </w:style>
  <w:style w:type="character" w:customStyle="1" w:styleId="Buttons">
    <w:name w:val="Buttons"/>
    <w:basedOn w:val="DefaultParagraphFont"/>
    <w:rsid w:val="009C5927"/>
    <w:rPr>
      <w:b/>
    </w:rPr>
  </w:style>
  <w:style w:type="character" w:customStyle="1" w:styleId="Underlined">
    <w:name w:val="Underlined"/>
    <w:basedOn w:val="DefaultParagraphFont"/>
    <w:rsid w:val="009C5927"/>
    <w:rPr>
      <w:u w:val="single"/>
    </w:rPr>
  </w:style>
  <w:style w:type="paragraph" w:customStyle="1" w:styleId="TableBodyTextRight">
    <w:name w:val="Table Body Text Right"/>
    <w:basedOn w:val="TableBodyText"/>
    <w:rsid w:val="009C5927"/>
    <w:pPr>
      <w:widowControl w:val="0"/>
      <w:autoSpaceDE w:val="0"/>
      <w:autoSpaceDN w:val="0"/>
      <w:adjustRightInd w:val="0"/>
      <w:jc w:val="right"/>
    </w:pPr>
    <w:rPr>
      <w:rFonts w:cs="Arial"/>
      <w:szCs w:val="18"/>
    </w:rPr>
  </w:style>
  <w:style w:type="paragraph" w:customStyle="1" w:styleId="CopyrightText">
    <w:name w:val="Copyright Text"/>
    <w:basedOn w:val="BodyText"/>
    <w:rsid w:val="009C5927"/>
    <w:rPr>
      <w:sz w:val="18"/>
    </w:rPr>
  </w:style>
  <w:style w:type="paragraph" w:customStyle="1" w:styleId="BodySmallRight">
    <w:name w:val="Body Small Right"/>
    <w:basedOn w:val="BodyTextRight"/>
    <w:rsid w:val="009C5927"/>
    <w:rPr>
      <w:sz w:val="18"/>
      <w:szCs w:val="18"/>
    </w:rPr>
  </w:style>
  <w:style w:type="paragraph" w:customStyle="1" w:styleId="MarginEdition">
    <w:name w:val="Margin Edition"/>
    <w:basedOn w:val="MarginNote"/>
    <w:rsid w:val="009C5927"/>
    <w:pPr>
      <w:spacing w:before="0" w:after="0"/>
    </w:pPr>
    <w:rPr>
      <w:rFonts w:ascii="Times New Roman" w:hAnsi="Times New Roman"/>
      <w:color w:val="999999"/>
    </w:rPr>
  </w:style>
  <w:style w:type="paragraph" w:customStyle="1" w:styleId="Spacer">
    <w:name w:val="Spacer"/>
    <w:basedOn w:val="Normal"/>
    <w:rsid w:val="009C5927"/>
    <w:rPr>
      <w:sz w:val="2"/>
      <w:szCs w:val="2"/>
    </w:rPr>
  </w:style>
  <w:style w:type="character" w:customStyle="1" w:styleId="Small">
    <w:name w:val="Small"/>
    <w:basedOn w:val="DefaultParagraphFont"/>
    <w:rsid w:val="009C5927"/>
    <w:rPr>
      <w:sz w:val="16"/>
    </w:rPr>
  </w:style>
  <w:style w:type="paragraph" w:customStyle="1" w:styleId="WideTable">
    <w:name w:val="Wide Table"/>
    <w:basedOn w:val="Normal"/>
    <w:rsid w:val="009C5927"/>
    <w:pPr>
      <w:ind w:left="-1418"/>
    </w:pPr>
    <w:rPr>
      <w:sz w:val="2"/>
      <w:szCs w:val="2"/>
    </w:rPr>
  </w:style>
  <w:style w:type="character" w:styleId="PageNumber">
    <w:name w:val="page number"/>
    <w:basedOn w:val="DefaultParagraphFont"/>
    <w:rsid w:val="009C5927"/>
  </w:style>
  <w:style w:type="paragraph" w:styleId="Quote">
    <w:name w:val="Quote"/>
    <w:basedOn w:val="Heading1"/>
    <w:link w:val="QuoteChar"/>
    <w:qFormat/>
    <w:rsid w:val="009C5927"/>
    <w:rPr>
      <w:b w:val="0"/>
      <w:sz w:val="72"/>
      <w:szCs w:val="72"/>
      <w:lang w:val="en-NZ"/>
    </w:rPr>
  </w:style>
  <w:style w:type="character" w:customStyle="1" w:styleId="QuoteChar">
    <w:name w:val="Quote Char"/>
    <w:basedOn w:val="DefaultParagraphFont"/>
    <w:link w:val="Quote"/>
    <w:rsid w:val="009C59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5927"/>
    <w:pPr>
      <w:pageBreakBefore/>
    </w:pPr>
  </w:style>
  <w:style w:type="paragraph" w:customStyle="1" w:styleId="Border">
    <w:name w:val="Border"/>
    <w:basedOn w:val="Normal"/>
    <w:qFormat/>
    <w:rsid w:val="009C59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5927"/>
    <w:rPr>
      <w:b/>
      <w:bCs/>
      <w:i/>
      <w:iCs/>
      <w:color w:val="auto"/>
    </w:rPr>
  </w:style>
  <w:style w:type="paragraph" w:styleId="IntenseQuote">
    <w:name w:val="Intense Quote"/>
    <w:basedOn w:val="Normal"/>
    <w:next w:val="Normal"/>
    <w:link w:val="IntenseQuoteChar"/>
    <w:uiPriority w:val="30"/>
    <w:qFormat/>
    <w:rsid w:val="009C59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59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5927"/>
    <w:rPr>
      <w:smallCaps/>
      <w:color w:val="auto"/>
      <w:u w:val="single"/>
    </w:rPr>
  </w:style>
  <w:style w:type="character" w:styleId="IntenseReference">
    <w:name w:val="Intense Reference"/>
    <w:basedOn w:val="DefaultParagraphFont"/>
    <w:uiPriority w:val="32"/>
    <w:qFormat/>
    <w:rsid w:val="009C5927"/>
    <w:rPr>
      <w:b/>
      <w:bCs/>
      <w:smallCaps/>
      <w:color w:val="auto"/>
      <w:spacing w:val="5"/>
      <w:u w:val="single"/>
    </w:rPr>
  </w:style>
  <w:style w:type="paragraph" w:customStyle="1" w:styleId="2ColumnHeading">
    <w:name w:val="2Column Heading"/>
    <w:basedOn w:val="BodyText"/>
    <w:qFormat/>
    <w:rsid w:val="009C5927"/>
    <w:pPr>
      <w:spacing w:after="60"/>
      <w:ind w:left="-2268"/>
    </w:pPr>
    <w:rPr>
      <w:b/>
    </w:rPr>
  </w:style>
  <w:style w:type="paragraph" w:customStyle="1" w:styleId="Heading1TOC">
    <w:name w:val="Heading1 TOC"/>
    <w:basedOn w:val="Normal"/>
    <w:qFormat/>
    <w:rsid w:val="009C5927"/>
    <w:pPr>
      <w:spacing w:before="240" w:after="120"/>
    </w:pPr>
    <w:rPr>
      <w:rFonts w:ascii="Times New Roman" w:hAnsi="Times New Roman"/>
      <w:b/>
      <w:sz w:val="32"/>
    </w:rPr>
  </w:style>
  <w:style w:type="paragraph" w:customStyle="1" w:styleId="Heading2TOC">
    <w:name w:val="Heading2 TOC"/>
    <w:basedOn w:val="Normal"/>
    <w:qFormat/>
    <w:rsid w:val="009C5927"/>
    <w:pPr>
      <w:spacing w:before="240" w:after="60"/>
    </w:pPr>
    <w:rPr>
      <w:rFonts w:ascii="Times New Roman" w:hAnsi="Times New Roman"/>
      <w:b/>
      <w:sz w:val="28"/>
    </w:rPr>
  </w:style>
  <w:style w:type="character" w:customStyle="1" w:styleId="Underline">
    <w:name w:val="Underline"/>
    <w:basedOn w:val="DefaultParagraphFont"/>
    <w:qFormat/>
    <w:rsid w:val="009C5927"/>
    <w:rPr>
      <w:u w:val="single"/>
    </w:rPr>
  </w:style>
  <w:style w:type="paragraph" w:styleId="BalloonText">
    <w:name w:val="Balloon Text"/>
    <w:basedOn w:val="Normal"/>
    <w:link w:val="BalloonTextChar"/>
    <w:rsid w:val="009C5927"/>
    <w:rPr>
      <w:rFonts w:ascii="Tahoma" w:hAnsi="Tahoma" w:cs="Tahoma"/>
      <w:sz w:val="16"/>
      <w:szCs w:val="16"/>
    </w:rPr>
  </w:style>
  <w:style w:type="character" w:customStyle="1" w:styleId="BalloonTextChar">
    <w:name w:val="Balloon Text Char"/>
    <w:basedOn w:val="DefaultParagraphFont"/>
    <w:link w:val="BalloonText"/>
    <w:rsid w:val="009C59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59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59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5927"/>
    <w:rPr>
      <w:b/>
      <w:color w:val="660033"/>
      <w:spacing w:val="0"/>
    </w:rPr>
  </w:style>
  <w:style w:type="paragraph" w:customStyle="1" w:styleId="Nameditemlist">
    <w:name w:val="Named item list"/>
    <w:basedOn w:val="BodyText"/>
    <w:qFormat/>
    <w:rsid w:val="009C59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6023</Characters>
  <Application>Microsoft Office Word</Application>
  <DocSecurity>0</DocSecurity>
  <Lines>202</Lines>
  <Paragraphs>111</Paragraphs>
  <ScaleCrop>false</ScaleCrop>
  <Company>Author-it Software Corporation Ltd.</Company>
  <LinksUpToDate>false</LinksUpToDate>
  <CharactersWithSpaces>6978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LGAWORK601A Monitor and finalise works projects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2012-09-10T06:35:00Z</dcterms:created>
  <dcterms:modified xsi:type="dcterms:W3CDTF">2012-09-10T06:35:00Z</dcterms:modified>
</cp:coreProperties>
</file>