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374" w:rsidP="00821374">
      <w:pPr>
        <w:pStyle w:val="Title"/>
      </w:pPr>
      <w:r>
        <w:fldChar w:fldCharType="begin"/>
      </w:r>
      <w:r>
        <w:instrText xml:space="preserve"> TITLE   \* MERGEFORMAT </w:instrText>
      </w:r>
      <w:r>
        <w:fldChar w:fldCharType="separate"/>
      </w:r>
      <w:r>
        <w:t>LGAWORK403A Manage civil plant and resources</w:t>
      </w:r>
      <w:r>
        <w:fldChar w:fldCharType="end"/>
      </w:r>
    </w:p>
    <w:p w:rsidR="00821374" w:rsidP="00821374">
      <w:pPr>
        <w:pStyle w:val="Version"/>
        <w:sectPr w:rsidSect="00AC7B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7BB9" w:rsidP="00AC7BB9">
      <w:pPr>
        <w:pStyle w:val="SuperHeading"/>
      </w:pPr>
      <w:r w:rsidRPr="00AC7BB9">
        <w:t>LGAWORK403A Manage civil plant and resources</w:t>
      </w:r>
    </w:p>
    <w:p w:rsidR="00000000" w:rsidRPr="00AC7BB9" w:rsidP="00AC7BB9">
      <w:pPr>
        <w:pStyle w:val="Heading1"/>
      </w:pPr>
      <w:bookmarkStart w:id="1" w:name="O_441711"/>
      <w:bookmarkEnd w:id="1"/>
      <w:r w:rsidRPr="00AC7BB9">
        <w:t>Modification History</w:t>
      </w:r>
    </w:p>
    <w:p w:rsidR="00000000" w:rsidRPr="00AC7BB9" w:rsidP="00AC7BB9">
      <w:pPr>
        <w:pStyle w:val="BodyText"/>
      </w:pPr>
      <w:r w:rsidRPr="00AC7BB9">
        <w:t>LGAWORK403A Release 2:</w:t>
      </w:r>
      <w:r w:rsidRPr="00AC7BB9">
        <w:tab/>
        <w:t>Layout adjusted.</w:t>
      </w:r>
    </w:p>
    <w:p w:rsidR="00000000" w:rsidRPr="00AC7BB9" w:rsidP="00AC7BB9">
      <w:pPr>
        <w:pStyle w:val="BodyText"/>
      </w:pPr>
      <w:r w:rsidRPr="00AC7BB9">
        <w:t>LGAWORK403A Release 1:</w:t>
      </w:r>
      <w:r w:rsidRPr="00AC7BB9">
        <w:tab/>
        <w:t>Primary release.</w:t>
      </w:r>
    </w:p>
    <w:p w:rsidR="00000000" w:rsidRPr="00AC7BB9" w:rsidP="00AC7BB9">
      <w:pPr>
        <w:pStyle w:val="AllowPageBreak"/>
      </w:pPr>
    </w:p>
    <w:p w:rsidR="00000000" w:rsidRPr="00AC7BB9" w:rsidP="00AC7BB9">
      <w:pPr>
        <w:pStyle w:val="Heading1"/>
      </w:pPr>
      <w:bookmarkStart w:id="2" w:name="O_441707"/>
      <w:bookmarkEnd w:id="2"/>
      <w:r w:rsidRPr="00AC7BB9">
        <w:t>Unit Descriptor</w:t>
      </w:r>
    </w:p>
    <w:p w:rsidR="00000000" w:rsidRPr="00AC7BB9" w:rsidP="00AC7BB9">
      <w:pPr>
        <w:pStyle w:val="BodyText"/>
      </w:pPr>
      <w:r w:rsidRPr="00AC7BB9">
        <w:t>This unit covers managing civil pl</w:t>
      </w:r>
      <w:r w:rsidRPr="00AC7BB9">
        <w:t>ant and resources.</w:t>
      </w:r>
    </w:p>
    <w:p w:rsidR="00000000" w:rsidRPr="00AC7BB9" w:rsidP="00AC7BB9">
      <w:pPr>
        <w:pStyle w:val="AllowPageBreak"/>
      </w:pPr>
    </w:p>
    <w:p w:rsidR="00000000" w:rsidRPr="00AC7BB9" w:rsidP="00AC7BB9">
      <w:pPr>
        <w:pStyle w:val="Heading1"/>
      </w:pPr>
      <w:bookmarkStart w:id="3" w:name="O_441720"/>
      <w:bookmarkEnd w:id="3"/>
      <w:r w:rsidRPr="00AC7BB9">
        <w:t>Application of the Unit</w:t>
      </w:r>
    </w:p>
    <w:p w:rsidR="00000000" w:rsidRPr="00AC7BB9" w:rsidP="00AC7BB9">
      <w:pPr>
        <w:pStyle w:val="BodyText"/>
      </w:pPr>
      <w:r w:rsidRPr="00AC7BB9">
        <w:t xml:space="preserve">This unit supports the attainment of skills and knowledge required for competent workplace performance in councils of all sizes. Knowledge of the legislation and regulations within which councils </w:t>
      </w:r>
      <w:r w:rsidRPr="00AC7BB9">
        <w:t xml:space="preserve">must operate is essential. The unique nature of councils, as a tier of government directed by elected members and reflecting the needs of local communities, must be appropriately reflected. </w:t>
      </w:r>
    </w:p>
    <w:p w:rsidR="00000000" w:rsidRPr="00AC7BB9" w:rsidP="00AC7BB9">
      <w:pPr>
        <w:pStyle w:val="AllowPageBreak"/>
      </w:pPr>
    </w:p>
    <w:p w:rsidR="00000000" w:rsidRPr="00AC7BB9" w:rsidP="00AC7BB9">
      <w:pPr>
        <w:pStyle w:val="Heading1"/>
      </w:pPr>
      <w:bookmarkStart w:id="4" w:name="O_441712"/>
      <w:bookmarkEnd w:id="4"/>
      <w:r w:rsidRPr="00AC7BB9">
        <w:t>Licensing/Regulatory Information</w:t>
      </w:r>
    </w:p>
    <w:p w:rsidR="00000000" w:rsidRPr="00AC7BB9" w:rsidP="00AC7BB9">
      <w:pPr>
        <w:pStyle w:val="BodyText"/>
      </w:pPr>
      <w:r w:rsidRPr="00AC7BB9">
        <w:t>Not applicable.</w:t>
      </w:r>
    </w:p>
    <w:p w:rsidR="00000000" w:rsidRPr="00AC7BB9" w:rsidP="00AC7BB9">
      <w:pPr>
        <w:pStyle w:val="AllowPageBreak"/>
      </w:pPr>
    </w:p>
    <w:p w:rsidR="00000000" w:rsidRPr="00AC7BB9" w:rsidP="00AC7BB9">
      <w:pPr>
        <w:pStyle w:val="Heading1"/>
      </w:pPr>
      <w:bookmarkStart w:id="5" w:name="O_441710"/>
      <w:bookmarkEnd w:id="5"/>
      <w:r w:rsidRPr="00AC7BB9">
        <w:t>Pre-Requisites</w:t>
      </w:r>
    </w:p>
    <w:p w:rsidR="00000000" w:rsidRPr="00AC7BB9" w:rsidP="00AC7BB9">
      <w:pPr>
        <w:pStyle w:val="BodyText"/>
      </w:pPr>
      <w:r w:rsidRPr="00AC7BB9">
        <w:t xml:space="preserve">Not applicable. </w:t>
      </w:r>
    </w:p>
    <w:p w:rsidR="00000000" w:rsidRPr="00AC7BB9" w:rsidP="00AC7BB9">
      <w:pPr>
        <w:pStyle w:val="AllowPageBreak"/>
      </w:pPr>
    </w:p>
    <w:p w:rsidR="00000000" w:rsidRPr="00AC7BB9" w:rsidP="00AC7BB9">
      <w:pPr>
        <w:pStyle w:val="Heading1"/>
      </w:pPr>
      <w:bookmarkStart w:id="6" w:name="O_441715"/>
      <w:bookmarkEnd w:id="6"/>
      <w:r w:rsidRPr="00AC7BB9">
        <w:t>Employability Skills Information</w:t>
      </w:r>
    </w:p>
    <w:p w:rsidR="00000000" w:rsidRPr="00AC7BB9" w:rsidP="00AC7BB9">
      <w:pPr>
        <w:pStyle w:val="BodyText"/>
      </w:pPr>
      <w:r w:rsidRPr="00AC7BB9">
        <w:t>This unit contains employability skills.</w:t>
      </w:r>
    </w:p>
    <w:p w:rsidR="00000000" w:rsidRPr="00AC7BB9" w:rsidP="00AC7BB9">
      <w:pPr>
        <w:pStyle w:val="AllowPageBreak"/>
      </w:pPr>
    </w:p>
    <w:p w:rsidR="00000000" w:rsidRPr="00AC7BB9" w:rsidP="00AC7BB9">
      <w:pPr>
        <w:pStyle w:val="Heading1"/>
      </w:pPr>
      <w:bookmarkStart w:id="7" w:name="O_441716"/>
      <w:bookmarkEnd w:id="7"/>
      <w:r w:rsidRPr="00AC7BB9">
        <w:t>Elements and Performance Criteria Pre-Content</w:t>
      </w:r>
    </w:p>
    <w:tbl>
      <w:tblPr>
        <w:tblW w:w="0" w:type="auto"/>
        <w:tblLayout w:type="fixed"/>
        <w:tblCellMar>
          <w:left w:w="62" w:type="dxa"/>
          <w:right w:w="62" w:type="dxa"/>
        </w:tblCellMar>
        <w:tblLook w:val="0000"/>
      </w:tblPr>
      <w:tblGrid>
        <w:gridCol w:w="2700"/>
        <w:gridCol w:w="6228"/>
      </w:tblGrid>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t xml:space="preserve">Performance criteria describe the required performance needed to demonstrate achievement of the element.  Where </w:t>
            </w:r>
            <w:r w:rsidRPr="00AC7BB9">
              <w:rPr>
                <w:rStyle w:val="BoldandItalics"/>
              </w:rPr>
              <w:t>bold italicised</w:t>
            </w:r>
            <w:r w:rsidRPr="00AC7BB9">
              <w:t xml:space="preserve"> text is used, further information is detailed in the Range Stat</w:t>
            </w:r>
            <w:r w:rsidRPr="00AC7BB9">
              <w:t>ement.  Assessment of performance is to be consistent with the Evidence Guide.</w:t>
            </w:r>
          </w:p>
        </w:tc>
      </w:tr>
    </w:tbl>
    <w:p w:rsidR="00000000" w:rsidRPr="00AC7BB9" w:rsidP="00AC7BB9">
      <w:pPr>
        <w:pStyle w:val="BodyText"/>
      </w:pPr>
    </w:p>
    <w:p w:rsidR="00000000" w:rsidRPr="00AC7BB9" w:rsidP="00AC7BB9">
      <w:pPr>
        <w:pStyle w:val="AllowPageBreak"/>
      </w:pPr>
    </w:p>
    <w:p w:rsidR="00000000" w:rsidRPr="00AC7BB9" w:rsidP="00AC7BB9">
      <w:pPr>
        <w:pStyle w:val="Heading1"/>
      </w:pPr>
      <w:bookmarkStart w:id="8" w:name="O_441717"/>
      <w:bookmarkEnd w:id="8"/>
      <w:r w:rsidRPr="00AC7BB9">
        <w:t>Elements and Performance Criteria</w:t>
      </w:r>
    </w:p>
    <w:tbl>
      <w:tblPr>
        <w:tblW w:w="0" w:type="auto"/>
        <w:tblLayout w:type="fixed"/>
        <w:tblCellMar>
          <w:left w:w="62" w:type="dxa"/>
          <w:right w:w="62" w:type="dxa"/>
        </w:tblCellMar>
        <w:tblLook w:val="0000"/>
      </w:tblPr>
      <w:tblGrid>
        <w:gridCol w:w="2700"/>
        <w:gridCol w:w="6228"/>
      </w:tblGrid>
      <w:tr w:rsidTr="0082137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PERFORMANCE CRITERIA</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List"/>
              <w:rPr>
                <w:lang w:val="en-NZ"/>
              </w:rPr>
            </w:pPr>
            <w:r w:rsidRPr="00AC7BB9">
              <w:t>1</w:t>
            </w:r>
            <w:r w:rsidRPr="00AC7BB9">
              <w:tab/>
            </w:r>
            <w:r w:rsidRPr="00AC7BB9">
              <w:rPr>
                <w:rStyle w:val="SpecialBold"/>
              </w:rPr>
              <w:t>Manage job for civil construction</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
            </w:pPr>
            <w:r w:rsidRPr="00AC7BB9">
              <w:t>1.1</w:t>
            </w:r>
            <w:r w:rsidRPr="00AC7BB9">
              <w:tab/>
            </w:r>
            <w:r w:rsidRPr="00AC7BB9">
              <w:t xml:space="preserve">Job is planned in accordance with drawings and specifications to enable completion on budget and within allocated time. </w:t>
            </w:r>
          </w:p>
          <w:p w:rsidR="00000000" w:rsidP="00AC7BB9">
            <w:pPr>
              <w:pStyle w:val="List"/>
              <w:rPr>
                <w:lang w:val="en-NZ"/>
              </w:rPr>
            </w:pPr>
            <w:r w:rsidRPr="00AC7BB9">
              <w:t>1.2</w:t>
            </w:r>
            <w:r w:rsidRPr="00AC7BB9">
              <w:tab/>
              <w:t>Operations identified are consistent with the job plan, work activities are integrated and priorities are established consistent wi</w:t>
            </w:r>
            <w:r w:rsidRPr="00AC7BB9">
              <w:t xml:space="preserve">th enterprise policies.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List"/>
              <w:rPr>
                <w:lang w:val="en-NZ"/>
              </w:rPr>
            </w:pPr>
            <w:r w:rsidRPr="00AC7BB9">
              <w:t>2</w:t>
            </w:r>
            <w:r w:rsidRPr="00AC7BB9">
              <w:tab/>
            </w:r>
            <w:r w:rsidRPr="00AC7BB9">
              <w:rPr>
                <w:rStyle w:val="SpecialBold"/>
              </w:rPr>
              <w:t>Select appropriate plant and equipment</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
            </w:pPr>
            <w:r w:rsidRPr="00AC7BB9">
              <w:t>2.1</w:t>
            </w:r>
            <w:r w:rsidRPr="00AC7BB9">
              <w:tab/>
            </w:r>
            <w:r w:rsidRPr="00AC7BB9">
              <w:rPr>
                <w:rStyle w:val="BoldandItalics"/>
              </w:rPr>
              <w:t>Plant</w:t>
            </w:r>
            <w:r w:rsidRPr="00AC7BB9">
              <w:t xml:space="preserve"> cycles of operation to undertake specific tasks are calculated. </w:t>
            </w:r>
          </w:p>
          <w:p w:rsidR="00000000" w:rsidRPr="00AC7BB9" w:rsidP="00AC7BB9">
            <w:pPr>
              <w:pStyle w:val="List"/>
            </w:pPr>
            <w:r w:rsidRPr="00AC7BB9">
              <w:t>2.2</w:t>
            </w:r>
            <w:r w:rsidRPr="00AC7BB9">
              <w:tab/>
              <w:t xml:space="preserve">Plant is selected in relation to its cycle of operation in a primary, secondary or static role. </w:t>
            </w:r>
          </w:p>
          <w:p w:rsidR="00000000" w:rsidRPr="00AC7BB9" w:rsidP="00AC7BB9">
            <w:pPr>
              <w:pStyle w:val="List"/>
            </w:pPr>
            <w:r w:rsidRPr="00AC7BB9">
              <w:t>2.3</w:t>
            </w:r>
            <w:r w:rsidRPr="00AC7BB9">
              <w:tab/>
              <w:t>Selection</w:t>
            </w:r>
            <w:r w:rsidRPr="00AC7BB9">
              <w:t xml:space="preserve"> of plant and equipment is consistent with work plans, schedules and requirements of the task. </w:t>
            </w:r>
          </w:p>
          <w:p w:rsidR="00000000" w:rsidRPr="00AC7BB9" w:rsidP="00AC7BB9">
            <w:pPr>
              <w:pStyle w:val="List"/>
            </w:pPr>
            <w:r w:rsidRPr="00AC7BB9">
              <w:t>2.4</w:t>
            </w:r>
            <w:r w:rsidRPr="00AC7BB9">
              <w:tab/>
              <w:t xml:space="preserve">Availability of existing internal resources is identified. </w:t>
            </w:r>
          </w:p>
          <w:p w:rsidR="00000000" w:rsidP="00AC7BB9">
            <w:pPr>
              <w:pStyle w:val="List"/>
              <w:rPr>
                <w:lang w:val="en-NZ"/>
              </w:rPr>
            </w:pPr>
            <w:r w:rsidRPr="00AC7BB9">
              <w:t>2.5</w:t>
            </w:r>
            <w:r w:rsidRPr="00AC7BB9">
              <w:tab/>
              <w:t>Type and availability of external resources are assessed against the demands of the project.</w:t>
            </w:r>
            <w:r w:rsidRPr="00AC7BB9">
              <w:t xml:space="preserve">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List"/>
              <w:rPr>
                <w:lang w:val="en-NZ"/>
              </w:rPr>
            </w:pPr>
            <w:r w:rsidRPr="00AC7BB9">
              <w:t>3</w:t>
            </w:r>
            <w:r w:rsidRPr="00AC7BB9">
              <w:tab/>
            </w:r>
            <w:r w:rsidRPr="00AC7BB9">
              <w:rPr>
                <w:rStyle w:val="SpecialBold"/>
              </w:rPr>
              <w:t>Supervise and organise operation of plant and equipment</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
            </w:pPr>
            <w:r w:rsidRPr="00AC7BB9">
              <w:t>3.1</w:t>
            </w:r>
            <w:r w:rsidRPr="00AC7BB9">
              <w:tab/>
              <w:t xml:space="preserve">Selected plant and equipment are monitored on a regular basis to ensure maximum output is achieved. </w:t>
            </w:r>
          </w:p>
          <w:p w:rsidR="00000000" w:rsidRPr="00AC7BB9" w:rsidP="00AC7BB9">
            <w:pPr>
              <w:pStyle w:val="List"/>
            </w:pPr>
            <w:r w:rsidRPr="00AC7BB9">
              <w:t>3.2</w:t>
            </w:r>
            <w:r w:rsidRPr="00AC7BB9">
              <w:tab/>
              <w:t>Regular planned meetings are held between plant supervisors and works personnel to ens</w:t>
            </w:r>
            <w:r w:rsidRPr="00AC7BB9">
              <w:t xml:space="preserve">ure plant operations are carried out with maximum efficiency. </w:t>
            </w:r>
          </w:p>
          <w:p w:rsidR="00000000" w:rsidRPr="00AC7BB9" w:rsidP="00AC7BB9">
            <w:pPr>
              <w:pStyle w:val="List"/>
            </w:pPr>
            <w:r w:rsidRPr="00AC7BB9">
              <w:t>3.3</w:t>
            </w:r>
            <w:r w:rsidRPr="00AC7BB9">
              <w:tab/>
              <w:t xml:space="preserve">Plant and equipment are organised to meet scheduled requirements. </w:t>
            </w:r>
          </w:p>
          <w:p w:rsidR="00000000" w:rsidRPr="00AC7BB9" w:rsidP="00AC7BB9">
            <w:pPr>
              <w:pStyle w:val="List"/>
            </w:pPr>
            <w:r w:rsidRPr="00AC7BB9">
              <w:t>3.4</w:t>
            </w:r>
            <w:r w:rsidRPr="00AC7BB9">
              <w:tab/>
              <w:t>Testing of works in progress is carried out to ensure selected plant and equipment are achieving specified standards i</w:t>
            </w:r>
            <w:r w:rsidRPr="00AC7BB9">
              <w:t xml:space="preserve">n an efficient manner. </w:t>
            </w:r>
          </w:p>
          <w:p w:rsidR="00000000" w:rsidRPr="00AC7BB9" w:rsidP="00AC7BB9">
            <w:pPr>
              <w:pStyle w:val="List"/>
            </w:pPr>
            <w:r w:rsidRPr="00AC7BB9">
              <w:t>3.5</w:t>
            </w:r>
            <w:r w:rsidRPr="00AC7BB9">
              <w:tab/>
              <w:t xml:space="preserve">Consistent and accurate records of plant and equipment operation and use are recorded and maintained. </w:t>
            </w:r>
          </w:p>
          <w:p w:rsidR="00000000" w:rsidP="00AC7BB9">
            <w:pPr>
              <w:pStyle w:val="List"/>
              <w:rPr>
                <w:lang w:val="en-NZ"/>
              </w:rPr>
            </w:pPr>
            <w:r w:rsidRPr="00AC7BB9">
              <w:t>3.6</w:t>
            </w:r>
            <w:r w:rsidRPr="00AC7BB9">
              <w:tab/>
            </w:r>
            <w:r w:rsidRPr="00AC7BB9">
              <w:t xml:space="preserve">Progressive checks are conducted to ensure both routine and periodic plant and equipment maintenance is being carried out.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List"/>
              <w:rPr>
                <w:lang w:val="en-NZ"/>
              </w:rPr>
            </w:pPr>
            <w:r w:rsidRPr="00AC7BB9">
              <w:t>4</w:t>
            </w:r>
            <w:r w:rsidRPr="00AC7BB9">
              <w:tab/>
            </w:r>
            <w:r w:rsidRPr="00AC7BB9">
              <w:rPr>
                <w:rStyle w:val="SpecialBold"/>
              </w:rPr>
              <w:t>Maintain records</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
            </w:pPr>
            <w:r w:rsidRPr="00AC7BB9">
              <w:t>4.1</w:t>
            </w:r>
            <w:r w:rsidRPr="00AC7BB9">
              <w:tab/>
            </w:r>
            <w:r w:rsidRPr="00AC7BB9">
              <w:rPr>
                <w:rStyle w:val="BoldandItalics"/>
              </w:rPr>
              <w:t>Records</w:t>
            </w:r>
            <w:r w:rsidRPr="00AC7BB9">
              <w:t xml:space="preserve"> are kept in accordance with council requirements. </w:t>
            </w:r>
          </w:p>
          <w:p w:rsidR="00000000" w:rsidRPr="00AC7BB9" w:rsidP="00AC7BB9">
            <w:pPr>
              <w:pStyle w:val="List"/>
            </w:pPr>
            <w:r w:rsidRPr="00AC7BB9">
              <w:t>4.2</w:t>
            </w:r>
            <w:r w:rsidRPr="00AC7BB9">
              <w:tab/>
              <w:t xml:space="preserve">Details are recorded clearly, accurately and </w:t>
            </w:r>
            <w:r w:rsidRPr="00AC7BB9">
              <w:t xml:space="preserve">legibly. </w:t>
            </w:r>
          </w:p>
          <w:p w:rsidR="00000000" w:rsidRPr="00AC7BB9" w:rsidP="00AC7BB9">
            <w:pPr>
              <w:pStyle w:val="List"/>
            </w:pPr>
            <w:r w:rsidRPr="00AC7BB9">
              <w:t>4.3</w:t>
            </w:r>
            <w:r w:rsidRPr="00AC7BB9">
              <w:tab/>
              <w:t xml:space="preserve">Records are secured, made accessible and kept up to date. </w:t>
            </w:r>
          </w:p>
        </w:tc>
      </w:tr>
    </w:tbl>
    <w:p w:rsidR="00000000" w:rsidRPr="00AC7BB9" w:rsidP="00AC7BB9">
      <w:pPr>
        <w:pStyle w:val="BodyText"/>
      </w:pPr>
    </w:p>
    <w:p w:rsidR="00000000" w:rsidRPr="00AC7BB9" w:rsidP="00AC7BB9">
      <w:pPr>
        <w:pStyle w:val="AllowPageBreak"/>
      </w:pPr>
    </w:p>
    <w:p w:rsidR="00000000" w:rsidRPr="00AC7BB9" w:rsidP="00AC7BB9">
      <w:pPr>
        <w:pStyle w:val="Heading1"/>
      </w:pPr>
      <w:bookmarkStart w:id="9" w:name="O_441708"/>
      <w:bookmarkEnd w:id="9"/>
      <w:r w:rsidRPr="00AC7BB9">
        <w:t>Required Skills and Knowledge</w:t>
      </w:r>
    </w:p>
    <w:tbl>
      <w:tblPr>
        <w:tblW w:w="0" w:type="auto"/>
        <w:tblLayout w:type="fixed"/>
        <w:tblCellMar>
          <w:left w:w="62" w:type="dxa"/>
          <w:right w:w="62" w:type="dxa"/>
        </w:tblCellMar>
        <w:tblLook w:val="0000"/>
      </w:tblPr>
      <w:tblGrid>
        <w:gridCol w:w="8928"/>
      </w:tblGrid>
      <w:tr w:rsidTr="0082137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This describes the essential skills and knowledge and their level, required for this unit</w:t>
            </w:r>
          </w:p>
        </w:tc>
      </w:tr>
      <w:tr w:rsidTr="0082137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Required Skills</w:t>
            </w:r>
          </w:p>
        </w:tc>
      </w:tr>
      <w:tr w:rsidTr="0082137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C7BB9" w:rsidP="00AC7BB9">
            <w:pPr>
              <w:pStyle w:val="ListBullet"/>
            </w:pPr>
            <w:r w:rsidRPr="00AC7BB9">
              <w:t xml:space="preserve">plant and equipment </w:t>
            </w:r>
          </w:p>
          <w:p w:rsidR="00000000" w:rsidRPr="00AC7BB9" w:rsidP="00AC7BB9">
            <w:pPr>
              <w:pStyle w:val="ListBullet"/>
            </w:pPr>
            <w:r w:rsidRPr="00AC7BB9">
              <w:t xml:space="preserve">operating procedures </w:t>
            </w:r>
          </w:p>
          <w:p w:rsidR="00000000" w:rsidRPr="00AC7BB9" w:rsidP="00AC7BB9">
            <w:pPr>
              <w:pStyle w:val="ListBullet"/>
            </w:pPr>
            <w:r w:rsidRPr="00AC7BB9">
              <w:t xml:space="preserve">prioritising and scheduling </w:t>
            </w:r>
          </w:p>
          <w:p w:rsidR="00000000" w:rsidRPr="00AC7BB9" w:rsidP="00AC7BB9">
            <w:pPr>
              <w:pStyle w:val="ListBullet"/>
            </w:pPr>
            <w:r w:rsidRPr="00AC7BB9">
              <w:t xml:space="preserve">organising </w:t>
            </w:r>
          </w:p>
          <w:p w:rsidR="00000000" w:rsidRPr="00AC7BB9" w:rsidP="00AC7BB9">
            <w:pPr>
              <w:pStyle w:val="ListBullet"/>
            </w:pPr>
            <w:r w:rsidRPr="00AC7BB9">
              <w:t xml:space="preserve">supervising </w:t>
            </w:r>
          </w:p>
          <w:p w:rsidR="00000000" w:rsidRPr="00AC7BB9" w:rsidP="00AC7BB9">
            <w:pPr>
              <w:pStyle w:val="ListBullet"/>
            </w:pPr>
            <w:r w:rsidRPr="00AC7BB9">
              <w:t xml:space="preserve">estimating </w:t>
            </w:r>
          </w:p>
          <w:p w:rsidR="00000000" w:rsidP="00AC7BB9">
            <w:pPr>
              <w:pStyle w:val="ListBullet"/>
              <w:rPr>
                <w:lang w:val="en-NZ"/>
              </w:rPr>
            </w:pPr>
            <w:r w:rsidRPr="00AC7BB9">
              <w:t xml:space="preserve">record keeping </w:t>
            </w:r>
          </w:p>
        </w:tc>
      </w:tr>
      <w:tr w:rsidTr="0082137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Required Knowledge</w:t>
            </w:r>
          </w:p>
        </w:tc>
      </w:tr>
      <w:tr w:rsidTr="00821374">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C7BB9" w:rsidP="00AC7BB9">
            <w:pPr>
              <w:pStyle w:val="ListBullet"/>
            </w:pPr>
            <w:r w:rsidRPr="00AC7BB9">
              <w:t xml:space="preserve">plant and equipment functions </w:t>
            </w:r>
          </w:p>
          <w:p w:rsidR="00000000" w:rsidRPr="00AC7BB9" w:rsidP="00AC7BB9">
            <w:pPr>
              <w:pStyle w:val="ListBullet"/>
            </w:pPr>
            <w:r w:rsidRPr="00AC7BB9">
              <w:t xml:space="preserve">manufacturers' specifications </w:t>
            </w:r>
          </w:p>
          <w:p w:rsidR="00000000" w:rsidRPr="00AC7BB9" w:rsidP="00AC7BB9">
            <w:pPr>
              <w:pStyle w:val="ListBullet"/>
            </w:pPr>
            <w:r w:rsidRPr="00AC7BB9">
              <w:t xml:space="preserve">works management </w:t>
            </w:r>
          </w:p>
          <w:p w:rsidR="00000000" w:rsidRPr="00AC7BB9" w:rsidP="00AC7BB9">
            <w:pPr>
              <w:pStyle w:val="ListBullet"/>
            </w:pPr>
            <w:r w:rsidRPr="00AC7BB9">
              <w:t xml:space="preserve">works methods relating to plant operation </w:t>
            </w:r>
          </w:p>
          <w:p w:rsidR="00000000" w:rsidRPr="00AC7BB9" w:rsidP="00AC7BB9">
            <w:pPr>
              <w:pStyle w:val="ListBullet"/>
            </w:pPr>
            <w:r w:rsidRPr="00AC7BB9">
              <w:t>records maintenance</w:t>
            </w:r>
          </w:p>
        </w:tc>
      </w:tr>
    </w:tbl>
    <w:p w:rsidR="00000000" w:rsidRPr="00AC7BB9" w:rsidP="00AC7BB9">
      <w:pPr>
        <w:pStyle w:val="BodyText"/>
      </w:pPr>
    </w:p>
    <w:p w:rsidR="00000000" w:rsidRPr="00AC7BB9" w:rsidP="00AC7BB9">
      <w:pPr>
        <w:pStyle w:val="AllowPageBreak"/>
      </w:pPr>
    </w:p>
    <w:p w:rsidR="00000000" w:rsidRPr="00AC7BB9" w:rsidP="00AC7BB9">
      <w:pPr>
        <w:pStyle w:val="Heading1"/>
      </w:pPr>
      <w:bookmarkStart w:id="10" w:name="O_441714"/>
      <w:bookmarkEnd w:id="10"/>
      <w:r w:rsidRPr="00AC7BB9">
        <w:t>Evidence Guide</w:t>
      </w:r>
    </w:p>
    <w:tbl>
      <w:tblPr>
        <w:tblW w:w="0" w:type="auto"/>
        <w:tblLayout w:type="fixed"/>
        <w:tblCellMar>
          <w:left w:w="62" w:type="dxa"/>
          <w:right w:w="62" w:type="dxa"/>
        </w:tblCellMar>
        <w:tblLook w:val="0000"/>
      </w:tblPr>
      <w:tblGrid>
        <w:gridCol w:w="2700"/>
        <w:gridCol w:w="6228"/>
      </w:tblGrid>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A person who demonstrates competency in this unit will be able to perform the outcomes described in the Elements to the required performance level detailed in the Per</w:t>
            </w:r>
            <w:r w:rsidRPr="00AC7BB9">
              <w:t>formance Criteria. The knowledge and skill requirements described in the Range Statement must also be demonstrated. For example, knowledge of the legislative framework and safe work practices that underpin the performance of the unit must be demonstrated.</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t xml:space="preserve">Knowledge of operations and functions of plant and equipment used in civil construction and maintenance is demonstrated. </w:t>
            </w:r>
          </w:p>
          <w:p w:rsidR="00000000" w:rsidRPr="00AC7BB9" w:rsidP="00AC7BB9">
            <w:pPr>
              <w:pStyle w:val="BodyText"/>
            </w:pPr>
            <w:r w:rsidRPr="00AC7BB9">
              <w:t xml:space="preserve">Safety at work site and plant operation is achieved. </w:t>
            </w:r>
          </w:p>
          <w:p w:rsidR="00000000" w:rsidP="00AC7BB9">
            <w:pPr>
              <w:pStyle w:val="BodyText"/>
              <w:rPr>
                <w:lang w:val="en-NZ"/>
              </w:rPr>
            </w:pPr>
            <w:r w:rsidRPr="00AC7BB9">
              <w:t xml:space="preserve">Relevant council policies and procedures in the operation and maintenance of plant and equipment are adhered to.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t xml:space="preserve">May be assessed through: </w:t>
            </w:r>
          </w:p>
          <w:p w:rsidR="00000000" w:rsidRPr="00AC7BB9" w:rsidP="00AC7BB9">
            <w:pPr>
              <w:pStyle w:val="ListBullet"/>
            </w:pPr>
            <w:r w:rsidRPr="00AC7BB9">
              <w:t xml:space="preserve">on the job </w:t>
            </w:r>
          </w:p>
          <w:p w:rsidR="00000000" w:rsidRPr="00AC7BB9" w:rsidP="00AC7BB9">
            <w:pPr>
              <w:pStyle w:val="ListBullet"/>
            </w:pPr>
            <w:r w:rsidRPr="00AC7BB9">
              <w:t xml:space="preserve">simulated workplace environment </w:t>
            </w:r>
          </w:p>
          <w:p w:rsidR="00000000" w:rsidRPr="00AC7BB9" w:rsidP="00AC7BB9">
            <w:pPr>
              <w:pStyle w:val="ListBullet"/>
            </w:pPr>
            <w:r w:rsidRPr="00AC7BB9">
              <w:t xml:space="preserve">written assignment </w:t>
            </w:r>
          </w:p>
          <w:p w:rsidR="00000000" w:rsidRPr="00AC7BB9" w:rsidP="00AC7BB9">
            <w:pPr>
              <w:pStyle w:val="ListBullet"/>
            </w:pPr>
            <w:r w:rsidRPr="00AC7BB9">
              <w:t xml:space="preserve">short-answer test </w:t>
            </w:r>
          </w:p>
          <w:p w:rsidR="00000000" w:rsidRPr="00AC7BB9" w:rsidP="00AC7BB9">
            <w:pPr>
              <w:pStyle w:val="ListBullet"/>
            </w:pPr>
            <w:r w:rsidRPr="00AC7BB9">
              <w:t>oral que</w:t>
            </w:r>
            <w:r w:rsidRPr="00AC7BB9">
              <w:t xml:space="preserve">stioning </w:t>
            </w:r>
          </w:p>
          <w:p w:rsidR="00000000" w:rsidRPr="00AC7BB9" w:rsidP="00AC7BB9">
            <w:pPr>
              <w:pStyle w:val="ListBullet"/>
            </w:pPr>
            <w:r w:rsidRPr="00AC7BB9">
              <w:t xml:space="preserve">observation </w:t>
            </w:r>
          </w:p>
          <w:p w:rsidR="00000000" w:rsidP="00AC7BB9">
            <w:pPr>
              <w:pStyle w:val="ListBullet"/>
              <w:rPr>
                <w:lang w:val="en-NZ"/>
              </w:rPr>
            </w:pPr>
            <w:r w:rsidRPr="00AC7BB9">
              <w:t xml:space="preserve">or any combination of the above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Relationship to other units</w:t>
            </w:r>
            <w:r w:rsidRPr="00AC7BB9">
              <w:t xml:space="preserve"> (</w:t>
            </w:r>
            <w:r w:rsidRPr="00AC7BB9">
              <w:rPr>
                <w:rStyle w:val="SpecialBold"/>
              </w:rPr>
              <w:t>prerequisite or co-requisite units</w:t>
            </w:r>
            <w:r w:rsidRPr="00AC7BB9">
              <w:t>)</w:t>
            </w:r>
          </w:p>
        </w:tc>
        <w:tc>
          <w:tcPr>
            <w:tcW w:w="62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 xml:space="preserve">To enable holistic assessment this unit may be assessed with other units that form part of the job role.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t xml:space="preserve">The following assessment methods are suggested: </w:t>
            </w:r>
          </w:p>
          <w:p w:rsidR="00000000" w:rsidRPr="00AC7BB9" w:rsidP="00AC7BB9">
            <w:pPr>
              <w:pStyle w:val="ListBullet"/>
            </w:pPr>
            <w:r w:rsidRPr="00AC7BB9">
              <w:t xml:space="preserve">observation of the learner performing a range of workplace tasks over sufficient time to demonstrate handling of a range of contingencies </w:t>
            </w:r>
          </w:p>
          <w:p w:rsidR="00000000" w:rsidRPr="00AC7BB9" w:rsidP="00AC7BB9">
            <w:pPr>
              <w:pStyle w:val="ListBullet"/>
            </w:pPr>
            <w:r w:rsidRPr="00AC7BB9">
              <w:t>written and/or oral questioning to assess knowledge and understandi</w:t>
            </w:r>
            <w:r w:rsidRPr="00AC7BB9">
              <w:t xml:space="preserve">ng </w:t>
            </w:r>
          </w:p>
          <w:p w:rsidR="00000000" w:rsidRPr="00AC7BB9" w:rsidP="00AC7BB9">
            <w:pPr>
              <w:pStyle w:val="ListBullet"/>
            </w:pPr>
            <w:r w:rsidRPr="00AC7BB9">
              <w:t xml:space="preserve">completion of workplace documentation </w:t>
            </w:r>
          </w:p>
          <w:p w:rsidR="00000000" w:rsidRPr="00AC7BB9" w:rsidP="00AC7BB9">
            <w:pPr>
              <w:pStyle w:val="ListBullet"/>
            </w:pPr>
            <w:r w:rsidRPr="00AC7BB9">
              <w:t xml:space="preserve">third-party reports from experienced practitioners </w:t>
            </w:r>
          </w:p>
          <w:p w:rsidR="00000000" w:rsidP="00AC7BB9">
            <w:pPr>
              <w:pStyle w:val="ListBullet"/>
              <w:rPr>
                <w:lang w:val="en-NZ"/>
              </w:rPr>
            </w:pPr>
            <w:r w:rsidRPr="00AC7BB9">
              <w:t xml:space="preserve">completion of self-paced learning materials including personal reflection and feedback from trainer, coach or supervisor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Evidence required for demonstration of</w:t>
            </w:r>
            <w:r w:rsidRPr="00AC7BB9">
              <w:rPr>
                <w:rStyle w:val="SpecialBold"/>
              </w:rPr>
              <w:t xml:space="preserve"> consistent performance</w:t>
            </w:r>
          </w:p>
        </w:tc>
        <w:tc>
          <w:tcPr>
            <w:tcW w:w="6228"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 xml:space="preserve">Evidence will need to be gathered over time across a range of variables. </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BodyText"/>
            </w:pPr>
            <w:r w:rsidRPr="00AC7BB9">
              <w:t xml:space="preserve">In accordance with a range of variable requirements. </w:t>
            </w:r>
          </w:p>
        </w:tc>
      </w:tr>
    </w:tbl>
    <w:p w:rsidR="00000000" w:rsidRPr="00AC7BB9" w:rsidP="00AC7BB9">
      <w:pPr>
        <w:pStyle w:val="BodyText"/>
      </w:pPr>
    </w:p>
    <w:p w:rsidR="00000000" w:rsidRPr="00AC7BB9" w:rsidP="00AC7BB9">
      <w:pPr>
        <w:pStyle w:val="AllowPageBreak"/>
      </w:pPr>
    </w:p>
    <w:p w:rsidR="00000000" w:rsidRPr="00AC7BB9" w:rsidP="00AC7BB9">
      <w:pPr>
        <w:pStyle w:val="Heading1"/>
      </w:pPr>
      <w:bookmarkStart w:id="11" w:name="O_441709"/>
      <w:bookmarkEnd w:id="11"/>
      <w:r w:rsidRPr="00AC7BB9">
        <w:t>Range Statement</w:t>
      </w:r>
    </w:p>
    <w:tbl>
      <w:tblPr>
        <w:tblW w:w="0" w:type="auto"/>
        <w:tblLayout w:type="fixed"/>
        <w:tblCellMar>
          <w:left w:w="62" w:type="dxa"/>
          <w:right w:w="62" w:type="dxa"/>
        </w:tblCellMar>
        <w:tblLook w:val="0000"/>
      </w:tblPr>
      <w:tblGrid>
        <w:gridCol w:w="2700"/>
        <w:gridCol w:w="6228"/>
      </w:tblGrid>
      <w:tr w:rsidTr="00821374">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t xml:space="preserve">The Range Statement relates to the Unit of Competency as a whole.  It allows for different work environments and situations that may affect performance.  </w:t>
            </w:r>
            <w:r w:rsidRPr="00AC7BB9">
              <w:rPr>
                <w:rStyle w:val="BoldandItalics"/>
              </w:rPr>
              <w:t>Bold italicised</w:t>
            </w:r>
            <w:r w:rsidRPr="00AC7BB9">
              <w:t xml:space="preserve"> wording in the Performance Criteria is detailed below.</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BoldandItalics"/>
              </w:rPr>
              <w:t>Types of plant</w:t>
            </w:r>
            <w:r w:rsidRPr="00AC7BB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Bullet"/>
            </w:pPr>
            <w:r w:rsidRPr="00AC7BB9">
              <w:t xml:space="preserve">bulldozers </w:t>
            </w:r>
          </w:p>
          <w:p w:rsidR="00000000" w:rsidRPr="00AC7BB9" w:rsidP="00AC7BB9">
            <w:pPr>
              <w:pStyle w:val="ListBullet"/>
            </w:pPr>
            <w:r w:rsidRPr="00AC7BB9">
              <w:t xml:space="preserve">graders </w:t>
            </w:r>
          </w:p>
          <w:p w:rsidR="00000000" w:rsidRPr="00AC7BB9" w:rsidP="00AC7BB9">
            <w:pPr>
              <w:pStyle w:val="ListBullet"/>
            </w:pPr>
            <w:r w:rsidRPr="00AC7BB9">
              <w:t xml:space="preserve">scrapers </w:t>
            </w:r>
          </w:p>
          <w:p w:rsidR="00000000" w:rsidRPr="00AC7BB9" w:rsidP="00AC7BB9">
            <w:pPr>
              <w:pStyle w:val="ListBullet"/>
            </w:pPr>
            <w:r w:rsidRPr="00AC7BB9">
              <w:t xml:space="preserve">compactors </w:t>
            </w:r>
          </w:p>
          <w:p w:rsidR="00000000" w:rsidRPr="00AC7BB9" w:rsidP="00AC7BB9">
            <w:pPr>
              <w:pStyle w:val="ListBullet"/>
            </w:pPr>
            <w:r w:rsidRPr="00AC7BB9">
              <w:t xml:space="preserve">excavators </w:t>
            </w:r>
          </w:p>
          <w:p w:rsidR="00000000" w:rsidRPr="00AC7BB9" w:rsidP="00AC7BB9">
            <w:pPr>
              <w:pStyle w:val="ListBullet"/>
            </w:pPr>
            <w:r w:rsidRPr="00AC7BB9">
              <w:t xml:space="preserve">backhoes </w:t>
            </w:r>
          </w:p>
          <w:p w:rsidR="00000000" w:rsidRPr="00AC7BB9" w:rsidP="00AC7BB9">
            <w:pPr>
              <w:pStyle w:val="ListBullet"/>
            </w:pPr>
            <w:r w:rsidRPr="00AC7BB9">
              <w:t xml:space="preserve">skid steer </w:t>
            </w:r>
          </w:p>
          <w:p w:rsidR="00000000" w:rsidRPr="00AC7BB9" w:rsidP="00AC7BB9">
            <w:pPr>
              <w:pStyle w:val="ListBullet"/>
            </w:pPr>
            <w:r w:rsidRPr="00AC7BB9">
              <w:t xml:space="preserve">machines </w:t>
            </w:r>
          </w:p>
          <w:p w:rsidR="00000000" w:rsidRPr="00AC7BB9" w:rsidP="00AC7BB9">
            <w:pPr>
              <w:pStyle w:val="ListBullet"/>
            </w:pPr>
            <w:r w:rsidRPr="00AC7BB9">
              <w:t xml:space="preserve">cranes </w:t>
            </w:r>
          </w:p>
          <w:p w:rsidR="00000000" w:rsidRPr="00AC7BB9" w:rsidP="00AC7BB9">
            <w:pPr>
              <w:pStyle w:val="ListBullet"/>
            </w:pPr>
            <w:r w:rsidRPr="00AC7BB9">
              <w:t xml:space="preserve">profilers </w:t>
            </w:r>
          </w:p>
          <w:p w:rsidR="00000000" w:rsidRPr="00AC7BB9" w:rsidP="00AC7BB9">
            <w:pPr>
              <w:pStyle w:val="ListBullet"/>
            </w:pPr>
            <w:r w:rsidRPr="00AC7BB9">
              <w:t xml:space="preserve">sweepers </w:t>
            </w:r>
          </w:p>
          <w:p w:rsidR="00000000" w:rsidRPr="00AC7BB9" w:rsidP="00AC7BB9">
            <w:pPr>
              <w:pStyle w:val="ListBullet"/>
            </w:pPr>
            <w:r w:rsidRPr="00AC7BB9">
              <w:t xml:space="preserve">trucks </w:t>
            </w:r>
          </w:p>
          <w:p w:rsidR="00000000" w:rsidRPr="00AC7BB9" w:rsidP="00AC7BB9">
            <w:pPr>
              <w:pStyle w:val="ListBullet"/>
            </w:pPr>
            <w:r w:rsidRPr="00AC7BB9">
              <w:t xml:space="preserve">tankers </w:t>
            </w:r>
          </w:p>
          <w:p w:rsidR="00000000" w:rsidP="00AC7BB9">
            <w:pPr>
              <w:pStyle w:val="ListBullet"/>
              <w:rPr>
                <w:lang w:val="en-NZ"/>
              </w:rPr>
            </w:pPr>
            <w:r w:rsidRPr="00AC7BB9">
              <w:t>compaction plant</w:t>
            </w:r>
          </w:p>
        </w:tc>
      </w:tr>
      <w:tr w:rsidTr="0082137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7BB9">
            <w:pPr>
              <w:pStyle w:val="BodyText"/>
              <w:rPr>
                <w:lang w:val="en-NZ"/>
              </w:rPr>
            </w:pPr>
            <w:r w:rsidRPr="00AC7BB9">
              <w:rPr>
                <w:rStyle w:val="BoldandItalics"/>
              </w:rPr>
              <w:t>Records</w:t>
            </w:r>
            <w:r w:rsidRPr="00AC7BB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C7BB9" w:rsidP="00AC7BB9">
            <w:pPr>
              <w:pStyle w:val="ListBullet"/>
            </w:pPr>
            <w:r w:rsidRPr="00AC7BB9">
              <w:t xml:space="preserve">manufacturers' data sheet </w:t>
            </w:r>
          </w:p>
          <w:p w:rsidR="00000000" w:rsidRPr="00AC7BB9" w:rsidP="00AC7BB9">
            <w:pPr>
              <w:pStyle w:val="ListBullet"/>
            </w:pPr>
            <w:r w:rsidRPr="00AC7BB9">
              <w:t xml:space="preserve">maintenance </w:t>
            </w:r>
          </w:p>
          <w:p w:rsidR="00000000" w:rsidRPr="00AC7BB9" w:rsidP="00AC7BB9">
            <w:pPr>
              <w:pStyle w:val="ListBullet"/>
            </w:pPr>
            <w:r w:rsidRPr="00AC7BB9">
              <w:t xml:space="preserve">time sheets </w:t>
            </w:r>
          </w:p>
          <w:p w:rsidR="00000000" w:rsidRPr="00AC7BB9" w:rsidP="00AC7BB9">
            <w:pPr>
              <w:pStyle w:val="ListBullet"/>
            </w:pPr>
            <w:r w:rsidRPr="00AC7BB9">
              <w:t xml:space="preserve">plant usage </w:t>
            </w:r>
          </w:p>
          <w:p w:rsidR="00000000" w:rsidRPr="00AC7BB9" w:rsidP="00AC7BB9">
            <w:pPr>
              <w:pStyle w:val="ListBullet"/>
            </w:pPr>
            <w:r w:rsidRPr="00AC7BB9">
              <w:t xml:space="preserve">fuel </w:t>
            </w:r>
          </w:p>
          <w:p w:rsidR="00000000" w:rsidRPr="00AC7BB9" w:rsidP="00AC7BB9">
            <w:pPr>
              <w:pStyle w:val="ListBullet"/>
            </w:pPr>
            <w:r w:rsidRPr="00AC7BB9">
              <w:t xml:space="preserve">oils </w:t>
            </w:r>
          </w:p>
          <w:p w:rsidR="00000000" w:rsidRPr="00AC7BB9" w:rsidP="00AC7BB9">
            <w:pPr>
              <w:pStyle w:val="ListBullet"/>
            </w:pPr>
            <w:r w:rsidRPr="00AC7BB9">
              <w:t>spare parts</w:t>
            </w:r>
          </w:p>
        </w:tc>
      </w:tr>
    </w:tbl>
    <w:p w:rsidR="00000000" w:rsidRPr="00AC7BB9" w:rsidP="00AC7BB9">
      <w:pPr>
        <w:pStyle w:val="BodyText"/>
      </w:pPr>
    </w:p>
    <w:p w:rsidR="00000000" w:rsidRPr="00AC7BB9" w:rsidP="00AC7BB9">
      <w:pPr>
        <w:pStyle w:val="AllowPageBreak"/>
      </w:pPr>
    </w:p>
    <w:p w:rsidR="00000000" w:rsidRPr="00AC7BB9" w:rsidP="00AC7BB9">
      <w:pPr>
        <w:pStyle w:val="Heading1"/>
      </w:pPr>
      <w:bookmarkStart w:id="12" w:name="O_441706"/>
      <w:bookmarkEnd w:id="12"/>
      <w:r w:rsidRPr="00AC7BB9">
        <w:t>Unit Sector(s)</w:t>
      </w:r>
    </w:p>
    <w:p w:rsidR="00000000" w:rsidRPr="00AC7BB9" w:rsidP="00AC7BB9">
      <w:pPr>
        <w:pStyle w:val="BodyText"/>
      </w:pPr>
      <w:r w:rsidRPr="00AC7BB9">
        <w:t>Operational Works</w:t>
      </w:r>
    </w:p>
    <w:p w:rsidR="00000000" w:rsidRPr="00AC7BB9" w:rsidP="00AC7BB9"/>
    <w:sectPr w:rsidSect="00AC7B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374" w:rsidP="008213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74" w:rsidP="00AC7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1374" w:rsidP="00AC7B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21374" w:rsidP="00AC7B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B9" w:rsidRPr="00821374" w:rsidP="008213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74" w:rsidRPr="002D2AF8" w:rsidP="00AC7BB9">
    <w:pPr>
      <w:pStyle w:val="Header"/>
      <w:framePr w:wrap="around"/>
    </w:pPr>
    <w:r>
      <w:fldChar w:fldCharType="begin"/>
    </w:r>
    <w:r>
      <w:instrText xml:space="preserve"> TITLE   \* MERGEFORMAT </w:instrText>
    </w:r>
    <w:r>
      <w:fldChar w:fldCharType="separate"/>
    </w:r>
    <w:r>
      <w:t>LGAWORK403A Manage civil plant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21374" w:rsidP="00AC7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888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263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7BB9"/>
    <w:pPr>
      <w:spacing w:before="360" w:after="60"/>
      <w:outlineLvl w:val="0"/>
    </w:pPr>
    <w:rPr>
      <w:sz w:val="32"/>
    </w:rPr>
  </w:style>
  <w:style w:type="paragraph" w:styleId="Heading2">
    <w:name w:val="heading 2"/>
    <w:basedOn w:val="HeadingBase"/>
    <w:next w:val="BodyText"/>
    <w:link w:val="Heading2Char"/>
    <w:qFormat/>
    <w:rsid w:val="00AC7BB9"/>
    <w:pPr>
      <w:keepLines/>
      <w:spacing w:before="240" w:after="120"/>
      <w:outlineLvl w:val="1"/>
    </w:pPr>
    <w:rPr>
      <w:sz w:val="28"/>
      <w:szCs w:val="40"/>
    </w:rPr>
  </w:style>
  <w:style w:type="paragraph" w:styleId="Heading3">
    <w:name w:val="heading 3"/>
    <w:basedOn w:val="HeadingBase"/>
    <w:next w:val="BodyText"/>
    <w:link w:val="Heading3Char"/>
    <w:qFormat/>
    <w:rsid w:val="00AC7BB9"/>
    <w:pPr>
      <w:spacing w:before="180" w:after="120"/>
      <w:outlineLvl w:val="2"/>
    </w:pPr>
    <w:rPr>
      <w:spacing w:val="-10"/>
      <w:kern w:val="32"/>
    </w:rPr>
  </w:style>
  <w:style w:type="paragraph" w:styleId="Heading4">
    <w:name w:val="heading 4"/>
    <w:basedOn w:val="HeadingBase"/>
    <w:next w:val="BodyText"/>
    <w:link w:val="Heading4Char"/>
    <w:qFormat/>
    <w:rsid w:val="00AC7BB9"/>
    <w:pPr>
      <w:spacing w:before="160" w:after="120"/>
      <w:outlineLvl w:val="3"/>
    </w:pPr>
    <w:rPr>
      <w:sz w:val="22"/>
    </w:rPr>
  </w:style>
  <w:style w:type="paragraph" w:styleId="Heading5">
    <w:name w:val="heading 5"/>
    <w:basedOn w:val="HeadingBase"/>
    <w:next w:val="Normal"/>
    <w:link w:val="Heading5Char"/>
    <w:qFormat/>
    <w:rsid w:val="00AC7BB9"/>
    <w:pPr>
      <w:spacing w:before="80"/>
      <w:outlineLvl w:val="4"/>
    </w:pPr>
    <w:rPr>
      <w:color w:val="918585"/>
      <w:sz w:val="20"/>
    </w:rPr>
  </w:style>
  <w:style w:type="paragraph" w:styleId="Heading6">
    <w:name w:val="heading 6"/>
    <w:basedOn w:val="HeadingBase"/>
    <w:next w:val="Normal"/>
    <w:link w:val="Heading6Char"/>
    <w:qFormat/>
    <w:rsid w:val="00AC7BB9"/>
    <w:pPr>
      <w:spacing w:before="60"/>
      <w:outlineLvl w:val="5"/>
    </w:pPr>
    <w:rPr>
      <w:color w:val="918585"/>
      <w:sz w:val="20"/>
    </w:rPr>
  </w:style>
  <w:style w:type="paragraph" w:styleId="Heading7">
    <w:name w:val="heading 7"/>
    <w:basedOn w:val="Normal"/>
    <w:next w:val="Normal"/>
    <w:link w:val="Heading7Char"/>
    <w:qFormat/>
    <w:rsid w:val="00AC7BB9"/>
    <w:pPr>
      <w:ind w:left="720"/>
      <w:outlineLvl w:val="6"/>
    </w:pPr>
    <w:rPr>
      <w:i/>
    </w:rPr>
  </w:style>
  <w:style w:type="paragraph" w:styleId="Heading8">
    <w:name w:val="heading 8"/>
    <w:basedOn w:val="Normal"/>
    <w:next w:val="Normal"/>
    <w:link w:val="Heading8Char"/>
    <w:qFormat/>
    <w:rsid w:val="00AC7BB9"/>
    <w:pPr>
      <w:ind w:left="720"/>
      <w:outlineLvl w:val="7"/>
    </w:pPr>
    <w:rPr>
      <w:i/>
    </w:rPr>
  </w:style>
  <w:style w:type="paragraph" w:styleId="Heading9">
    <w:name w:val="heading 9"/>
    <w:basedOn w:val="Normal"/>
    <w:next w:val="Normal"/>
    <w:link w:val="Heading9Char"/>
    <w:qFormat/>
    <w:rsid w:val="00AC7BB9"/>
    <w:pPr>
      <w:ind w:left="720"/>
      <w:outlineLvl w:val="8"/>
    </w:pPr>
    <w:rPr>
      <w:i/>
    </w:rPr>
  </w:style>
  <w:style w:type="character" w:default="1" w:styleId="DefaultParagraphFont">
    <w:name w:val="Default Paragraph Font"/>
    <w:uiPriority w:val="1"/>
    <w:unhideWhenUsed/>
    <w:rsid w:val="00AC7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BB9"/>
  </w:style>
  <w:style w:type="character" w:customStyle="1" w:styleId="Heading1Char">
    <w:name w:val="Heading 1 Char"/>
    <w:basedOn w:val="DefaultParagraphFont"/>
    <w:link w:val="Heading1"/>
    <w:rsid w:val="00AC7BB9"/>
    <w:rPr>
      <w:rFonts w:ascii="Times New Roman" w:eastAsia="Times New Roman" w:hAnsi="Times New Roman" w:cs="Times New Roman"/>
      <w:b/>
      <w:sz w:val="32"/>
      <w:szCs w:val="20"/>
      <w:lang w:eastAsia="en-US"/>
    </w:rPr>
  </w:style>
  <w:style w:type="paragraph" w:styleId="BodyText">
    <w:name w:val="Body Text"/>
    <w:basedOn w:val="Normal"/>
    <w:link w:val="BodyTextChar"/>
    <w:rsid w:val="00AC7B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BB9"/>
    <w:rPr>
      <w:rFonts w:ascii="Times New Roman" w:eastAsia="Times New Roman" w:hAnsi="Times New Roman" w:cs="Times New Roman"/>
      <w:sz w:val="24"/>
      <w:lang w:eastAsia="en-US"/>
    </w:rPr>
  </w:style>
  <w:style w:type="paragraph" w:styleId="Footer">
    <w:name w:val="footer"/>
    <w:basedOn w:val="Normal"/>
    <w:link w:val="FooterChar"/>
    <w:rsid w:val="00AC7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BB9"/>
    <w:rPr>
      <w:rFonts w:ascii="Times New Roman" w:eastAsia="Times New Roman" w:hAnsi="Times New Roman" w:cs="Times New Roman"/>
      <w:sz w:val="16"/>
      <w:lang w:eastAsia="en-US"/>
    </w:rPr>
  </w:style>
  <w:style w:type="paragraph" w:styleId="List">
    <w:name w:val="List"/>
    <w:basedOn w:val="BodyText"/>
    <w:next w:val="BodyText"/>
    <w:rsid w:val="00AC7BB9"/>
    <w:pPr>
      <w:tabs>
        <w:tab w:val="left" w:pos="340"/>
      </w:tabs>
      <w:spacing w:before="60" w:after="60"/>
      <w:ind w:left="340" w:hanging="340"/>
    </w:pPr>
  </w:style>
  <w:style w:type="paragraph" w:styleId="ListBullet">
    <w:name w:val="List Bullet"/>
    <w:basedOn w:val="List"/>
    <w:rsid w:val="00AC7BB9"/>
    <w:pPr>
      <w:numPr>
        <w:numId w:val="12"/>
      </w:numPr>
      <w:tabs>
        <w:tab w:val="clear" w:pos="340"/>
      </w:tabs>
      <w:spacing w:before="40" w:after="40"/>
    </w:pPr>
  </w:style>
  <w:style w:type="character" w:customStyle="1" w:styleId="SpecialBold">
    <w:name w:val="Special Bold"/>
    <w:basedOn w:val="DefaultParagraphFont"/>
    <w:rsid w:val="00AC7BB9"/>
    <w:rPr>
      <w:b/>
      <w:spacing w:val="0"/>
    </w:rPr>
  </w:style>
  <w:style w:type="paragraph" w:customStyle="1" w:styleId="SuperHeading">
    <w:name w:val="SuperHeading"/>
    <w:basedOn w:val="Normal"/>
    <w:rsid w:val="00AC7BB9"/>
    <w:pPr>
      <w:spacing w:before="240" w:after="120"/>
      <w:outlineLvl w:val="0"/>
    </w:pPr>
    <w:rPr>
      <w:rFonts w:ascii="Times New Roman" w:hAnsi="Times New Roman"/>
      <w:b/>
      <w:sz w:val="28"/>
    </w:rPr>
  </w:style>
  <w:style w:type="paragraph" w:customStyle="1" w:styleId="AllowPageBreak">
    <w:name w:val="AllowPageBreak"/>
    <w:rsid w:val="00AC7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7BB9"/>
    <w:rPr>
      <w:b/>
      <w:i/>
      <w:u w:val="none"/>
    </w:rPr>
  </w:style>
  <w:style w:type="character" w:customStyle="1" w:styleId="Heading2Char">
    <w:name w:val="Heading 2 Char"/>
    <w:basedOn w:val="DefaultParagraphFont"/>
    <w:link w:val="Heading2"/>
    <w:rsid w:val="00AC7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7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7BB9"/>
    <w:rPr>
      <w:rFonts w:ascii="Courier New" w:eastAsia="Times New Roman" w:hAnsi="Courier New" w:cs="Times New Roman"/>
      <w:i/>
      <w:szCs w:val="20"/>
      <w:lang w:eastAsia="en-US"/>
    </w:rPr>
  </w:style>
  <w:style w:type="paragraph" w:customStyle="1" w:styleId="HeadingBase">
    <w:name w:val="Heading Base"/>
    <w:rsid w:val="00AC7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BB9"/>
    <w:pPr>
      <w:tabs>
        <w:tab w:val="right" w:leader="dot" w:pos="9072"/>
      </w:tabs>
      <w:ind w:left="567"/>
    </w:pPr>
    <w:rPr>
      <w:szCs w:val="22"/>
    </w:rPr>
  </w:style>
  <w:style w:type="paragraph" w:customStyle="1" w:styleId="TOCBase">
    <w:name w:val="TOC Base"/>
    <w:rsid w:val="00AC7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BB9"/>
    <w:pPr>
      <w:tabs>
        <w:tab w:val="right" w:leader="dot" w:pos="9072"/>
      </w:tabs>
      <w:spacing w:before="40" w:after="40"/>
      <w:ind w:left="284"/>
    </w:pPr>
    <w:rPr>
      <w:rFonts w:ascii="Times New Roman" w:hAnsi="Times New Roman"/>
    </w:rPr>
  </w:style>
  <w:style w:type="paragraph" w:styleId="TOC1">
    <w:name w:val="toc 1"/>
    <w:basedOn w:val="TOCBase"/>
    <w:next w:val="Normal"/>
    <w:rsid w:val="00AC7B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BB9"/>
    <w:pPr>
      <w:spacing w:before="5040"/>
      <w:jc w:val="center"/>
    </w:pPr>
    <w:rPr>
      <w:sz w:val="48"/>
      <w:szCs w:val="72"/>
      <w:lang w:val="en-US"/>
    </w:rPr>
  </w:style>
  <w:style w:type="character" w:customStyle="1" w:styleId="TitleChar">
    <w:name w:val="Title Char"/>
    <w:basedOn w:val="DefaultParagraphFont"/>
    <w:link w:val="Title"/>
    <w:rsid w:val="00AC7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BB9"/>
    <w:pPr>
      <w:tabs>
        <w:tab w:val="left" w:pos="3600"/>
        <w:tab w:val="left" w:pos="3958"/>
      </w:tabs>
    </w:pPr>
  </w:style>
  <w:style w:type="paragraph" w:customStyle="1" w:styleId="Note">
    <w:name w:val="Note"/>
    <w:basedOn w:val="BodyText"/>
    <w:rsid w:val="00AC7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BB9"/>
    <w:pPr>
      <w:framePr w:wrap="auto" w:hAnchor="text" w:y="6049"/>
    </w:pPr>
    <w:rPr>
      <w:color w:val="000000"/>
      <w:sz w:val="40"/>
    </w:rPr>
  </w:style>
  <w:style w:type="paragraph" w:customStyle="1" w:styleId="TOCTitle">
    <w:name w:val="TOCTitle"/>
    <w:basedOn w:val="Heading1"/>
    <w:rsid w:val="00AC7BB9"/>
    <w:pPr>
      <w:spacing w:after="240"/>
      <w:jc w:val="center"/>
      <w:outlineLvl w:val="9"/>
    </w:pPr>
    <w:rPr>
      <w:caps/>
    </w:rPr>
  </w:style>
  <w:style w:type="paragraph" w:customStyle="1" w:styleId="Version">
    <w:name w:val="Version"/>
    <w:rsid w:val="00AC7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7BB9"/>
    <w:pPr>
      <w:numPr>
        <w:numId w:val="13"/>
      </w:numPr>
      <w:tabs>
        <w:tab w:val="clear" w:pos="680"/>
      </w:tabs>
    </w:pPr>
  </w:style>
  <w:style w:type="paragraph" w:styleId="Index1">
    <w:name w:val="index 1"/>
    <w:basedOn w:val="Normal"/>
    <w:next w:val="Normal"/>
    <w:semiHidden/>
    <w:rsid w:val="00AC7BB9"/>
    <w:pPr>
      <w:keepNext w:val="0"/>
      <w:tabs>
        <w:tab w:val="right" w:pos="4176"/>
      </w:tabs>
      <w:ind w:left="198" w:hanging="198"/>
    </w:pPr>
    <w:rPr>
      <w:rFonts w:ascii="Garamond" w:hAnsi="Garamond"/>
    </w:rPr>
  </w:style>
  <w:style w:type="paragraph" w:styleId="IndexHeading">
    <w:name w:val="index heading"/>
    <w:basedOn w:val="Normal"/>
    <w:next w:val="Index1"/>
    <w:semiHidden/>
    <w:rsid w:val="00AC7BB9"/>
    <w:pPr>
      <w:spacing w:before="120" w:after="120"/>
    </w:pPr>
    <w:rPr>
      <w:rFonts w:ascii="Arial" w:hAnsi="Arial"/>
      <w:b/>
      <w:color w:val="918585"/>
      <w:sz w:val="24"/>
    </w:rPr>
  </w:style>
  <w:style w:type="paragraph" w:styleId="Header">
    <w:name w:val="header"/>
    <w:basedOn w:val="Normal"/>
    <w:link w:val="HeaderChar"/>
    <w:rsid w:val="00AC7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BB9"/>
    <w:rPr>
      <w:rFonts w:ascii="Times New Roman" w:eastAsia="Times New Roman" w:hAnsi="Times New Roman" w:cs="Times New Roman"/>
      <w:sz w:val="16"/>
      <w:szCs w:val="20"/>
      <w:lang w:val="en-GB" w:eastAsia="en-US"/>
    </w:rPr>
  </w:style>
  <w:style w:type="paragraph" w:customStyle="1" w:styleId="Chapter">
    <w:name w:val="Chapter"/>
    <w:basedOn w:val="Normal"/>
    <w:rsid w:val="00AC7BB9"/>
    <w:pPr>
      <w:spacing w:before="240"/>
    </w:pPr>
    <w:rPr>
      <w:rFonts w:ascii="Times New Roman" w:hAnsi="Times New Roman"/>
      <w:smallCaps/>
      <w:spacing w:val="80"/>
      <w:sz w:val="28"/>
    </w:rPr>
  </w:style>
  <w:style w:type="paragraph" w:customStyle="1" w:styleId="InChapter">
    <w:name w:val="InChapter"/>
    <w:basedOn w:val="Heading3"/>
    <w:rsid w:val="00AC7BB9"/>
    <w:pPr>
      <w:spacing w:after="240"/>
      <w:outlineLvl w:val="9"/>
    </w:pPr>
    <w:rPr>
      <w:noProof/>
    </w:rPr>
  </w:style>
  <w:style w:type="paragraph" w:styleId="Index2">
    <w:name w:val="index 2"/>
    <w:basedOn w:val="Normal"/>
    <w:next w:val="Normal"/>
    <w:semiHidden/>
    <w:rsid w:val="00AC7BB9"/>
    <w:pPr>
      <w:tabs>
        <w:tab w:val="right" w:pos="4176"/>
      </w:tabs>
      <w:ind w:left="568" w:hanging="284"/>
    </w:pPr>
    <w:rPr>
      <w:rFonts w:ascii="Garamond" w:hAnsi="Garamond"/>
    </w:rPr>
  </w:style>
  <w:style w:type="paragraph" w:customStyle="1" w:styleId="Byline">
    <w:name w:val="Byline"/>
    <w:rsid w:val="00AC7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BB9"/>
    <w:pPr>
      <w:tabs>
        <w:tab w:val="clear" w:pos="3600"/>
        <w:tab w:val="clear" w:pos="3958"/>
      </w:tabs>
      <w:jc w:val="right"/>
    </w:pPr>
  </w:style>
  <w:style w:type="character" w:styleId="Emphasis">
    <w:name w:val="Emphasis"/>
    <w:basedOn w:val="DefaultParagraphFont"/>
    <w:qFormat/>
    <w:rsid w:val="00AC7BB9"/>
    <w:rPr>
      <w:i/>
    </w:rPr>
  </w:style>
  <w:style w:type="paragraph" w:styleId="Caption">
    <w:name w:val="caption"/>
    <w:basedOn w:val="BodyText"/>
    <w:next w:val="Normal"/>
    <w:qFormat/>
    <w:rsid w:val="00AC7BB9"/>
    <w:pPr>
      <w:framePr w:w="2268" w:hSpace="181" w:vSpace="181" w:wrap="around" w:vAnchor="text" w:hAnchor="page" w:x="1135" w:y="285" w:anchorLock="1"/>
    </w:pPr>
    <w:rPr>
      <w:i/>
    </w:rPr>
  </w:style>
  <w:style w:type="paragraph" w:customStyle="1" w:styleId="MiniTOCTitle">
    <w:name w:val="MiniTOCTitle"/>
    <w:basedOn w:val="Heading4"/>
    <w:rsid w:val="00AC7BB9"/>
    <w:pPr>
      <w:spacing w:before="240"/>
      <w:outlineLvl w:val="9"/>
    </w:pPr>
    <w:rPr>
      <w:noProof/>
      <w:sz w:val="24"/>
    </w:rPr>
  </w:style>
  <w:style w:type="paragraph" w:customStyle="1" w:styleId="MiniTOCItem">
    <w:name w:val="MiniTOCItem"/>
    <w:basedOn w:val="ListBullet"/>
    <w:rsid w:val="00AC7BB9"/>
    <w:pPr>
      <w:numPr>
        <w:numId w:val="0"/>
      </w:numPr>
      <w:tabs>
        <w:tab w:val="right" w:leader="dot" w:pos="6521"/>
      </w:tabs>
      <w:spacing w:before="0" w:after="0"/>
    </w:pPr>
  </w:style>
  <w:style w:type="paragraph" w:customStyle="1" w:styleId="TOFTitle">
    <w:name w:val="TOFTitle"/>
    <w:basedOn w:val="TOCTitle"/>
    <w:rsid w:val="00AC7BB9"/>
  </w:style>
  <w:style w:type="paragraph" w:styleId="TableofFigures">
    <w:name w:val="table of figures"/>
    <w:basedOn w:val="Normal"/>
    <w:next w:val="Normal"/>
    <w:semiHidden/>
    <w:rsid w:val="00AC7BB9"/>
    <w:pPr>
      <w:tabs>
        <w:tab w:val="right" w:leader="dot" w:pos="9072"/>
      </w:tabs>
      <w:ind w:left="970" w:hanging="403"/>
    </w:pPr>
    <w:rPr>
      <w:rFonts w:ascii="Times New Roman" w:hAnsi="Times New Roman"/>
      <w:b/>
    </w:rPr>
  </w:style>
  <w:style w:type="paragraph" w:styleId="ListNumber">
    <w:name w:val="List Number"/>
    <w:basedOn w:val="List"/>
    <w:rsid w:val="00AC7BB9"/>
    <w:pPr>
      <w:numPr>
        <w:numId w:val="10"/>
      </w:numPr>
    </w:pPr>
  </w:style>
  <w:style w:type="character" w:customStyle="1" w:styleId="WingdingSymbols">
    <w:name w:val="Wingding Symbols"/>
    <w:rsid w:val="00AC7BB9"/>
    <w:rPr>
      <w:rFonts w:ascii="Wingdings" w:hAnsi="Wingdings"/>
    </w:rPr>
  </w:style>
  <w:style w:type="paragraph" w:customStyle="1" w:styleId="TableHeading">
    <w:name w:val="Table Heading"/>
    <w:basedOn w:val="HeadingBase"/>
    <w:rsid w:val="00AC7BB9"/>
    <w:pPr>
      <w:keepLines/>
      <w:pBdr>
        <w:bottom w:val="single" w:sz="6" w:space="1" w:color="918585"/>
      </w:pBdr>
      <w:spacing w:before="240"/>
    </w:pPr>
  </w:style>
  <w:style w:type="character" w:customStyle="1" w:styleId="HotSpot">
    <w:name w:val="HotSpot"/>
    <w:rsid w:val="00AC7BB9"/>
    <w:rPr>
      <w:color w:val="0033CC"/>
      <w:u w:val="none"/>
    </w:rPr>
  </w:style>
  <w:style w:type="paragraph" w:customStyle="1" w:styleId="BodyTextRight">
    <w:name w:val="Body Text Right"/>
    <w:basedOn w:val="BodyText"/>
    <w:rsid w:val="00AC7BB9"/>
    <w:pPr>
      <w:spacing w:before="0" w:after="0"/>
      <w:jc w:val="right"/>
    </w:pPr>
  </w:style>
  <w:style w:type="paragraph" w:styleId="Index3">
    <w:name w:val="index 3"/>
    <w:basedOn w:val="ListNumber2"/>
    <w:next w:val="Normal"/>
    <w:semiHidden/>
    <w:rsid w:val="00AC7BB9"/>
    <w:pPr>
      <w:numPr>
        <w:numId w:val="0"/>
      </w:numPr>
      <w:tabs>
        <w:tab w:val="right" w:leader="dot" w:pos="4176"/>
      </w:tabs>
    </w:pPr>
  </w:style>
  <w:style w:type="paragraph" w:styleId="ListNumber2">
    <w:name w:val="List Number 2"/>
    <w:basedOn w:val="List2"/>
    <w:rsid w:val="00AC7BB9"/>
    <w:pPr>
      <w:numPr>
        <w:numId w:val="9"/>
      </w:numPr>
      <w:tabs>
        <w:tab w:val="clear" w:pos="1060"/>
      </w:tabs>
    </w:pPr>
  </w:style>
  <w:style w:type="paragraph" w:customStyle="1" w:styleId="MarginNote">
    <w:name w:val="Margin Note"/>
    <w:basedOn w:val="BodyText"/>
    <w:rsid w:val="00AC7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7BB9"/>
    <w:rPr>
      <w:sz w:val="32"/>
    </w:rPr>
  </w:style>
  <w:style w:type="paragraph" w:customStyle="1" w:styleId="HeadingProcedure">
    <w:name w:val="Heading Procedure"/>
    <w:basedOn w:val="HeadingBase"/>
    <w:next w:val="Normal"/>
    <w:rsid w:val="00AC7BB9"/>
    <w:pPr>
      <w:tabs>
        <w:tab w:val="left" w:pos="0"/>
      </w:tabs>
      <w:spacing w:before="120" w:after="60"/>
    </w:pPr>
    <w:rPr>
      <w:i/>
      <w:color w:val="918585"/>
      <w:sz w:val="22"/>
    </w:rPr>
  </w:style>
  <w:style w:type="paragraph" w:customStyle="1" w:styleId="TableBodyText">
    <w:name w:val="Table Body Text"/>
    <w:basedOn w:val="BodyText"/>
    <w:rsid w:val="00AC7BB9"/>
    <w:pPr>
      <w:spacing w:before="60" w:after="60"/>
    </w:pPr>
  </w:style>
  <w:style w:type="paragraph" w:styleId="ListContinue">
    <w:name w:val="List Continue"/>
    <w:basedOn w:val="List"/>
    <w:rsid w:val="00AC7BB9"/>
    <w:pPr>
      <w:ind w:firstLine="0"/>
    </w:pPr>
  </w:style>
  <w:style w:type="paragraph" w:customStyle="1" w:styleId="ListNote">
    <w:name w:val="List Note"/>
    <w:basedOn w:val="List"/>
    <w:rsid w:val="00AC7BB9"/>
    <w:pPr>
      <w:pBdr>
        <w:top w:val="single" w:sz="6" w:space="2" w:color="918585"/>
        <w:bottom w:val="single" w:sz="6" w:space="2" w:color="918585"/>
      </w:pBdr>
      <w:tabs>
        <w:tab w:val="left" w:pos="1021"/>
      </w:tabs>
      <w:ind w:firstLine="0"/>
    </w:pPr>
  </w:style>
  <w:style w:type="paragraph" w:customStyle="1" w:styleId="Warning">
    <w:name w:val="Warning"/>
    <w:basedOn w:val="BodyText"/>
    <w:rsid w:val="00AC7BB9"/>
    <w:pPr>
      <w:shd w:val="clear" w:color="auto" w:fill="D9D9D9"/>
      <w:tabs>
        <w:tab w:val="left" w:pos="992"/>
      </w:tabs>
      <w:ind w:left="119" w:right="119"/>
    </w:pPr>
    <w:rPr>
      <w:sz w:val="20"/>
    </w:rPr>
  </w:style>
  <w:style w:type="paragraph" w:customStyle="1" w:styleId="MarginIcons">
    <w:name w:val="Margin Icons"/>
    <w:basedOn w:val="BodyText"/>
    <w:rsid w:val="00AC7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BB9"/>
    <w:rPr>
      <w:rFonts w:ascii="Courier New" w:hAnsi="Courier New"/>
    </w:rPr>
  </w:style>
  <w:style w:type="paragraph" w:customStyle="1" w:styleId="NoteBullet">
    <w:name w:val="Note Bullet"/>
    <w:basedOn w:val="Note"/>
    <w:rsid w:val="00AC7BB9"/>
    <w:pPr>
      <w:tabs>
        <w:tab w:val="clear" w:pos="680"/>
      </w:tabs>
      <w:spacing w:before="60" w:after="60"/>
    </w:pPr>
  </w:style>
  <w:style w:type="paragraph" w:customStyle="1" w:styleId="SubHeading2">
    <w:name w:val="SubHeading2"/>
    <w:basedOn w:val="HeadingBase"/>
    <w:rsid w:val="00AC7BB9"/>
    <w:pPr>
      <w:spacing w:before="240" w:after="60"/>
    </w:pPr>
    <w:rPr>
      <w:sz w:val="20"/>
    </w:rPr>
  </w:style>
  <w:style w:type="paragraph" w:customStyle="1" w:styleId="SubHeading1">
    <w:name w:val="SubHeading1"/>
    <w:basedOn w:val="HeadingBase"/>
    <w:rsid w:val="00AC7BB9"/>
    <w:pPr>
      <w:spacing w:before="240" w:after="60"/>
    </w:pPr>
    <w:rPr>
      <w:color w:val="918585"/>
      <w:sz w:val="22"/>
    </w:rPr>
  </w:style>
  <w:style w:type="paragraph" w:customStyle="1" w:styleId="SideHeading">
    <w:name w:val="Side Heading"/>
    <w:basedOn w:val="HeadingBase"/>
    <w:rsid w:val="00AC7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BB9"/>
    <w:pPr>
      <w:tabs>
        <w:tab w:val="num" w:pos="360"/>
      </w:tabs>
    </w:pPr>
  </w:style>
  <w:style w:type="paragraph" w:styleId="PlainText">
    <w:name w:val="Plain Text"/>
    <w:basedOn w:val="Normal"/>
    <w:link w:val="PlainTextChar"/>
    <w:rsid w:val="00AC7BB9"/>
    <w:rPr>
      <w:sz w:val="20"/>
    </w:rPr>
  </w:style>
  <w:style w:type="character" w:customStyle="1" w:styleId="PlainTextChar">
    <w:name w:val="Plain Text Char"/>
    <w:basedOn w:val="DefaultParagraphFont"/>
    <w:link w:val="PlainText"/>
    <w:rsid w:val="00AC7BB9"/>
    <w:rPr>
      <w:rFonts w:ascii="Courier New" w:eastAsia="Times New Roman" w:hAnsi="Courier New" w:cs="Times New Roman"/>
      <w:sz w:val="20"/>
      <w:szCs w:val="20"/>
      <w:lang w:eastAsia="en-US"/>
    </w:rPr>
  </w:style>
  <w:style w:type="character" w:customStyle="1" w:styleId="MenuOption">
    <w:name w:val="Menu Option"/>
    <w:basedOn w:val="DefaultParagraphFont"/>
    <w:rsid w:val="00AC7BB9"/>
    <w:rPr>
      <w:b/>
      <w:smallCaps/>
    </w:rPr>
  </w:style>
  <w:style w:type="paragraph" w:customStyle="1" w:styleId="TableListNumber">
    <w:name w:val="Table List Number"/>
    <w:basedOn w:val="ListNumber"/>
    <w:rsid w:val="00AC7BB9"/>
    <w:pPr>
      <w:numPr>
        <w:numId w:val="0"/>
      </w:numPr>
    </w:pPr>
  </w:style>
  <w:style w:type="paragraph" w:styleId="TOC4">
    <w:name w:val="toc 4"/>
    <w:basedOn w:val="TOCBase"/>
    <w:next w:val="Normal"/>
    <w:semiHidden/>
    <w:rsid w:val="00AC7BB9"/>
    <w:pPr>
      <w:tabs>
        <w:tab w:val="right" w:leader="dot" w:pos="9071"/>
      </w:tabs>
      <w:ind w:left="1701"/>
    </w:pPr>
  </w:style>
  <w:style w:type="paragraph" w:customStyle="1" w:styleId="ListAlpha">
    <w:name w:val="List Alpha"/>
    <w:basedOn w:val="List"/>
    <w:rsid w:val="00AC7BB9"/>
    <w:pPr>
      <w:numPr>
        <w:numId w:val="8"/>
      </w:numPr>
    </w:pPr>
  </w:style>
  <w:style w:type="paragraph" w:customStyle="1" w:styleId="ListAlpha2">
    <w:name w:val="List Alpha 2"/>
    <w:basedOn w:val="List2"/>
    <w:rsid w:val="00AC7BB9"/>
    <w:pPr>
      <w:numPr>
        <w:numId w:val="7"/>
      </w:numPr>
    </w:pPr>
  </w:style>
  <w:style w:type="paragraph" w:styleId="List2">
    <w:name w:val="List 2"/>
    <w:basedOn w:val="BodyText"/>
    <w:rsid w:val="00AC7BB9"/>
    <w:pPr>
      <w:tabs>
        <w:tab w:val="left" w:pos="680"/>
      </w:tabs>
      <w:spacing w:before="60" w:after="60"/>
      <w:ind w:left="680" w:hanging="340"/>
    </w:pPr>
  </w:style>
  <w:style w:type="paragraph" w:styleId="List3">
    <w:name w:val="List 3"/>
    <w:basedOn w:val="BodyText"/>
    <w:rsid w:val="00AC7BB9"/>
    <w:pPr>
      <w:tabs>
        <w:tab w:val="left" w:pos="1021"/>
      </w:tabs>
      <w:spacing w:before="60" w:after="60"/>
      <w:ind w:left="1020" w:hanging="340"/>
    </w:pPr>
  </w:style>
  <w:style w:type="paragraph" w:styleId="List4">
    <w:name w:val="List 4"/>
    <w:basedOn w:val="BodyText"/>
    <w:rsid w:val="00AC7BB9"/>
    <w:pPr>
      <w:tabs>
        <w:tab w:val="left" w:pos="1361"/>
      </w:tabs>
      <w:spacing w:before="60" w:after="60"/>
      <w:ind w:left="1361" w:hanging="340"/>
    </w:pPr>
  </w:style>
  <w:style w:type="paragraph" w:styleId="List5">
    <w:name w:val="List 5"/>
    <w:basedOn w:val="BodyText"/>
    <w:rsid w:val="00AC7BB9"/>
    <w:pPr>
      <w:tabs>
        <w:tab w:val="left" w:pos="1701"/>
      </w:tabs>
      <w:spacing w:before="60" w:after="60"/>
      <w:ind w:left="1701" w:hanging="340"/>
    </w:pPr>
  </w:style>
  <w:style w:type="paragraph" w:styleId="ListBullet3">
    <w:name w:val="List Bullet 3"/>
    <w:basedOn w:val="List3"/>
    <w:rsid w:val="00AC7BB9"/>
    <w:pPr>
      <w:numPr>
        <w:numId w:val="14"/>
      </w:numPr>
      <w:tabs>
        <w:tab w:val="clear" w:pos="1021"/>
      </w:tabs>
      <w:ind w:left="1037" w:hanging="357"/>
    </w:pPr>
  </w:style>
  <w:style w:type="paragraph" w:styleId="ListBullet4">
    <w:name w:val="List Bullet 4"/>
    <w:basedOn w:val="List4"/>
    <w:rsid w:val="00AC7BB9"/>
    <w:pPr>
      <w:numPr>
        <w:numId w:val="2"/>
      </w:numPr>
    </w:pPr>
  </w:style>
  <w:style w:type="paragraph" w:styleId="ListBullet5">
    <w:name w:val="List Bullet 5"/>
    <w:basedOn w:val="List5"/>
    <w:rsid w:val="00AC7BB9"/>
    <w:pPr>
      <w:numPr>
        <w:numId w:val="3"/>
      </w:numPr>
    </w:pPr>
  </w:style>
  <w:style w:type="paragraph" w:styleId="ListContinue2">
    <w:name w:val="List Continue 2"/>
    <w:basedOn w:val="List2"/>
    <w:rsid w:val="00AC7BB9"/>
    <w:pPr>
      <w:ind w:firstLine="0"/>
    </w:pPr>
  </w:style>
  <w:style w:type="paragraph" w:styleId="ListContinue3">
    <w:name w:val="List Continue 3"/>
    <w:basedOn w:val="List3"/>
    <w:rsid w:val="00AC7BB9"/>
    <w:pPr>
      <w:ind w:left="1021" w:firstLine="0"/>
    </w:pPr>
  </w:style>
  <w:style w:type="paragraph" w:styleId="ListContinue4">
    <w:name w:val="List Continue 4"/>
    <w:basedOn w:val="List4"/>
    <w:rsid w:val="00AC7BB9"/>
    <w:pPr>
      <w:ind w:firstLine="0"/>
    </w:pPr>
  </w:style>
  <w:style w:type="paragraph" w:styleId="ListContinue5">
    <w:name w:val="List Continue 5"/>
    <w:basedOn w:val="List5"/>
    <w:rsid w:val="00AC7BB9"/>
    <w:pPr>
      <w:ind w:firstLine="0"/>
    </w:pPr>
  </w:style>
  <w:style w:type="paragraph" w:styleId="ListNumber3">
    <w:name w:val="List Number 3"/>
    <w:basedOn w:val="List3"/>
    <w:rsid w:val="00AC7BB9"/>
    <w:pPr>
      <w:numPr>
        <w:numId w:val="4"/>
      </w:numPr>
    </w:pPr>
  </w:style>
  <w:style w:type="paragraph" w:styleId="ListNumber4">
    <w:name w:val="List Number 4"/>
    <w:basedOn w:val="List4"/>
    <w:rsid w:val="00AC7BB9"/>
    <w:pPr>
      <w:numPr>
        <w:numId w:val="5"/>
      </w:numPr>
    </w:pPr>
  </w:style>
  <w:style w:type="paragraph" w:styleId="ListNumber5">
    <w:name w:val="List Number 5"/>
    <w:basedOn w:val="List5"/>
    <w:rsid w:val="00AC7BB9"/>
    <w:pPr>
      <w:numPr>
        <w:numId w:val="6"/>
      </w:numPr>
    </w:pPr>
  </w:style>
  <w:style w:type="paragraph" w:styleId="BlockText">
    <w:name w:val="Block Text"/>
    <w:basedOn w:val="Normal"/>
    <w:rsid w:val="00AC7BB9"/>
    <w:pPr>
      <w:spacing w:after="120"/>
      <w:ind w:left="1440" w:right="1440"/>
    </w:pPr>
  </w:style>
  <w:style w:type="character" w:customStyle="1" w:styleId="Subscript">
    <w:name w:val="Subscript"/>
    <w:basedOn w:val="DefaultParagraphFont"/>
    <w:rsid w:val="00AC7BB9"/>
    <w:rPr>
      <w:sz w:val="16"/>
      <w:vertAlign w:val="subscript"/>
    </w:rPr>
  </w:style>
  <w:style w:type="character" w:customStyle="1" w:styleId="Superscript">
    <w:name w:val="Superscript"/>
    <w:basedOn w:val="DefaultParagraphFont"/>
    <w:rsid w:val="00AC7BB9"/>
    <w:rPr>
      <w:sz w:val="16"/>
      <w:vertAlign w:val="superscript"/>
    </w:rPr>
  </w:style>
  <w:style w:type="character" w:customStyle="1" w:styleId="Symbols">
    <w:name w:val="Symbols"/>
    <w:basedOn w:val="DefaultParagraphFont"/>
    <w:rsid w:val="00AC7BB9"/>
    <w:rPr>
      <w:rFonts w:ascii="Symbol" w:hAnsi="Symbol"/>
    </w:rPr>
  </w:style>
  <w:style w:type="character" w:customStyle="1" w:styleId="MenuOptions">
    <w:name w:val="Menu Options"/>
    <w:basedOn w:val="DefaultParagraphFont"/>
    <w:rsid w:val="00AC7BB9"/>
    <w:rPr>
      <w:rFonts w:ascii="Arial Narrow" w:hAnsi="Arial Narrow"/>
      <w:smallCaps/>
    </w:rPr>
  </w:style>
  <w:style w:type="character" w:customStyle="1" w:styleId="Buttons">
    <w:name w:val="Buttons"/>
    <w:basedOn w:val="DefaultParagraphFont"/>
    <w:rsid w:val="00AC7BB9"/>
    <w:rPr>
      <w:b/>
    </w:rPr>
  </w:style>
  <w:style w:type="character" w:customStyle="1" w:styleId="Underlined">
    <w:name w:val="Underlined"/>
    <w:basedOn w:val="DefaultParagraphFont"/>
    <w:rsid w:val="00AC7BB9"/>
    <w:rPr>
      <w:u w:val="single"/>
    </w:rPr>
  </w:style>
  <w:style w:type="paragraph" w:customStyle="1" w:styleId="TableBodyTextRight">
    <w:name w:val="Table Body Text Right"/>
    <w:basedOn w:val="TableBodyText"/>
    <w:rsid w:val="00AC7BB9"/>
    <w:pPr>
      <w:widowControl w:val="0"/>
      <w:autoSpaceDE w:val="0"/>
      <w:autoSpaceDN w:val="0"/>
      <w:adjustRightInd w:val="0"/>
      <w:jc w:val="right"/>
    </w:pPr>
    <w:rPr>
      <w:rFonts w:cs="Arial"/>
      <w:szCs w:val="18"/>
    </w:rPr>
  </w:style>
  <w:style w:type="paragraph" w:customStyle="1" w:styleId="CopyrightText">
    <w:name w:val="Copyright Text"/>
    <w:basedOn w:val="BodyText"/>
    <w:rsid w:val="00AC7BB9"/>
    <w:rPr>
      <w:sz w:val="18"/>
    </w:rPr>
  </w:style>
  <w:style w:type="paragraph" w:customStyle="1" w:styleId="BodySmallRight">
    <w:name w:val="Body Small Right"/>
    <w:basedOn w:val="BodyTextRight"/>
    <w:rsid w:val="00AC7BB9"/>
    <w:rPr>
      <w:sz w:val="18"/>
      <w:szCs w:val="18"/>
    </w:rPr>
  </w:style>
  <w:style w:type="paragraph" w:customStyle="1" w:styleId="MarginEdition">
    <w:name w:val="Margin Edition"/>
    <w:basedOn w:val="MarginNote"/>
    <w:rsid w:val="00AC7BB9"/>
    <w:pPr>
      <w:spacing w:before="0" w:after="0"/>
    </w:pPr>
    <w:rPr>
      <w:rFonts w:ascii="Times New Roman" w:hAnsi="Times New Roman"/>
      <w:color w:val="999999"/>
    </w:rPr>
  </w:style>
  <w:style w:type="paragraph" w:customStyle="1" w:styleId="Spacer">
    <w:name w:val="Spacer"/>
    <w:basedOn w:val="Normal"/>
    <w:rsid w:val="00AC7BB9"/>
    <w:rPr>
      <w:sz w:val="2"/>
      <w:szCs w:val="2"/>
    </w:rPr>
  </w:style>
  <w:style w:type="character" w:customStyle="1" w:styleId="Small">
    <w:name w:val="Small"/>
    <w:basedOn w:val="DefaultParagraphFont"/>
    <w:rsid w:val="00AC7BB9"/>
    <w:rPr>
      <w:sz w:val="16"/>
    </w:rPr>
  </w:style>
  <w:style w:type="paragraph" w:customStyle="1" w:styleId="WideTable">
    <w:name w:val="Wide Table"/>
    <w:basedOn w:val="Normal"/>
    <w:rsid w:val="00AC7BB9"/>
    <w:pPr>
      <w:ind w:left="-1418"/>
    </w:pPr>
    <w:rPr>
      <w:sz w:val="2"/>
      <w:szCs w:val="2"/>
    </w:rPr>
  </w:style>
  <w:style w:type="character" w:styleId="PageNumber">
    <w:name w:val="page number"/>
    <w:basedOn w:val="DefaultParagraphFont"/>
    <w:rsid w:val="00AC7BB9"/>
  </w:style>
  <w:style w:type="paragraph" w:styleId="Quote">
    <w:name w:val="Quote"/>
    <w:basedOn w:val="Heading1"/>
    <w:link w:val="QuoteChar"/>
    <w:qFormat/>
    <w:rsid w:val="00AC7BB9"/>
    <w:rPr>
      <w:b w:val="0"/>
      <w:sz w:val="72"/>
      <w:szCs w:val="72"/>
      <w:lang w:val="en-NZ"/>
    </w:rPr>
  </w:style>
  <w:style w:type="character" w:customStyle="1" w:styleId="QuoteChar">
    <w:name w:val="Quote Char"/>
    <w:basedOn w:val="DefaultParagraphFont"/>
    <w:link w:val="Quote"/>
    <w:rsid w:val="00AC7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BB9"/>
    <w:pPr>
      <w:pageBreakBefore/>
    </w:pPr>
  </w:style>
  <w:style w:type="paragraph" w:customStyle="1" w:styleId="Border">
    <w:name w:val="Border"/>
    <w:basedOn w:val="Normal"/>
    <w:qFormat/>
    <w:rsid w:val="00AC7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BB9"/>
    <w:rPr>
      <w:b/>
      <w:bCs/>
      <w:i/>
      <w:iCs/>
      <w:color w:val="auto"/>
    </w:rPr>
  </w:style>
  <w:style w:type="paragraph" w:styleId="IntenseQuote">
    <w:name w:val="Intense Quote"/>
    <w:basedOn w:val="Normal"/>
    <w:next w:val="Normal"/>
    <w:link w:val="IntenseQuoteChar"/>
    <w:uiPriority w:val="30"/>
    <w:qFormat/>
    <w:rsid w:val="00AC7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7BB9"/>
    <w:rPr>
      <w:smallCaps/>
      <w:color w:val="auto"/>
      <w:u w:val="single"/>
    </w:rPr>
  </w:style>
  <w:style w:type="character" w:styleId="IntenseReference">
    <w:name w:val="Intense Reference"/>
    <w:basedOn w:val="DefaultParagraphFont"/>
    <w:uiPriority w:val="32"/>
    <w:qFormat/>
    <w:rsid w:val="00AC7BB9"/>
    <w:rPr>
      <w:b/>
      <w:bCs/>
      <w:smallCaps/>
      <w:color w:val="auto"/>
      <w:spacing w:val="5"/>
      <w:u w:val="single"/>
    </w:rPr>
  </w:style>
  <w:style w:type="paragraph" w:customStyle="1" w:styleId="2ColumnHeading">
    <w:name w:val="2Column Heading"/>
    <w:basedOn w:val="BodyText"/>
    <w:qFormat/>
    <w:rsid w:val="00AC7BB9"/>
    <w:pPr>
      <w:spacing w:after="60"/>
      <w:ind w:left="-2268"/>
    </w:pPr>
    <w:rPr>
      <w:b/>
    </w:rPr>
  </w:style>
  <w:style w:type="paragraph" w:customStyle="1" w:styleId="Heading1TOC">
    <w:name w:val="Heading1 TOC"/>
    <w:basedOn w:val="Normal"/>
    <w:qFormat/>
    <w:rsid w:val="00AC7BB9"/>
    <w:pPr>
      <w:spacing w:before="240" w:after="120"/>
    </w:pPr>
    <w:rPr>
      <w:rFonts w:ascii="Times New Roman" w:hAnsi="Times New Roman"/>
      <w:b/>
      <w:sz w:val="32"/>
    </w:rPr>
  </w:style>
  <w:style w:type="paragraph" w:customStyle="1" w:styleId="Heading2TOC">
    <w:name w:val="Heading2 TOC"/>
    <w:basedOn w:val="Normal"/>
    <w:qFormat/>
    <w:rsid w:val="00AC7BB9"/>
    <w:pPr>
      <w:spacing w:before="240" w:after="60"/>
    </w:pPr>
    <w:rPr>
      <w:rFonts w:ascii="Times New Roman" w:hAnsi="Times New Roman"/>
      <w:b/>
      <w:sz w:val="28"/>
    </w:rPr>
  </w:style>
  <w:style w:type="character" w:customStyle="1" w:styleId="Underline">
    <w:name w:val="Underline"/>
    <w:basedOn w:val="DefaultParagraphFont"/>
    <w:qFormat/>
    <w:rsid w:val="00AC7BB9"/>
    <w:rPr>
      <w:u w:val="single"/>
    </w:rPr>
  </w:style>
  <w:style w:type="paragraph" w:styleId="BalloonText">
    <w:name w:val="Balloon Text"/>
    <w:basedOn w:val="Normal"/>
    <w:link w:val="BalloonTextChar"/>
    <w:rsid w:val="00AC7BB9"/>
    <w:rPr>
      <w:rFonts w:ascii="Tahoma" w:hAnsi="Tahoma" w:cs="Tahoma"/>
      <w:sz w:val="16"/>
      <w:szCs w:val="16"/>
    </w:rPr>
  </w:style>
  <w:style w:type="character" w:customStyle="1" w:styleId="BalloonTextChar">
    <w:name w:val="Balloon Text Char"/>
    <w:basedOn w:val="DefaultParagraphFont"/>
    <w:link w:val="BalloonText"/>
    <w:rsid w:val="00AC7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7B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7BB9"/>
    <w:rPr>
      <w:b/>
      <w:color w:val="660033"/>
      <w:spacing w:val="0"/>
    </w:rPr>
  </w:style>
  <w:style w:type="paragraph" w:customStyle="1" w:styleId="Nameditemlist">
    <w:name w:val="Named item list"/>
    <w:basedOn w:val="BodyText"/>
    <w:qFormat/>
    <w:rsid w:val="00AC7B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832</Words>
  <Characters>5068</Characters>
  <Application>Microsoft Office Word</Application>
  <DocSecurity>0</DocSecurity>
  <Lines>189</Lines>
  <Paragraphs>114</Paragraphs>
  <ScaleCrop>false</ScaleCrop>
  <Company>Author-it Software Corporation Ltd.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LGAWORK403A Manage civil plant and resources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2012-09-10T06:53:00Z</dcterms:created>
  <dcterms:modified xsi:type="dcterms:W3CDTF">2012-09-10T06:54:00Z</dcterms:modified>
</cp:coreProperties>
</file>