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DD3" w:rsidP="00BB7DD3">
      <w:pPr>
        <w:pStyle w:val="Title"/>
      </w:pPr>
      <w:r>
        <w:fldChar w:fldCharType="begin"/>
      </w:r>
      <w:r>
        <w:instrText xml:space="preserve"> TITLE   \* MERGEFORMAT </w:instrText>
      </w:r>
      <w:r>
        <w:fldChar w:fldCharType="separate"/>
      </w:r>
      <w:r>
        <w:t>LGAWORK309A Coordinate the work activities of a team</w:t>
      </w:r>
      <w:r>
        <w:fldChar w:fldCharType="end"/>
      </w:r>
    </w:p>
    <w:p w:rsidR="00BB7DD3" w:rsidP="00BB7DD3">
      <w:pPr>
        <w:pStyle w:val="Version"/>
        <w:sectPr w:rsidSect="000D76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6E7" w:rsidP="000D76E7">
      <w:pPr>
        <w:pStyle w:val="SuperHeading"/>
      </w:pPr>
      <w:r w:rsidRPr="000D76E7">
        <w:t>LGAWORK309A Coordinate the work activities of a team</w:t>
      </w:r>
    </w:p>
    <w:p w:rsidR="00000000" w:rsidRPr="000D76E7" w:rsidP="000D76E7">
      <w:pPr>
        <w:pStyle w:val="SuperHeading"/>
      </w:pPr>
    </w:p>
    <w:p w:rsidR="00000000" w:rsidRPr="000D76E7" w:rsidP="000D76E7">
      <w:pPr>
        <w:pStyle w:val="Heading1"/>
      </w:pPr>
      <w:bookmarkStart w:id="1" w:name="O_441791"/>
      <w:bookmarkEnd w:id="1"/>
      <w:r w:rsidRPr="000D76E7">
        <w:t>Modification History</w:t>
      </w:r>
    </w:p>
    <w:p w:rsidR="00000000" w:rsidRPr="000D76E7" w:rsidP="000D76E7">
      <w:pPr>
        <w:pStyle w:val="BodyText"/>
      </w:pPr>
      <w:r w:rsidRPr="000D76E7">
        <w:t>LGAWORK309A Release 2:</w:t>
      </w:r>
      <w:r w:rsidRPr="000D76E7">
        <w:tab/>
        <w:t>Layout adjusted.</w:t>
      </w:r>
    </w:p>
    <w:p w:rsidR="00000000" w:rsidRPr="000D76E7" w:rsidP="000D76E7">
      <w:pPr>
        <w:pStyle w:val="BodyText"/>
      </w:pPr>
      <w:r w:rsidRPr="000D76E7">
        <w:t>LGAWORK309A Release 1:</w:t>
      </w:r>
      <w:r w:rsidRPr="000D76E7">
        <w:tab/>
        <w:t>Primary release.</w:t>
      </w:r>
    </w:p>
    <w:p w:rsidR="00000000" w:rsidRPr="000D76E7" w:rsidP="000D76E7">
      <w:pPr>
        <w:pStyle w:val="AllowPageBreak"/>
      </w:pPr>
    </w:p>
    <w:p w:rsidR="00000000" w:rsidRPr="000D76E7" w:rsidP="000D76E7">
      <w:pPr>
        <w:pStyle w:val="Heading1"/>
      </w:pPr>
      <w:bookmarkStart w:id="2" w:name="O_441787"/>
      <w:bookmarkEnd w:id="2"/>
      <w:r w:rsidRPr="000D76E7">
        <w:t>Unit Descriptor</w:t>
      </w:r>
    </w:p>
    <w:p w:rsidR="00000000" w:rsidRPr="000D76E7" w:rsidP="000D76E7">
      <w:pPr>
        <w:pStyle w:val="BodyText"/>
      </w:pPr>
      <w:r w:rsidRPr="000D76E7">
        <w:t>This unit covers the coor</w:t>
      </w:r>
      <w:r w:rsidRPr="000D76E7">
        <w:t>dination of the work activities of small work groups or teams.</w:t>
      </w:r>
    </w:p>
    <w:p w:rsidR="00000000" w:rsidRPr="000D76E7" w:rsidP="000D76E7">
      <w:pPr>
        <w:pStyle w:val="AllowPageBreak"/>
      </w:pPr>
    </w:p>
    <w:p w:rsidR="00000000" w:rsidRPr="000D76E7" w:rsidP="000D76E7">
      <w:pPr>
        <w:pStyle w:val="Heading1"/>
      </w:pPr>
      <w:bookmarkStart w:id="3" w:name="O_441800"/>
      <w:bookmarkEnd w:id="3"/>
      <w:r w:rsidRPr="000D76E7">
        <w:t>Application of the Unit</w:t>
      </w:r>
    </w:p>
    <w:p w:rsidR="00000000" w:rsidRPr="000D76E7" w:rsidP="000D76E7">
      <w:pPr>
        <w:pStyle w:val="BodyText"/>
      </w:pPr>
      <w:r w:rsidRPr="000D76E7">
        <w:t>This unit supports the attainment of skills and knowledge required for competent workplace performance in councils of all sizes. Knowledge of the legisl</w:t>
      </w:r>
      <w:r w:rsidRPr="000D76E7">
        <w:t xml:space="preserve">ation and regulations within which councils must operate is essential. The unique nature of councils, as a tier of government directed by elected members and reflecting the needs of local communities, must be appropriately reflected. </w:t>
      </w:r>
    </w:p>
    <w:p w:rsidR="00000000" w:rsidRPr="000D76E7" w:rsidP="000D76E7">
      <w:pPr>
        <w:pStyle w:val="AllowPageBreak"/>
      </w:pPr>
    </w:p>
    <w:p w:rsidR="00000000" w:rsidRPr="000D76E7" w:rsidP="000D76E7">
      <w:pPr>
        <w:pStyle w:val="Heading1"/>
      </w:pPr>
      <w:bookmarkStart w:id="4" w:name="O_441792"/>
      <w:bookmarkEnd w:id="4"/>
      <w:r w:rsidRPr="000D76E7">
        <w:t>Lice</w:t>
      </w:r>
      <w:r w:rsidRPr="000D76E7">
        <w:t>nsing/Regulatory Information</w:t>
      </w:r>
    </w:p>
    <w:p w:rsidR="00000000" w:rsidRPr="000D76E7" w:rsidP="000D76E7">
      <w:pPr>
        <w:pStyle w:val="BodyText"/>
      </w:pPr>
      <w:r w:rsidRPr="000D76E7">
        <w:t>Not applicable.</w:t>
      </w:r>
    </w:p>
    <w:p w:rsidR="00000000" w:rsidRPr="000D76E7" w:rsidP="000D76E7">
      <w:pPr>
        <w:pStyle w:val="AllowPageBreak"/>
      </w:pPr>
    </w:p>
    <w:p w:rsidR="00000000" w:rsidRPr="000D76E7" w:rsidP="000D76E7">
      <w:pPr>
        <w:pStyle w:val="Heading1"/>
      </w:pPr>
      <w:bookmarkStart w:id="5" w:name="O_441790"/>
      <w:bookmarkEnd w:id="5"/>
      <w:r w:rsidRPr="000D76E7">
        <w:t>Pre-Requisites</w:t>
      </w:r>
    </w:p>
    <w:p w:rsidR="00000000" w:rsidRPr="000D76E7" w:rsidP="000D76E7">
      <w:pPr>
        <w:pStyle w:val="BodyText"/>
      </w:pPr>
      <w:r w:rsidRPr="000D76E7">
        <w:t xml:space="preserve">Not applicable. </w:t>
      </w:r>
    </w:p>
    <w:p w:rsidR="00000000" w:rsidRPr="000D76E7" w:rsidP="000D76E7">
      <w:pPr>
        <w:pStyle w:val="AllowPageBreak"/>
      </w:pPr>
    </w:p>
    <w:p w:rsidR="00000000" w:rsidRPr="000D76E7" w:rsidP="000D76E7">
      <w:pPr>
        <w:pStyle w:val="Heading1"/>
      </w:pPr>
      <w:bookmarkStart w:id="6" w:name="O_441795"/>
      <w:bookmarkEnd w:id="6"/>
      <w:r w:rsidRPr="000D76E7">
        <w:t>Employability Skills Information</w:t>
      </w:r>
    </w:p>
    <w:p w:rsidR="00000000" w:rsidRPr="000D76E7" w:rsidP="000D76E7">
      <w:pPr>
        <w:pStyle w:val="BodyText"/>
      </w:pPr>
      <w:r w:rsidRPr="000D76E7">
        <w:t>This unit contains employability skills.</w:t>
      </w:r>
    </w:p>
    <w:p w:rsidR="00000000" w:rsidRPr="000D76E7" w:rsidP="000D76E7">
      <w:pPr>
        <w:pStyle w:val="AllowPageBreak"/>
      </w:pPr>
    </w:p>
    <w:p w:rsidR="00000000" w:rsidRPr="000D76E7" w:rsidP="000D76E7">
      <w:pPr>
        <w:pStyle w:val="Heading1"/>
      </w:pPr>
      <w:bookmarkStart w:id="7" w:name="O_441796"/>
      <w:bookmarkEnd w:id="7"/>
      <w:r w:rsidRPr="000D76E7">
        <w:t>Elements and Performance Criteria Pre-Content</w:t>
      </w:r>
    </w:p>
    <w:tbl>
      <w:tblPr>
        <w:tblW w:w="0" w:type="auto"/>
        <w:tblLayout w:type="fixed"/>
        <w:tblCellMar>
          <w:left w:w="62" w:type="dxa"/>
          <w:right w:w="62" w:type="dxa"/>
        </w:tblCellMar>
        <w:tblLook w:val="0000"/>
      </w:tblPr>
      <w:tblGrid>
        <w:gridCol w:w="2700"/>
        <w:gridCol w:w="6228"/>
      </w:tblGrid>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BodyText"/>
            </w:pPr>
            <w:r w:rsidRPr="000D76E7">
              <w:t xml:space="preserve">Performance criteria describe the required performance needed to demonstrate achievement of the element.  Where </w:t>
            </w:r>
            <w:r w:rsidRPr="000D76E7">
              <w:rPr>
                <w:rStyle w:val="BoldandItalics"/>
              </w:rPr>
              <w:t>bold italicised</w:t>
            </w:r>
            <w:r w:rsidRPr="000D76E7">
              <w:t xml:space="preserve"> text is used, further information is detailed in the Range Stat</w:t>
            </w:r>
            <w:r w:rsidRPr="000D76E7">
              <w:t>ement.  Assessment of performance is to be consistent with the Evidence Guide.</w:t>
            </w:r>
          </w:p>
        </w:tc>
      </w:tr>
    </w:tbl>
    <w:p w:rsidR="00000000" w:rsidRPr="000D76E7" w:rsidP="000D76E7">
      <w:pPr>
        <w:pStyle w:val="BodyText"/>
      </w:pPr>
    </w:p>
    <w:p w:rsidR="00000000" w:rsidRPr="000D76E7" w:rsidP="000D76E7">
      <w:pPr>
        <w:pStyle w:val="AllowPageBreak"/>
      </w:pPr>
    </w:p>
    <w:p w:rsidR="00000000" w:rsidRPr="000D76E7" w:rsidP="000D76E7">
      <w:pPr>
        <w:pStyle w:val="Heading1"/>
      </w:pPr>
      <w:bookmarkStart w:id="8" w:name="O_441797"/>
      <w:bookmarkEnd w:id="8"/>
      <w:r w:rsidRPr="000D76E7">
        <w:t>Elements and Performance Criteria</w:t>
      </w:r>
    </w:p>
    <w:tbl>
      <w:tblPr>
        <w:tblW w:w="0" w:type="auto"/>
        <w:tblLayout w:type="fixed"/>
        <w:tblCellMar>
          <w:left w:w="62" w:type="dxa"/>
          <w:right w:w="62" w:type="dxa"/>
        </w:tblCellMar>
        <w:tblLook w:val="0000"/>
      </w:tblPr>
      <w:tblGrid>
        <w:gridCol w:w="2700"/>
        <w:gridCol w:w="6228"/>
      </w:tblGrid>
      <w:tr w:rsidTr="00BB7D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76E7" w:rsidP="000D76E7">
            <w:pPr>
              <w:pStyle w:val="BodyText"/>
            </w:pPr>
            <w:r w:rsidRPr="000D76E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PERFORMANCE CRITERIA</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List"/>
              <w:rPr>
                <w:lang w:val="en-NZ"/>
              </w:rPr>
            </w:pPr>
            <w:r w:rsidRPr="000D76E7">
              <w:t>1</w:t>
            </w:r>
            <w:r w:rsidRPr="000D76E7">
              <w:tab/>
            </w:r>
            <w:r w:rsidRPr="000D76E7">
              <w:rPr>
                <w:rStyle w:val="SpecialBold"/>
              </w:rPr>
              <w:t>Organise and oversee work of a team</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List"/>
            </w:pPr>
            <w:r w:rsidRPr="000D76E7">
              <w:t>1.1</w:t>
            </w:r>
            <w:r w:rsidRPr="000D76E7">
              <w:tab/>
            </w:r>
            <w:r w:rsidRPr="000D76E7">
              <w:rPr>
                <w:rStyle w:val="BoldandItalics"/>
              </w:rPr>
              <w:t>Work plan</w:t>
            </w:r>
            <w:r w:rsidRPr="000D76E7">
              <w:t xml:space="preserve"> is developed to meet schedule and instructions. </w:t>
            </w:r>
          </w:p>
          <w:p w:rsidR="00000000" w:rsidRPr="000D76E7" w:rsidP="000D76E7">
            <w:pPr>
              <w:pStyle w:val="List"/>
            </w:pPr>
            <w:r w:rsidRPr="000D76E7">
              <w:t>1.2</w:t>
            </w:r>
            <w:r w:rsidRPr="000D76E7">
              <w:tab/>
              <w:t xml:space="preserve">Expertise of individual group members is identified and drawn on in the allocation of tasks. </w:t>
            </w:r>
          </w:p>
          <w:p w:rsidR="00000000" w:rsidRPr="000D76E7" w:rsidP="000D76E7">
            <w:pPr>
              <w:pStyle w:val="List"/>
            </w:pPr>
            <w:r w:rsidRPr="000D76E7">
              <w:t>1.3</w:t>
            </w:r>
            <w:r w:rsidRPr="000D76E7">
              <w:tab/>
              <w:t>Tasks are clearly allocated and communicated to team members taking into account each member's knowledge</w:t>
            </w:r>
            <w:r w:rsidRPr="000D76E7">
              <w:t xml:space="preserve"> of the work and level of language and literacy. </w:t>
            </w:r>
          </w:p>
          <w:p w:rsidR="00000000" w:rsidRPr="000D76E7" w:rsidP="000D76E7">
            <w:pPr>
              <w:pStyle w:val="List"/>
            </w:pPr>
            <w:r w:rsidRPr="000D76E7">
              <w:t>1.4</w:t>
            </w:r>
            <w:r w:rsidRPr="000D76E7">
              <w:tab/>
              <w:t xml:space="preserve">Roles and responsibilities are negotiated within the team . </w:t>
            </w:r>
          </w:p>
          <w:p w:rsidR="00000000" w:rsidRPr="000D76E7" w:rsidP="000D76E7">
            <w:pPr>
              <w:pStyle w:val="List"/>
            </w:pPr>
            <w:r w:rsidRPr="000D76E7">
              <w:t>1.5</w:t>
            </w:r>
            <w:r w:rsidRPr="000D76E7">
              <w:tab/>
              <w:t xml:space="preserve">Potential or actual </w:t>
            </w:r>
            <w:r w:rsidRPr="000D76E7">
              <w:rPr>
                <w:rStyle w:val="BoldandItalics"/>
              </w:rPr>
              <w:t>problems</w:t>
            </w:r>
            <w:r w:rsidRPr="000D76E7">
              <w:t xml:space="preserve"> within the team are identified and resolved or referred to appropriate personnel. </w:t>
            </w:r>
          </w:p>
          <w:p w:rsidR="00000000" w:rsidRPr="000D76E7" w:rsidP="000D76E7">
            <w:pPr>
              <w:pStyle w:val="List"/>
            </w:pPr>
            <w:r w:rsidRPr="000D76E7">
              <w:t>1.6</w:t>
            </w:r>
            <w:r w:rsidRPr="000D76E7">
              <w:tab/>
              <w:t>Work group's performa</w:t>
            </w:r>
            <w:r w:rsidRPr="000D76E7">
              <w:t xml:space="preserve">nce is discussed constructively with group members. </w:t>
            </w:r>
          </w:p>
          <w:p w:rsidR="00000000" w:rsidRPr="000D76E7" w:rsidP="000D76E7">
            <w:pPr>
              <w:pStyle w:val="List"/>
            </w:pPr>
            <w:r w:rsidRPr="000D76E7">
              <w:t>1.7</w:t>
            </w:r>
            <w:r w:rsidRPr="000D76E7">
              <w:tab/>
              <w:t xml:space="preserve">Work group progress is reported according to workplace requirements. </w:t>
            </w:r>
          </w:p>
          <w:p w:rsidR="00000000" w:rsidP="000D76E7">
            <w:pPr>
              <w:pStyle w:val="List"/>
              <w:rPr>
                <w:lang w:val="en-NZ"/>
              </w:rPr>
            </w:pPr>
            <w:r w:rsidRPr="000D76E7">
              <w:t>1.8</w:t>
            </w:r>
            <w:r w:rsidRPr="000D76E7">
              <w:tab/>
              <w:t>Council's equal employment opportunity policy and other policies and procedures relevant to the coordination of work are foll</w:t>
            </w:r>
            <w:r w:rsidRPr="000D76E7">
              <w:t xml:space="preserve">owed.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List"/>
              <w:rPr>
                <w:lang w:val="en-NZ"/>
              </w:rPr>
            </w:pPr>
            <w:r w:rsidRPr="000D76E7">
              <w:t>2</w:t>
            </w:r>
            <w:r w:rsidRPr="000D76E7">
              <w:tab/>
            </w:r>
            <w:r w:rsidRPr="000D76E7">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List"/>
            </w:pPr>
            <w:r w:rsidRPr="000D76E7">
              <w:t>2.1</w:t>
            </w:r>
            <w:r w:rsidRPr="000D76E7">
              <w:tab/>
              <w:t xml:space="preserve">Information is recorded in accordance with council and legislative requirements. </w:t>
            </w:r>
          </w:p>
          <w:p w:rsidR="00000000" w:rsidRPr="000D76E7" w:rsidP="000D76E7">
            <w:pPr>
              <w:pStyle w:val="List"/>
            </w:pPr>
            <w:r w:rsidRPr="000D76E7">
              <w:t>2.2</w:t>
            </w:r>
            <w:r w:rsidRPr="000D76E7">
              <w:tab/>
              <w:t xml:space="preserve">Details are recorded clearly, accurately and legibly. </w:t>
            </w:r>
          </w:p>
          <w:p w:rsidR="00000000" w:rsidRPr="000D76E7" w:rsidP="000D76E7">
            <w:pPr>
              <w:pStyle w:val="List"/>
            </w:pPr>
            <w:r w:rsidRPr="000D76E7">
              <w:t>2.3</w:t>
            </w:r>
            <w:r w:rsidRPr="000D76E7">
              <w:tab/>
              <w:t xml:space="preserve">Records are secured, made accessible and kept up to date. </w:t>
            </w:r>
          </w:p>
        </w:tc>
      </w:tr>
    </w:tbl>
    <w:p w:rsidR="00000000" w:rsidRPr="000D76E7" w:rsidP="000D76E7">
      <w:pPr>
        <w:pStyle w:val="BodyText"/>
      </w:pPr>
    </w:p>
    <w:p w:rsidR="00000000" w:rsidRPr="000D76E7" w:rsidP="000D76E7">
      <w:pPr>
        <w:pStyle w:val="AllowPageBreak"/>
      </w:pPr>
    </w:p>
    <w:p w:rsidR="00000000" w:rsidRPr="000D76E7" w:rsidP="000D76E7">
      <w:pPr>
        <w:pStyle w:val="Heading1"/>
      </w:pPr>
      <w:bookmarkStart w:id="9" w:name="O_441788"/>
      <w:bookmarkEnd w:id="9"/>
      <w:r w:rsidRPr="000D76E7">
        <w:t>Required Skills and Knowledge</w:t>
      </w:r>
    </w:p>
    <w:tbl>
      <w:tblPr>
        <w:tblW w:w="0" w:type="auto"/>
        <w:tblLayout w:type="fixed"/>
        <w:tblCellMar>
          <w:left w:w="62" w:type="dxa"/>
          <w:right w:w="62" w:type="dxa"/>
        </w:tblCellMar>
        <w:tblLook w:val="0000"/>
      </w:tblPr>
      <w:tblGrid>
        <w:gridCol w:w="8928"/>
      </w:tblGrid>
      <w:tr w:rsidTr="00BB7D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t>This describes the essential skills and knowledge and their level, required for this unit</w:t>
            </w:r>
          </w:p>
        </w:tc>
      </w:tr>
      <w:tr w:rsidTr="00BB7D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Required Skills</w:t>
            </w:r>
          </w:p>
        </w:tc>
      </w:tr>
      <w:tr w:rsidTr="00BB7D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D76E7" w:rsidP="000D76E7">
            <w:pPr>
              <w:pStyle w:val="ListBullet"/>
            </w:pPr>
            <w:r w:rsidRPr="000D76E7">
              <w:t xml:space="preserve">problem solving </w:t>
            </w:r>
          </w:p>
          <w:p w:rsidR="00000000" w:rsidRPr="000D76E7" w:rsidP="000D76E7">
            <w:pPr>
              <w:pStyle w:val="ListBullet"/>
            </w:pPr>
            <w:r w:rsidRPr="000D76E7">
              <w:t xml:space="preserve">record keeping </w:t>
            </w:r>
          </w:p>
          <w:p w:rsidR="00000000" w:rsidRPr="000D76E7" w:rsidP="000D76E7">
            <w:pPr>
              <w:pStyle w:val="ListBullet"/>
            </w:pPr>
            <w:r w:rsidRPr="000D76E7">
              <w:t xml:space="preserve">analytical </w:t>
            </w:r>
          </w:p>
          <w:p w:rsidR="00000000" w:rsidP="000D76E7">
            <w:pPr>
              <w:pStyle w:val="ListBullet"/>
              <w:rPr>
                <w:lang w:val="en-NZ"/>
              </w:rPr>
            </w:pPr>
            <w:r w:rsidRPr="000D76E7">
              <w:t xml:space="preserve">interpersonal </w:t>
            </w:r>
          </w:p>
        </w:tc>
      </w:tr>
      <w:tr w:rsidTr="00BB7D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Required Knowledge</w:t>
            </w:r>
          </w:p>
        </w:tc>
      </w:tr>
      <w:tr w:rsidTr="00BB7DD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D76E7" w:rsidP="000D76E7">
            <w:pPr>
              <w:pStyle w:val="ListBullet"/>
            </w:pPr>
            <w:r w:rsidRPr="000D76E7">
              <w:t xml:space="preserve">prioritising activities </w:t>
            </w:r>
          </w:p>
          <w:p w:rsidR="00000000" w:rsidRPr="000D76E7" w:rsidP="000D76E7">
            <w:pPr>
              <w:pStyle w:val="ListBullet"/>
            </w:pPr>
            <w:r w:rsidRPr="000D76E7">
              <w:t xml:space="preserve">contingency management </w:t>
            </w:r>
          </w:p>
          <w:p w:rsidR="00000000" w:rsidRPr="000D76E7" w:rsidP="000D76E7">
            <w:pPr>
              <w:pStyle w:val="ListBullet"/>
            </w:pPr>
            <w:r w:rsidRPr="000D76E7">
              <w:t>scheduling</w:t>
            </w:r>
          </w:p>
        </w:tc>
      </w:tr>
    </w:tbl>
    <w:p w:rsidR="00000000" w:rsidRPr="000D76E7" w:rsidP="000D76E7">
      <w:pPr>
        <w:pStyle w:val="BodyText"/>
      </w:pPr>
    </w:p>
    <w:p w:rsidR="00000000" w:rsidRPr="000D76E7" w:rsidP="000D76E7">
      <w:pPr>
        <w:pStyle w:val="AllowPageBreak"/>
      </w:pPr>
    </w:p>
    <w:p w:rsidR="00000000" w:rsidRPr="000D76E7" w:rsidP="000D76E7">
      <w:pPr>
        <w:pStyle w:val="Heading1"/>
      </w:pPr>
      <w:bookmarkStart w:id="10" w:name="O_441794"/>
      <w:bookmarkEnd w:id="10"/>
      <w:r w:rsidRPr="000D76E7">
        <w:t>Evidence Guide</w:t>
      </w:r>
    </w:p>
    <w:tbl>
      <w:tblPr>
        <w:tblW w:w="0" w:type="auto"/>
        <w:tblLayout w:type="fixed"/>
        <w:tblCellMar>
          <w:left w:w="62" w:type="dxa"/>
          <w:right w:w="62" w:type="dxa"/>
        </w:tblCellMar>
        <w:tblLook w:val="0000"/>
      </w:tblPr>
      <w:tblGrid>
        <w:gridCol w:w="2700"/>
        <w:gridCol w:w="6228"/>
      </w:tblGrid>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t>A person who demonstrates competency in this unit will be able to perform the outcomes described in the Elements to the required performance level deta</w:t>
            </w:r>
            <w:r w:rsidRPr="000D76E7">
              <w:t>iled in the Performance Criteria. The knowledge and skill requirements described in the Range Statement must also be demonstrated. For example, knowledge of the legislative framework and safe work practices that underpin the performance of the unit must be</w:t>
            </w:r>
            <w:r w:rsidRPr="000D76E7">
              <w:t xml:space="preserve"> demonstrated.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BodyText"/>
            </w:pPr>
            <w:r w:rsidRPr="000D76E7">
              <w:t xml:space="preserve">Relevant council policies and procedures are followed. </w:t>
            </w:r>
          </w:p>
          <w:p w:rsidR="00000000" w:rsidRPr="000D76E7" w:rsidP="000D76E7">
            <w:pPr>
              <w:pStyle w:val="BodyText"/>
            </w:pPr>
            <w:r w:rsidRPr="000D76E7">
              <w:t xml:space="preserve">Ability to work with individual team members and the team as a whole must be evident. </w:t>
            </w:r>
          </w:p>
          <w:p w:rsidR="00000000" w:rsidRPr="000D76E7" w:rsidP="000D76E7">
            <w:pPr>
              <w:pStyle w:val="BodyText"/>
            </w:pPr>
            <w:r w:rsidRPr="000D76E7">
              <w:t xml:space="preserve">Work activities must fit council requirements and services provided. </w:t>
            </w:r>
          </w:p>
          <w:p w:rsidR="00000000" w:rsidRPr="000D76E7" w:rsidP="000D76E7">
            <w:pPr>
              <w:pStyle w:val="BodyText"/>
            </w:pPr>
            <w:r w:rsidRPr="000D76E7">
              <w:t xml:space="preserve">Work activities of the team or group are coordinated to achieve an efficient outcome. </w:t>
            </w:r>
          </w:p>
          <w:p w:rsidR="00000000" w:rsidP="000D76E7">
            <w:pPr>
              <w:pStyle w:val="BodyText"/>
              <w:rPr>
                <w:lang w:val="en-NZ"/>
              </w:rPr>
            </w:pPr>
            <w:r w:rsidRPr="000D76E7">
              <w:t xml:space="preserve">Developed work plans are adhered to.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BodyText"/>
            </w:pPr>
            <w:r w:rsidRPr="000D76E7">
              <w:t xml:space="preserve">May be assessed: </w:t>
            </w:r>
          </w:p>
          <w:p w:rsidR="00000000" w:rsidRPr="000D76E7" w:rsidP="000D76E7">
            <w:pPr>
              <w:pStyle w:val="ListBullet"/>
            </w:pPr>
            <w:r w:rsidRPr="000D76E7">
              <w:t xml:space="preserve">on the job </w:t>
            </w:r>
          </w:p>
          <w:p w:rsidR="00000000" w:rsidRPr="000D76E7" w:rsidP="000D76E7">
            <w:pPr>
              <w:pStyle w:val="ListBullet"/>
            </w:pPr>
            <w:r w:rsidRPr="000D76E7">
              <w:t>simulat</w:t>
            </w:r>
            <w:r w:rsidRPr="000D76E7">
              <w:t xml:space="preserve">ed workplace environment </w:t>
            </w:r>
          </w:p>
          <w:p w:rsidR="00000000" w:rsidRPr="000D76E7" w:rsidP="000D76E7">
            <w:pPr>
              <w:pStyle w:val="ListBullet"/>
            </w:pPr>
            <w:r w:rsidRPr="000D76E7">
              <w:t xml:space="preserve">written assignment </w:t>
            </w:r>
          </w:p>
          <w:p w:rsidR="00000000" w:rsidRPr="000D76E7" w:rsidP="000D76E7">
            <w:pPr>
              <w:pStyle w:val="ListBullet"/>
            </w:pPr>
            <w:r w:rsidRPr="000D76E7">
              <w:t xml:space="preserve">short-answer test </w:t>
            </w:r>
          </w:p>
          <w:p w:rsidR="00000000" w:rsidRPr="000D76E7" w:rsidP="000D76E7">
            <w:pPr>
              <w:pStyle w:val="ListBullet"/>
            </w:pPr>
            <w:r w:rsidRPr="000D76E7">
              <w:t xml:space="preserve">oral questioning </w:t>
            </w:r>
          </w:p>
          <w:p w:rsidR="00000000" w:rsidRPr="000D76E7" w:rsidP="000D76E7">
            <w:pPr>
              <w:pStyle w:val="ListBullet"/>
            </w:pPr>
            <w:r w:rsidRPr="000D76E7">
              <w:t xml:space="preserve">observation </w:t>
            </w:r>
          </w:p>
          <w:p w:rsidR="00000000" w:rsidP="000D76E7">
            <w:pPr>
              <w:pStyle w:val="ListBullet"/>
              <w:rPr>
                <w:lang w:val="en-NZ"/>
              </w:rPr>
            </w:pPr>
            <w:r w:rsidRPr="000D76E7">
              <w:t xml:space="preserve">or any combination of the above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Relationship to other units</w:t>
            </w:r>
            <w:r w:rsidRPr="000D76E7">
              <w:t>(</w:t>
            </w:r>
            <w:r w:rsidRPr="000D76E7">
              <w:rPr>
                <w:rStyle w:val="SpecialBold"/>
              </w:rPr>
              <w:t>prerequisite or co-requisite units</w:t>
            </w:r>
            <w:r w:rsidRPr="000D76E7">
              <w:t>)</w:t>
            </w:r>
          </w:p>
        </w:tc>
        <w:tc>
          <w:tcPr>
            <w:tcW w:w="6228"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t xml:space="preserve">To enable holistic assessment this unit may be assessed with other units that form part of the job role.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BodyText"/>
            </w:pPr>
            <w:r w:rsidRPr="000D76E7">
              <w:t xml:space="preserve">The following assessment methods are suggested: </w:t>
            </w:r>
          </w:p>
          <w:p w:rsidR="00000000" w:rsidRPr="000D76E7" w:rsidP="000D76E7">
            <w:pPr>
              <w:pStyle w:val="ListBullet"/>
            </w:pPr>
            <w:r w:rsidRPr="000D76E7">
              <w:t>observation of the learner performing a range of workplace tasks over sufficie</w:t>
            </w:r>
            <w:r w:rsidRPr="000D76E7">
              <w:t xml:space="preserve">nt time to demonstrate handling of a range of contingencies </w:t>
            </w:r>
          </w:p>
          <w:p w:rsidR="00000000" w:rsidRPr="000D76E7" w:rsidP="000D76E7">
            <w:pPr>
              <w:pStyle w:val="ListBullet"/>
            </w:pPr>
            <w:r w:rsidRPr="000D76E7">
              <w:t xml:space="preserve">written and/or oral questioning to assess knowledge and understanding </w:t>
            </w:r>
          </w:p>
          <w:p w:rsidR="00000000" w:rsidRPr="000D76E7" w:rsidP="000D76E7">
            <w:pPr>
              <w:pStyle w:val="ListBullet"/>
            </w:pPr>
            <w:r w:rsidRPr="000D76E7">
              <w:t xml:space="preserve">completion of workplace documentation </w:t>
            </w:r>
          </w:p>
          <w:p w:rsidR="00000000" w:rsidRPr="000D76E7" w:rsidP="000D76E7">
            <w:pPr>
              <w:pStyle w:val="ListBullet"/>
            </w:pPr>
            <w:r w:rsidRPr="000D76E7">
              <w:t xml:space="preserve">third-party reports from experienced practitioners </w:t>
            </w:r>
          </w:p>
          <w:p w:rsidR="00000000" w:rsidP="000D76E7">
            <w:pPr>
              <w:pStyle w:val="ListBullet"/>
              <w:rPr>
                <w:lang w:val="en-NZ"/>
              </w:rPr>
            </w:pPr>
            <w:r w:rsidRPr="000D76E7">
              <w:t>completion of self-paced learning</w:t>
            </w:r>
            <w:r w:rsidRPr="000D76E7">
              <w:t xml:space="preserve"> materials including personal reflection and feedback from trainer, coach or supervisor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t xml:space="preserve">Evidence will need to be gathered over time across a range of variables.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BodyText"/>
            </w:pPr>
            <w:r w:rsidRPr="000D76E7">
              <w:t xml:space="preserve">In accordance with a range of variable requirements. </w:t>
            </w:r>
          </w:p>
        </w:tc>
      </w:tr>
    </w:tbl>
    <w:p w:rsidR="00000000" w:rsidRPr="000D76E7" w:rsidP="000D76E7">
      <w:pPr>
        <w:pStyle w:val="BodyText"/>
      </w:pPr>
    </w:p>
    <w:p w:rsidR="00000000" w:rsidRPr="000D76E7" w:rsidP="000D76E7">
      <w:pPr>
        <w:pStyle w:val="AllowPageBreak"/>
      </w:pPr>
    </w:p>
    <w:p w:rsidR="00000000" w:rsidRPr="000D76E7" w:rsidP="000D76E7">
      <w:pPr>
        <w:pStyle w:val="Heading1"/>
      </w:pPr>
      <w:bookmarkStart w:id="11" w:name="O_441789"/>
      <w:bookmarkEnd w:id="11"/>
      <w:r w:rsidRPr="000D76E7">
        <w:t>Range Statement</w:t>
      </w:r>
    </w:p>
    <w:tbl>
      <w:tblPr>
        <w:tblW w:w="0" w:type="auto"/>
        <w:tblLayout w:type="fixed"/>
        <w:tblCellMar>
          <w:left w:w="62" w:type="dxa"/>
          <w:right w:w="62" w:type="dxa"/>
        </w:tblCellMar>
        <w:tblLook w:val="0000"/>
      </w:tblPr>
      <w:tblGrid>
        <w:gridCol w:w="2700"/>
        <w:gridCol w:w="6228"/>
      </w:tblGrid>
      <w:tr w:rsidTr="00BB7DD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t xml:space="preserve">The Range Statement relates to the Unit of Competency as a whole.  It allows for different work environments and situations that may affect performance.  </w:t>
            </w:r>
            <w:r w:rsidRPr="000D76E7">
              <w:rPr>
                <w:rStyle w:val="BoldandItalics"/>
              </w:rPr>
              <w:t>Bold italicis</w:t>
            </w:r>
            <w:r w:rsidRPr="000D76E7">
              <w:rPr>
                <w:rStyle w:val="BoldandItalics"/>
              </w:rPr>
              <w:t>ed</w:t>
            </w:r>
            <w:r w:rsidRPr="000D76E7">
              <w:t xml:space="preserve"> wording in the Performance Criteria is detailed below.</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BoldandItalics"/>
              </w:rPr>
              <w:t>Work plan</w:t>
            </w:r>
            <w:r w:rsidRPr="000D76E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ListBullet"/>
            </w:pPr>
            <w:r w:rsidRPr="000D76E7">
              <w:t xml:space="preserve">short-term </w:t>
            </w:r>
          </w:p>
          <w:p w:rsidR="00000000" w:rsidRPr="000D76E7" w:rsidP="000D76E7">
            <w:pPr>
              <w:pStyle w:val="ListBullet"/>
            </w:pPr>
            <w:r w:rsidRPr="000D76E7">
              <w:t xml:space="preserve">daily work plan </w:t>
            </w:r>
          </w:p>
          <w:p w:rsidR="00000000" w:rsidP="000D76E7">
            <w:pPr>
              <w:pStyle w:val="ListBullet"/>
              <w:rPr>
                <w:lang w:val="en-NZ"/>
              </w:rPr>
            </w:pPr>
            <w:r w:rsidRPr="000D76E7">
              <w:t xml:space="preserve">small project plan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BoldandItalics"/>
              </w:rPr>
              <w:t>Team</w:t>
            </w:r>
            <w:r w:rsidRPr="000D76E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ListBullet"/>
            </w:pPr>
            <w:r w:rsidRPr="000D76E7">
              <w:t xml:space="preserve">work team </w:t>
            </w:r>
          </w:p>
          <w:p w:rsidR="00000000" w:rsidRPr="000D76E7" w:rsidP="000D76E7">
            <w:pPr>
              <w:pStyle w:val="ListBullet"/>
            </w:pPr>
            <w:r w:rsidRPr="000D76E7">
              <w:t xml:space="preserve">work group </w:t>
            </w:r>
          </w:p>
          <w:p w:rsidR="00000000" w:rsidRPr="000D76E7" w:rsidP="000D76E7">
            <w:pPr>
              <w:pStyle w:val="ListBullet"/>
            </w:pPr>
            <w:r w:rsidRPr="000D76E7">
              <w:t xml:space="preserve">indoor </w:t>
            </w:r>
          </w:p>
          <w:p w:rsidR="00000000" w:rsidP="000D76E7">
            <w:pPr>
              <w:pStyle w:val="ListBullet"/>
              <w:rPr>
                <w:lang w:val="en-NZ"/>
              </w:rPr>
            </w:pPr>
            <w:r w:rsidRPr="000D76E7">
              <w:t xml:space="preserve">outdoor </w:t>
            </w:r>
          </w:p>
        </w:tc>
      </w:tr>
      <w:tr w:rsidTr="00BB7D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6E7">
            <w:pPr>
              <w:pStyle w:val="BodyText"/>
              <w:rPr>
                <w:lang w:val="en-NZ"/>
              </w:rPr>
            </w:pPr>
            <w:r w:rsidRPr="000D76E7">
              <w:rPr>
                <w:rStyle w:val="BoldandItalics"/>
              </w:rPr>
              <w:t>Problems</w:t>
            </w:r>
            <w:r w:rsidRPr="000D76E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D76E7" w:rsidP="000D76E7">
            <w:pPr>
              <w:pStyle w:val="ListBullet"/>
            </w:pPr>
            <w:r w:rsidRPr="000D76E7">
              <w:t xml:space="preserve">group </w:t>
            </w:r>
          </w:p>
          <w:p w:rsidR="00000000" w:rsidRPr="000D76E7" w:rsidP="000D76E7">
            <w:pPr>
              <w:pStyle w:val="ListBullet"/>
            </w:pPr>
            <w:r w:rsidRPr="000D76E7">
              <w:t xml:space="preserve">interpersonal conflicts </w:t>
            </w:r>
          </w:p>
        </w:tc>
      </w:tr>
    </w:tbl>
    <w:p w:rsidR="00000000" w:rsidRPr="000D76E7" w:rsidP="000D76E7">
      <w:pPr>
        <w:pStyle w:val="BodyText"/>
      </w:pPr>
    </w:p>
    <w:p w:rsidR="00000000" w:rsidRPr="000D76E7" w:rsidP="000D76E7">
      <w:pPr>
        <w:pStyle w:val="AllowPageBreak"/>
      </w:pPr>
    </w:p>
    <w:p w:rsidR="00000000" w:rsidRPr="000D76E7" w:rsidP="000D76E7">
      <w:pPr>
        <w:pStyle w:val="Heading1"/>
      </w:pPr>
      <w:bookmarkStart w:id="12" w:name="O_441786"/>
      <w:bookmarkEnd w:id="12"/>
      <w:r w:rsidRPr="000D76E7">
        <w:t>Unit Sector(s)</w:t>
      </w:r>
    </w:p>
    <w:p w:rsidR="00000000" w:rsidRPr="000D76E7" w:rsidP="000D76E7">
      <w:pPr>
        <w:pStyle w:val="BodyText"/>
      </w:pPr>
      <w:r w:rsidRPr="000D76E7">
        <w:t>Operational Works</w:t>
      </w:r>
    </w:p>
    <w:p w:rsidR="00000000" w:rsidRPr="000D76E7" w:rsidP="000D76E7"/>
    <w:sectPr w:rsidSect="000D76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DD3" w:rsidP="00BB7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D3" w:rsidP="000D7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7DD3" w:rsidP="000D76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7DD3" w:rsidP="000D76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rsidRPr="00BB7DD3" w:rsidP="00BB7D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D3" w:rsidRPr="002D2AF8" w:rsidP="000D76E7">
    <w:pPr>
      <w:pStyle w:val="Header"/>
      <w:framePr w:wrap="around"/>
    </w:pPr>
    <w:r>
      <w:fldChar w:fldCharType="begin"/>
    </w:r>
    <w:r>
      <w:instrText xml:space="preserve"> TITLE   \* MERGEFORMAT </w:instrText>
    </w:r>
    <w:r>
      <w:fldChar w:fldCharType="separate"/>
    </w:r>
    <w:r>
      <w:t>LGAWORK309A Coordinate the work activities of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B7DD3" w:rsidP="000D7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D8C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FCF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6E7"/>
    <w:pPr>
      <w:spacing w:before="360" w:after="60"/>
      <w:outlineLvl w:val="0"/>
    </w:pPr>
    <w:rPr>
      <w:sz w:val="32"/>
    </w:rPr>
  </w:style>
  <w:style w:type="paragraph" w:styleId="Heading2">
    <w:name w:val="heading 2"/>
    <w:basedOn w:val="HeadingBase"/>
    <w:next w:val="BodyText"/>
    <w:link w:val="Heading2Char"/>
    <w:qFormat/>
    <w:rsid w:val="000D76E7"/>
    <w:pPr>
      <w:keepLines/>
      <w:spacing w:before="240" w:after="120"/>
      <w:outlineLvl w:val="1"/>
    </w:pPr>
    <w:rPr>
      <w:sz w:val="28"/>
      <w:szCs w:val="40"/>
    </w:rPr>
  </w:style>
  <w:style w:type="paragraph" w:styleId="Heading3">
    <w:name w:val="heading 3"/>
    <w:basedOn w:val="HeadingBase"/>
    <w:next w:val="BodyText"/>
    <w:link w:val="Heading3Char"/>
    <w:qFormat/>
    <w:rsid w:val="000D76E7"/>
    <w:pPr>
      <w:spacing w:before="180" w:after="120"/>
      <w:outlineLvl w:val="2"/>
    </w:pPr>
    <w:rPr>
      <w:spacing w:val="-10"/>
      <w:kern w:val="32"/>
    </w:rPr>
  </w:style>
  <w:style w:type="paragraph" w:styleId="Heading4">
    <w:name w:val="heading 4"/>
    <w:basedOn w:val="HeadingBase"/>
    <w:next w:val="BodyText"/>
    <w:link w:val="Heading4Char"/>
    <w:qFormat/>
    <w:rsid w:val="000D76E7"/>
    <w:pPr>
      <w:spacing w:before="160" w:after="120"/>
      <w:outlineLvl w:val="3"/>
    </w:pPr>
    <w:rPr>
      <w:sz w:val="22"/>
    </w:rPr>
  </w:style>
  <w:style w:type="paragraph" w:styleId="Heading5">
    <w:name w:val="heading 5"/>
    <w:basedOn w:val="HeadingBase"/>
    <w:next w:val="Normal"/>
    <w:link w:val="Heading5Char"/>
    <w:qFormat/>
    <w:rsid w:val="000D76E7"/>
    <w:pPr>
      <w:spacing w:before="80"/>
      <w:outlineLvl w:val="4"/>
    </w:pPr>
    <w:rPr>
      <w:color w:val="918585"/>
      <w:sz w:val="20"/>
    </w:rPr>
  </w:style>
  <w:style w:type="paragraph" w:styleId="Heading6">
    <w:name w:val="heading 6"/>
    <w:basedOn w:val="HeadingBase"/>
    <w:next w:val="Normal"/>
    <w:link w:val="Heading6Char"/>
    <w:qFormat/>
    <w:rsid w:val="000D76E7"/>
    <w:pPr>
      <w:spacing w:before="60"/>
      <w:outlineLvl w:val="5"/>
    </w:pPr>
    <w:rPr>
      <w:color w:val="918585"/>
      <w:sz w:val="20"/>
    </w:rPr>
  </w:style>
  <w:style w:type="paragraph" w:styleId="Heading7">
    <w:name w:val="heading 7"/>
    <w:basedOn w:val="Normal"/>
    <w:next w:val="Normal"/>
    <w:link w:val="Heading7Char"/>
    <w:qFormat/>
    <w:rsid w:val="000D76E7"/>
    <w:pPr>
      <w:ind w:left="720"/>
      <w:outlineLvl w:val="6"/>
    </w:pPr>
    <w:rPr>
      <w:i/>
    </w:rPr>
  </w:style>
  <w:style w:type="paragraph" w:styleId="Heading8">
    <w:name w:val="heading 8"/>
    <w:basedOn w:val="Normal"/>
    <w:next w:val="Normal"/>
    <w:link w:val="Heading8Char"/>
    <w:qFormat/>
    <w:rsid w:val="000D76E7"/>
    <w:pPr>
      <w:ind w:left="720"/>
      <w:outlineLvl w:val="7"/>
    </w:pPr>
    <w:rPr>
      <w:i/>
    </w:rPr>
  </w:style>
  <w:style w:type="paragraph" w:styleId="Heading9">
    <w:name w:val="heading 9"/>
    <w:basedOn w:val="Normal"/>
    <w:next w:val="Normal"/>
    <w:link w:val="Heading9Char"/>
    <w:qFormat/>
    <w:rsid w:val="000D76E7"/>
    <w:pPr>
      <w:ind w:left="720"/>
      <w:outlineLvl w:val="8"/>
    </w:pPr>
    <w:rPr>
      <w:i/>
    </w:rPr>
  </w:style>
  <w:style w:type="character" w:default="1" w:styleId="DefaultParagraphFont">
    <w:name w:val="Default Paragraph Font"/>
    <w:uiPriority w:val="1"/>
    <w:unhideWhenUsed/>
    <w:rsid w:val="000D7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6E7"/>
  </w:style>
  <w:style w:type="character" w:customStyle="1" w:styleId="Heading1Char">
    <w:name w:val="Heading 1 Char"/>
    <w:basedOn w:val="DefaultParagraphFont"/>
    <w:link w:val="Heading1"/>
    <w:rsid w:val="000D76E7"/>
    <w:rPr>
      <w:rFonts w:ascii="Times New Roman" w:eastAsia="Times New Roman" w:hAnsi="Times New Roman" w:cs="Times New Roman"/>
      <w:b/>
      <w:sz w:val="32"/>
      <w:szCs w:val="20"/>
      <w:lang w:eastAsia="en-US"/>
    </w:rPr>
  </w:style>
  <w:style w:type="paragraph" w:styleId="BodyText">
    <w:name w:val="Body Text"/>
    <w:basedOn w:val="Normal"/>
    <w:link w:val="BodyTextChar"/>
    <w:rsid w:val="000D76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6E7"/>
    <w:rPr>
      <w:rFonts w:ascii="Times New Roman" w:eastAsia="Times New Roman" w:hAnsi="Times New Roman" w:cs="Times New Roman"/>
      <w:sz w:val="24"/>
      <w:lang w:eastAsia="en-US"/>
    </w:rPr>
  </w:style>
  <w:style w:type="paragraph" w:styleId="Footer">
    <w:name w:val="footer"/>
    <w:basedOn w:val="Normal"/>
    <w:link w:val="FooterChar"/>
    <w:rsid w:val="000D7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6E7"/>
    <w:rPr>
      <w:rFonts w:ascii="Times New Roman" w:eastAsia="Times New Roman" w:hAnsi="Times New Roman" w:cs="Times New Roman"/>
      <w:sz w:val="16"/>
      <w:lang w:eastAsia="en-US"/>
    </w:rPr>
  </w:style>
  <w:style w:type="paragraph" w:styleId="List">
    <w:name w:val="List"/>
    <w:basedOn w:val="BodyText"/>
    <w:next w:val="BodyText"/>
    <w:rsid w:val="000D76E7"/>
    <w:pPr>
      <w:tabs>
        <w:tab w:val="left" w:pos="340"/>
      </w:tabs>
      <w:spacing w:before="60" w:after="60"/>
      <w:ind w:left="340" w:hanging="340"/>
    </w:pPr>
  </w:style>
  <w:style w:type="paragraph" w:styleId="ListBullet">
    <w:name w:val="List Bullet"/>
    <w:basedOn w:val="List"/>
    <w:rsid w:val="000D76E7"/>
    <w:pPr>
      <w:numPr>
        <w:numId w:val="12"/>
      </w:numPr>
      <w:tabs>
        <w:tab w:val="clear" w:pos="340"/>
      </w:tabs>
      <w:spacing w:before="40" w:after="40"/>
    </w:pPr>
  </w:style>
  <w:style w:type="character" w:customStyle="1" w:styleId="SpecialBold">
    <w:name w:val="Special Bold"/>
    <w:basedOn w:val="DefaultParagraphFont"/>
    <w:rsid w:val="000D76E7"/>
    <w:rPr>
      <w:b/>
      <w:spacing w:val="0"/>
    </w:rPr>
  </w:style>
  <w:style w:type="paragraph" w:customStyle="1" w:styleId="SuperHeading">
    <w:name w:val="SuperHeading"/>
    <w:basedOn w:val="Normal"/>
    <w:rsid w:val="000D76E7"/>
    <w:pPr>
      <w:spacing w:before="240" w:after="120"/>
      <w:outlineLvl w:val="0"/>
    </w:pPr>
    <w:rPr>
      <w:rFonts w:ascii="Times New Roman" w:hAnsi="Times New Roman"/>
      <w:b/>
      <w:sz w:val="28"/>
    </w:rPr>
  </w:style>
  <w:style w:type="paragraph" w:customStyle="1" w:styleId="AllowPageBreak">
    <w:name w:val="AllowPageBreak"/>
    <w:rsid w:val="000D76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76E7"/>
    <w:rPr>
      <w:b/>
      <w:i/>
      <w:u w:val="none"/>
    </w:rPr>
  </w:style>
  <w:style w:type="character" w:customStyle="1" w:styleId="Heading2Char">
    <w:name w:val="Heading 2 Char"/>
    <w:basedOn w:val="DefaultParagraphFont"/>
    <w:link w:val="Heading2"/>
    <w:rsid w:val="000D7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6E7"/>
    <w:rPr>
      <w:rFonts w:ascii="Courier New" w:eastAsia="Times New Roman" w:hAnsi="Courier New" w:cs="Times New Roman"/>
      <w:i/>
      <w:szCs w:val="20"/>
      <w:lang w:eastAsia="en-US"/>
    </w:rPr>
  </w:style>
  <w:style w:type="paragraph" w:customStyle="1" w:styleId="HeadingBase">
    <w:name w:val="Heading Base"/>
    <w:rsid w:val="000D7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6E7"/>
    <w:pPr>
      <w:tabs>
        <w:tab w:val="right" w:leader="dot" w:pos="9072"/>
      </w:tabs>
      <w:ind w:left="567"/>
    </w:pPr>
    <w:rPr>
      <w:szCs w:val="22"/>
    </w:rPr>
  </w:style>
  <w:style w:type="paragraph" w:customStyle="1" w:styleId="TOCBase">
    <w:name w:val="TOC Base"/>
    <w:rsid w:val="000D7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6E7"/>
    <w:pPr>
      <w:tabs>
        <w:tab w:val="right" w:leader="dot" w:pos="9072"/>
      </w:tabs>
      <w:spacing w:before="40" w:after="40"/>
      <w:ind w:left="284"/>
    </w:pPr>
    <w:rPr>
      <w:rFonts w:ascii="Times New Roman" w:hAnsi="Times New Roman"/>
    </w:rPr>
  </w:style>
  <w:style w:type="paragraph" w:styleId="TOC1">
    <w:name w:val="toc 1"/>
    <w:basedOn w:val="TOCBase"/>
    <w:next w:val="Normal"/>
    <w:rsid w:val="000D76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6E7"/>
    <w:pPr>
      <w:spacing w:before="5040"/>
      <w:jc w:val="center"/>
    </w:pPr>
    <w:rPr>
      <w:sz w:val="48"/>
      <w:szCs w:val="72"/>
      <w:lang w:val="en-US"/>
    </w:rPr>
  </w:style>
  <w:style w:type="character" w:customStyle="1" w:styleId="TitleChar">
    <w:name w:val="Title Char"/>
    <w:basedOn w:val="DefaultParagraphFont"/>
    <w:link w:val="Title"/>
    <w:rsid w:val="000D7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6E7"/>
    <w:pPr>
      <w:tabs>
        <w:tab w:val="left" w:pos="3600"/>
        <w:tab w:val="left" w:pos="3958"/>
      </w:tabs>
    </w:pPr>
  </w:style>
  <w:style w:type="paragraph" w:customStyle="1" w:styleId="Note">
    <w:name w:val="Note"/>
    <w:basedOn w:val="BodyText"/>
    <w:rsid w:val="000D7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6E7"/>
    <w:pPr>
      <w:framePr w:wrap="auto" w:hAnchor="text" w:y="6049"/>
    </w:pPr>
    <w:rPr>
      <w:color w:val="000000"/>
      <w:sz w:val="40"/>
    </w:rPr>
  </w:style>
  <w:style w:type="paragraph" w:customStyle="1" w:styleId="TOCTitle">
    <w:name w:val="TOCTitle"/>
    <w:basedOn w:val="Heading1"/>
    <w:rsid w:val="000D76E7"/>
    <w:pPr>
      <w:spacing w:after="240"/>
      <w:jc w:val="center"/>
      <w:outlineLvl w:val="9"/>
    </w:pPr>
    <w:rPr>
      <w:caps/>
    </w:rPr>
  </w:style>
  <w:style w:type="paragraph" w:customStyle="1" w:styleId="Version">
    <w:name w:val="Version"/>
    <w:rsid w:val="000D76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6E7"/>
    <w:pPr>
      <w:numPr>
        <w:numId w:val="13"/>
      </w:numPr>
      <w:tabs>
        <w:tab w:val="clear" w:pos="680"/>
      </w:tabs>
    </w:pPr>
  </w:style>
  <w:style w:type="paragraph" w:styleId="Index1">
    <w:name w:val="index 1"/>
    <w:basedOn w:val="Normal"/>
    <w:next w:val="Normal"/>
    <w:semiHidden/>
    <w:rsid w:val="000D76E7"/>
    <w:pPr>
      <w:keepNext w:val="0"/>
      <w:tabs>
        <w:tab w:val="right" w:pos="4176"/>
      </w:tabs>
      <w:ind w:left="198" w:hanging="198"/>
    </w:pPr>
    <w:rPr>
      <w:rFonts w:ascii="Garamond" w:hAnsi="Garamond"/>
    </w:rPr>
  </w:style>
  <w:style w:type="paragraph" w:styleId="IndexHeading">
    <w:name w:val="index heading"/>
    <w:basedOn w:val="Normal"/>
    <w:next w:val="Index1"/>
    <w:semiHidden/>
    <w:rsid w:val="000D76E7"/>
    <w:pPr>
      <w:spacing w:before="120" w:after="120"/>
    </w:pPr>
    <w:rPr>
      <w:rFonts w:ascii="Arial" w:hAnsi="Arial"/>
      <w:b/>
      <w:color w:val="918585"/>
      <w:sz w:val="24"/>
    </w:rPr>
  </w:style>
  <w:style w:type="paragraph" w:styleId="Header">
    <w:name w:val="header"/>
    <w:basedOn w:val="Normal"/>
    <w:link w:val="HeaderChar"/>
    <w:rsid w:val="000D7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6E7"/>
    <w:rPr>
      <w:rFonts w:ascii="Times New Roman" w:eastAsia="Times New Roman" w:hAnsi="Times New Roman" w:cs="Times New Roman"/>
      <w:sz w:val="16"/>
      <w:szCs w:val="20"/>
      <w:lang w:val="en-GB" w:eastAsia="en-US"/>
    </w:rPr>
  </w:style>
  <w:style w:type="paragraph" w:customStyle="1" w:styleId="Chapter">
    <w:name w:val="Chapter"/>
    <w:basedOn w:val="Normal"/>
    <w:rsid w:val="000D76E7"/>
    <w:pPr>
      <w:spacing w:before="240"/>
    </w:pPr>
    <w:rPr>
      <w:rFonts w:ascii="Times New Roman" w:hAnsi="Times New Roman"/>
      <w:smallCaps/>
      <w:spacing w:val="80"/>
      <w:sz w:val="28"/>
    </w:rPr>
  </w:style>
  <w:style w:type="paragraph" w:customStyle="1" w:styleId="InChapter">
    <w:name w:val="InChapter"/>
    <w:basedOn w:val="Heading3"/>
    <w:rsid w:val="000D76E7"/>
    <w:pPr>
      <w:spacing w:after="240"/>
      <w:outlineLvl w:val="9"/>
    </w:pPr>
    <w:rPr>
      <w:noProof/>
    </w:rPr>
  </w:style>
  <w:style w:type="paragraph" w:styleId="Index2">
    <w:name w:val="index 2"/>
    <w:basedOn w:val="Normal"/>
    <w:next w:val="Normal"/>
    <w:semiHidden/>
    <w:rsid w:val="000D76E7"/>
    <w:pPr>
      <w:tabs>
        <w:tab w:val="right" w:pos="4176"/>
      </w:tabs>
      <w:ind w:left="568" w:hanging="284"/>
    </w:pPr>
    <w:rPr>
      <w:rFonts w:ascii="Garamond" w:hAnsi="Garamond"/>
    </w:rPr>
  </w:style>
  <w:style w:type="paragraph" w:customStyle="1" w:styleId="Byline">
    <w:name w:val="Byline"/>
    <w:rsid w:val="000D7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6E7"/>
    <w:pPr>
      <w:tabs>
        <w:tab w:val="clear" w:pos="3600"/>
        <w:tab w:val="clear" w:pos="3958"/>
      </w:tabs>
      <w:jc w:val="right"/>
    </w:pPr>
  </w:style>
  <w:style w:type="character" w:styleId="Emphasis">
    <w:name w:val="Emphasis"/>
    <w:basedOn w:val="DefaultParagraphFont"/>
    <w:qFormat/>
    <w:rsid w:val="000D76E7"/>
    <w:rPr>
      <w:i/>
    </w:rPr>
  </w:style>
  <w:style w:type="paragraph" w:styleId="Caption">
    <w:name w:val="caption"/>
    <w:basedOn w:val="BodyText"/>
    <w:next w:val="Normal"/>
    <w:qFormat/>
    <w:rsid w:val="000D76E7"/>
    <w:pPr>
      <w:framePr w:w="2268" w:hSpace="181" w:vSpace="181" w:wrap="around" w:vAnchor="text" w:hAnchor="page" w:x="1135" w:y="285" w:anchorLock="1"/>
    </w:pPr>
    <w:rPr>
      <w:i/>
    </w:rPr>
  </w:style>
  <w:style w:type="paragraph" w:customStyle="1" w:styleId="MiniTOCTitle">
    <w:name w:val="MiniTOCTitle"/>
    <w:basedOn w:val="Heading4"/>
    <w:rsid w:val="000D76E7"/>
    <w:pPr>
      <w:spacing w:before="240"/>
      <w:outlineLvl w:val="9"/>
    </w:pPr>
    <w:rPr>
      <w:noProof/>
      <w:sz w:val="24"/>
    </w:rPr>
  </w:style>
  <w:style w:type="paragraph" w:customStyle="1" w:styleId="MiniTOCItem">
    <w:name w:val="MiniTOCItem"/>
    <w:basedOn w:val="ListBullet"/>
    <w:rsid w:val="000D76E7"/>
    <w:pPr>
      <w:numPr>
        <w:numId w:val="0"/>
      </w:numPr>
      <w:tabs>
        <w:tab w:val="right" w:leader="dot" w:pos="6521"/>
      </w:tabs>
      <w:spacing w:before="0" w:after="0"/>
    </w:pPr>
  </w:style>
  <w:style w:type="paragraph" w:customStyle="1" w:styleId="TOFTitle">
    <w:name w:val="TOFTitle"/>
    <w:basedOn w:val="TOCTitle"/>
    <w:rsid w:val="000D76E7"/>
  </w:style>
  <w:style w:type="paragraph" w:styleId="TableofFigures">
    <w:name w:val="table of figures"/>
    <w:basedOn w:val="Normal"/>
    <w:next w:val="Normal"/>
    <w:semiHidden/>
    <w:rsid w:val="000D76E7"/>
    <w:pPr>
      <w:tabs>
        <w:tab w:val="right" w:leader="dot" w:pos="9072"/>
      </w:tabs>
      <w:ind w:left="970" w:hanging="403"/>
    </w:pPr>
    <w:rPr>
      <w:rFonts w:ascii="Times New Roman" w:hAnsi="Times New Roman"/>
      <w:b/>
    </w:rPr>
  </w:style>
  <w:style w:type="paragraph" w:styleId="ListNumber">
    <w:name w:val="List Number"/>
    <w:basedOn w:val="List"/>
    <w:rsid w:val="000D76E7"/>
    <w:pPr>
      <w:numPr>
        <w:numId w:val="10"/>
      </w:numPr>
    </w:pPr>
  </w:style>
  <w:style w:type="character" w:customStyle="1" w:styleId="WingdingSymbols">
    <w:name w:val="Wingding Symbols"/>
    <w:rsid w:val="000D76E7"/>
    <w:rPr>
      <w:rFonts w:ascii="Wingdings" w:hAnsi="Wingdings"/>
    </w:rPr>
  </w:style>
  <w:style w:type="paragraph" w:customStyle="1" w:styleId="TableHeading">
    <w:name w:val="Table Heading"/>
    <w:basedOn w:val="HeadingBase"/>
    <w:rsid w:val="000D76E7"/>
    <w:pPr>
      <w:keepLines/>
      <w:pBdr>
        <w:bottom w:val="single" w:sz="6" w:space="1" w:color="918585"/>
      </w:pBdr>
      <w:spacing w:before="240"/>
    </w:pPr>
  </w:style>
  <w:style w:type="character" w:customStyle="1" w:styleId="HotSpot">
    <w:name w:val="HotSpot"/>
    <w:rsid w:val="000D76E7"/>
    <w:rPr>
      <w:color w:val="0033CC"/>
      <w:u w:val="none"/>
    </w:rPr>
  </w:style>
  <w:style w:type="paragraph" w:customStyle="1" w:styleId="BodyTextRight">
    <w:name w:val="Body Text Right"/>
    <w:basedOn w:val="BodyText"/>
    <w:rsid w:val="000D76E7"/>
    <w:pPr>
      <w:spacing w:before="0" w:after="0"/>
      <w:jc w:val="right"/>
    </w:pPr>
  </w:style>
  <w:style w:type="paragraph" w:styleId="Index3">
    <w:name w:val="index 3"/>
    <w:basedOn w:val="ListNumber2"/>
    <w:next w:val="Normal"/>
    <w:semiHidden/>
    <w:rsid w:val="000D76E7"/>
    <w:pPr>
      <w:numPr>
        <w:numId w:val="0"/>
      </w:numPr>
      <w:tabs>
        <w:tab w:val="right" w:leader="dot" w:pos="4176"/>
      </w:tabs>
    </w:pPr>
  </w:style>
  <w:style w:type="paragraph" w:styleId="ListNumber2">
    <w:name w:val="List Number 2"/>
    <w:basedOn w:val="List2"/>
    <w:rsid w:val="000D76E7"/>
    <w:pPr>
      <w:numPr>
        <w:numId w:val="9"/>
      </w:numPr>
      <w:tabs>
        <w:tab w:val="clear" w:pos="1060"/>
      </w:tabs>
    </w:pPr>
  </w:style>
  <w:style w:type="paragraph" w:customStyle="1" w:styleId="MarginNote">
    <w:name w:val="Margin Note"/>
    <w:basedOn w:val="BodyText"/>
    <w:rsid w:val="000D7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6E7"/>
    <w:rPr>
      <w:sz w:val="32"/>
    </w:rPr>
  </w:style>
  <w:style w:type="paragraph" w:customStyle="1" w:styleId="HeadingProcedure">
    <w:name w:val="Heading Procedure"/>
    <w:basedOn w:val="HeadingBase"/>
    <w:next w:val="Normal"/>
    <w:rsid w:val="000D76E7"/>
    <w:pPr>
      <w:tabs>
        <w:tab w:val="left" w:pos="0"/>
      </w:tabs>
      <w:spacing w:before="120" w:after="60"/>
    </w:pPr>
    <w:rPr>
      <w:i/>
      <w:color w:val="918585"/>
      <w:sz w:val="22"/>
    </w:rPr>
  </w:style>
  <w:style w:type="paragraph" w:customStyle="1" w:styleId="TableBodyText">
    <w:name w:val="Table Body Text"/>
    <w:basedOn w:val="BodyText"/>
    <w:rsid w:val="000D76E7"/>
    <w:pPr>
      <w:spacing w:before="60" w:after="60"/>
    </w:pPr>
  </w:style>
  <w:style w:type="paragraph" w:styleId="ListContinue">
    <w:name w:val="List Continue"/>
    <w:basedOn w:val="List"/>
    <w:rsid w:val="000D76E7"/>
    <w:pPr>
      <w:ind w:firstLine="0"/>
    </w:pPr>
  </w:style>
  <w:style w:type="paragraph" w:customStyle="1" w:styleId="ListNote">
    <w:name w:val="List Note"/>
    <w:basedOn w:val="List"/>
    <w:rsid w:val="000D76E7"/>
    <w:pPr>
      <w:pBdr>
        <w:top w:val="single" w:sz="6" w:space="2" w:color="918585"/>
        <w:bottom w:val="single" w:sz="6" w:space="2" w:color="918585"/>
      </w:pBdr>
      <w:tabs>
        <w:tab w:val="left" w:pos="1021"/>
      </w:tabs>
      <w:ind w:firstLine="0"/>
    </w:pPr>
  </w:style>
  <w:style w:type="paragraph" w:customStyle="1" w:styleId="Warning">
    <w:name w:val="Warning"/>
    <w:basedOn w:val="BodyText"/>
    <w:rsid w:val="000D76E7"/>
    <w:pPr>
      <w:shd w:val="clear" w:color="auto" w:fill="D9D9D9"/>
      <w:tabs>
        <w:tab w:val="left" w:pos="992"/>
      </w:tabs>
      <w:ind w:left="119" w:right="119"/>
    </w:pPr>
    <w:rPr>
      <w:sz w:val="20"/>
    </w:rPr>
  </w:style>
  <w:style w:type="paragraph" w:customStyle="1" w:styleId="MarginIcons">
    <w:name w:val="Margin Icons"/>
    <w:basedOn w:val="BodyText"/>
    <w:rsid w:val="000D7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6E7"/>
    <w:rPr>
      <w:rFonts w:ascii="Courier New" w:hAnsi="Courier New"/>
    </w:rPr>
  </w:style>
  <w:style w:type="paragraph" w:customStyle="1" w:styleId="NoteBullet">
    <w:name w:val="Note Bullet"/>
    <w:basedOn w:val="Note"/>
    <w:rsid w:val="000D76E7"/>
    <w:pPr>
      <w:tabs>
        <w:tab w:val="clear" w:pos="680"/>
      </w:tabs>
      <w:spacing w:before="60" w:after="60"/>
    </w:pPr>
  </w:style>
  <w:style w:type="paragraph" w:customStyle="1" w:styleId="SubHeading2">
    <w:name w:val="SubHeading2"/>
    <w:basedOn w:val="HeadingBase"/>
    <w:rsid w:val="000D76E7"/>
    <w:pPr>
      <w:spacing w:before="240" w:after="60"/>
    </w:pPr>
    <w:rPr>
      <w:sz w:val="20"/>
    </w:rPr>
  </w:style>
  <w:style w:type="paragraph" w:customStyle="1" w:styleId="SubHeading1">
    <w:name w:val="SubHeading1"/>
    <w:basedOn w:val="HeadingBase"/>
    <w:rsid w:val="000D76E7"/>
    <w:pPr>
      <w:spacing w:before="240" w:after="60"/>
    </w:pPr>
    <w:rPr>
      <w:color w:val="918585"/>
      <w:sz w:val="22"/>
    </w:rPr>
  </w:style>
  <w:style w:type="paragraph" w:customStyle="1" w:styleId="SideHeading">
    <w:name w:val="Side Heading"/>
    <w:basedOn w:val="HeadingBase"/>
    <w:rsid w:val="000D7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6E7"/>
    <w:pPr>
      <w:tabs>
        <w:tab w:val="num" w:pos="360"/>
      </w:tabs>
    </w:pPr>
  </w:style>
  <w:style w:type="paragraph" w:styleId="PlainText">
    <w:name w:val="Plain Text"/>
    <w:basedOn w:val="Normal"/>
    <w:link w:val="PlainTextChar"/>
    <w:rsid w:val="000D76E7"/>
    <w:rPr>
      <w:sz w:val="20"/>
    </w:rPr>
  </w:style>
  <w:style w:type="character" w:customStyle="1" w:styleId="PlainTextChar">
    <w:name w:val="Plain Text Char"/>
    <w:basedOn w:val="DefaultParagraphFont"/>
    <w:link w:val="PlainText"/>
    <w:rsid w:val="000D76E7"/>
    <w:rPr>
      <w:rFonts w:ascii="Courier New" w:eastAsia="Times New Roman" w:hAnsi="Courier New" w:cs="Times New Roman"/>
      <w:sz w:val="20"/>
      <w:szCs w:val="20"/>
      <w:lang w:eastAsia="en-US"/>
    </w:rPr>
  </w:style>
  <w:style w:type="character" w:customStyle="1" w:styleId="MenuOption">
    <w:name w:val="Menu Option"/>
    <w:basedOn w:val="DefaultParagraphFont"/>
    <w:rsid w:val="000D76E7"/>
    <w:rPr>
      <w:b/>
      <w:smallCaps/>
    </w:rPr>
  </w:style>
  <w:style w:type="paragraph" w:customStyle="1" w:styleId="TableListNumber">
    <w:name w:val="Table List Number"/>
    <w:basedOn w:val="ListNumber"/>
    <w:rsid w:val="000D76E7"/>
    <w:pPr>
      <w:numPr>
        <w:numId w:val="0"/>
      </w:numPr>
    </w:pPr>
  </w:style>
  <w:style w:type="paragraph" w:styleId="TOC4">
    <w:name w:val="toc 4"/>
    <w:basedOn w:val="TOCBase"/>
    <w:next w:val="Normal"/>
    <w:semiHidden/>
    <w:rsid w:val="000D76E7"/>
    <w:pPr>
      <w:tabs>
        <w:tab w:val="right" w:leader="dot" w:pos="9071"/>
      </w:tabs>
      <w:ind w:left="1701"/>
    </w:pPr>
  </w:style>
  <w:style w:type="paragraph" w:customStyle="1" w:styleId="ListAlpha">
    <w:name w:val="List Alpha"/>
    <w:basedOn w:val="List"/>
    <w:rsid w:val="000D76E7"/>
    <w:pPr>
      <w:numPr>
        <w:numId w:val="8"/>
      </w:numPr>
    </w:pPr>
  </w:style>
  <w:style w:type="paragraph" w:customStyle="1" w:styleId="ListAlpha2">
    <w:name w:val="List Alpha 2"/>
    <w:basedOn w:val="List2"/>
    <w:rsid w:val="000D76E7"/>
    <w:pPr>
      <w:numPr>
        <w:numId w:val="7"/>
      </w:numPr>
    </w:pPr>
  </w:style>
  <w:style w:type="paragraph" w:styleId="List2">
    <w:name w:val="List 2"/>
    <w:basedOn w:val="BodyText"/>
    <w:rsid w:val="000D76E7"/>
    <w:pPr>
      <w:tabs>
        <w:tab w:val="left" w:pos="680"/>
      </w:tabs>
      <w:spacing w:before="60" w:after="60"/>
      <w:ind w:left="680" w:hanging="340"/>
    </w:pPr>
  </w:style>
  <w:style w:type="paragraph" w:styleId="List3">
    <w:name w:val="List 3"/>
    <w:basedOn w:val="BodyText"/>
    <w:rsid w:val="000D76E7"/>
    <w:pPr>
      <w:tabs>
        <w:tab w:val="left" w:pos="1021"/>
      </w:tabs>
      <w:spacing w:before="60" w:after="60"/>
      <w:ind w:left="1020" w:hanging="340"/>
    </w:pPr>
  </w:style>
  <w:style w:type="paragraph" w:styleId="List4">
    <w:name w:val="List 4"/>
    <w:basedOn w:val="BodyText"/>
    <w:rsid w:val="000D76E7"/>
    <w:pPr>
      <w:tabs>
        <w:tab w:val="left" w:pos="1361"/>
      </w:tabs>
      <w:spacing w:before="60" w:after="60"/>
      <w:ind w:left="1361" w:hanging="340"/>
    </w:pPr>
  </w:style>
  <w:style w:type="paragraph" w:styleId="List5">
    <w:name w:val="List 5"/>
    <w:basedOn w:val="BodyText"/>
    <w:rsid w:val="000D76E7"/>
    <w:pPr>
      <w:tabs>
        <w:tab w:val="left" w:pos="1701"/>
      </w:tabs>
      <w:spacing w:before="60" w:after="60"/>
      <w:ind w:left="1701" w:hanging="340"/>
    </w:pPr>
  </w:style>
  <w:style w:type="paragraph" w:styleId="ListBullet3">
    <w:name w:val="List Bullet 3"/>
    <w:basedOn w:val="List3"/>
    <w:rsid w:val="000D76E7"/>
    <w:pPr>
      <w:numPr>
        <w:numId w:val="14"/>
      </w:numPr>
      <w:tabs>
        <w:tab w:val="clear" w:pos="1021"/>
      </w:tabs>
      <w:ind w:left="1037" w:hanging="357"/>
    </w:pPr>
  </w:style>
  <w:style w:type="paragraph" w:styleId="ListBullet4">
    <w:name w:val="List Bullet 4"/>
    <w:basedOn w:val="List4"/>
    <w:rsid w:val="000D76E7"/>
    <w:pPr>
      <w:numPr>
        <w:numId w:val="2"/>
      </w:numPr>
    </w:pPr>
  </w:style>
  <w:style w:type="paragraph" w:styleId="ListBullet5">
    <w:name w:val="List Bullet 5"/>
    <w:basedOn w:val="List5"/>
    <w:rsid w:val="000D76E7"/>
    <w:pPr>
      <w:numPr>
        <w:numId w:val="3"/>
      </w:numPr>
    </w:pPr>
  </w:style>
  <w:style w:type="paragraph" w:styleId="ListContinue2">
    <w:name w:val="List Continue 2"/>
    <w:basedOn w:val="List2"/>
    <w:rsid w:val="000D76E7"/>
    <w:pPr>
      <w:ind w:firstLine="0"/>
    </w:pPr>
  </w:style>
  <w:style w:type="paragraph" w:styleId="ListContinue3">
    <w:name w:val="List Continue 3"/>
    <w:basedOn w:val="List3"/>
    <w:rsid w:val="000D76E7"/>
    <w:pPr>
      <w:ind w:left="1021" w:firstLine="0"/>
    </w:pPr>
  </w:style>
  <w:style w:type="paragraph" w:styleId="ListContinue4">
    <w:name w:val="List Continue 4"/>
    <w:basedOn w:val="List4"/>
    <w:rsid w:val="000D76E7"/>
    <w:pPr>
      <w:ind w:firstLine="0"/>
    </w:pPr>
  </w:style>
  <w:style w:type="paragraph" w:styleId="ListContinue5">
    <w:name w:val="List Continue 5"/>
    <w:basedOn w:val="List5"/>
    <w:rsid w:val="000D76E7"/>
    <w:pPr>
      <w:ind w:firstLine="0"/>
    </w:pPr>
  </w:style>
  <w:style w:type="paragraph" w:styleId="ListNumber3">
    <w:name w:val="List Number 3"/>
    <w:basedOn w:val="List3"/>
    <w:rsid w:val="000D76E7"/>
    <w:pPr>
      <w:numPr>
        <w:numId w:val="4"/>
      </w:numPr>
    </w:pPr>
  </w:style>
  <w:style w:type="paragraph" w:styleId="ListNumber4">
    <w:name w:val="List Number 4"/>
    <w:basedOn w:val="List4"/>
    <w:rsid w:val="000D76E7"/>
    <w:pPr>
      <w:numPr>
        <w:numId w:val="5"/>
      </w:numPr>
    </w:pPr>
  </w:style>
  <w:style w:type="paragraph" w:styleId="ListNumber5">
    <w:name w:val="List Number 5"/>
    <w:basedOn w:val="List5"/>
    <w:rsid w:val="000D76E7"/>
    <w:pPr>
      <w:numPr>
        <w:numId w:val="6"/>
      </w:numPr>
    </w:pPr>
  </w:style>
  <w:style w:type="paragraph" w:styleId="BlockText">
    <w:name w:val="Block Text"/>
    <w:basedOn w:val="Normal"/>
    <w:rsid w:val="000D76E7"/>
    <w:pPr>
      <w:spacing w:after="120"/>
      <w:ind w:left="1440" w:right="1440"/>
    </w:pPr>
  </w:style>
  <w:style w:type="character" w:customStyle="1" w:styleId="Subscript">
    <w:name w:val="Subscript"/>
    <w:basedOn w:val="DefaultParagraphFont"/>
    <w:rsid w:val="000D76E7"/>
    <w:rPr>
      <w:sz w:val="16"/>
      <w:vertAlign w:val="subscript"/>
    </w:rPr>
  </w:style>
  <w:style w:type="character" w:customStyle="1" w:styleId="Superscript">
    <w:name w:val="Superscript"/>
    <w:basedOn w:val="DefaultParagraphFont"/>
    <w:rsid w:val="000D76E7"/>
    <w:rPr>
      <w:sz w:val="16"/>
      <w:vertAlign w:val="superscript"/>
    </w:rPr>
  </w:style>
  <w:style w:type="character" w:customStyle="1" w:styleId="Symbols">
    <w:name w:val="Symbols"/>
    <w:basedOn w:val="DefaultParagraphFont"/>
    <w:rsid w:val="000D76E7"/>
    <w:rPr>
      <w:rFonts w:ascii="Symbol" w:hAnsi="Symbol"/>
    </w:rPr>
  </w:style>
  <w:style w:type="character" w:customStyle="1" w:styleId="MenuOptions">
    <w:name w:val="Menu Options"/>
    <w:basedOn w:val="DefaultParagraphFont"/>
    <w:rsid w:val="000D76E7"/>
    <w:rPr>
      <w:rFonts w:ascii="Arial Narrow" w:hAnsi="Arial Narrow"/>
      <w:smallCaps/>
    </w:rPr>
  </w:style>
  <w:style w:type="character" w:customStyle="1" w:styleId="Buttons">
    <w:name w:val="Buttons"/>
    <w:basedOn w:val="DefaultParagraphFont"/>
    <w:rsid w:val="000D76E7"/>
    <w:rPr>
      <w:b/>
    </w:rPr>
  </w:style>
  <w:style w:type="character" w:customStyle="1" w:styleId="Underlined">
    <w:name w:val="Underlined"/>
    <w:basedOn w:val="DefaultParagraphFont"/>
    <w:rsid w:val="000D76E7"/>
    <w:rPr>
      <w:u w:val="single"/>
    </w:rPr>
  </w:style>
  <w:style w:type="paragraph" w:customStyle="1" w:styleId="TableBodyTextRight">
    <w:name w:val="Table Body Text Right"/>
    <w:basedOn w:val="TableBodyText"/>
    <w:rsid w:val="000D76E7"/>
    <w:pPr>
      <w:widowControl w:val="0"/>
      <w:autoSpaceDE w:val="0"/>
      <w:autoSpaceDN w:val="0"/>
      <w:adjustRightInd w:val="0"/>
      <w:jc w:val="right"/>
    </w:pPr>
    <w:rPr>
      <w:rFonts w:cs="Arial"/>
      <w:szCs w:val="18"/>
    </w:rPr>
  </w:style>
  <w:style w:type="paragraph" w:customStyle="1" w:styleId="CopyrightText">
    <w:name w:val="Copyright Text"/>
    <w:basedOn w:val="BodyText"/>
    <w:rsid w:val="000D76E7"/>
    <w:rPr>
      <w:sz w:val="18"/>
    </w:rPr>
  </w:style>
  <w:style w:type="paragraph" w:customStyle="1" w:styleId="BodySmallRight">
    <w:name w:val="Body Small Right"/>
    <w:basedOn w:val="BodyTextRight"/>
    <w:rsid w:val="000D76E7"/>
    <w:rPr>
      <w:sz w:val="18"/>
      <w:szCs w:val="18"/>
    </w:rPr>
  </w:style>
  <w:style w:type="paragraph" w:customStyle="1" w:styleId="MarginEdition">
    <w:name w:val="Margin Edition"/>
    <w:basedOn w:val="MarginNote"/>
    <w:rsid w:val="000D76E7"/>
    <w:pPr>
      <w:spacing w:before="0" w:after="0"/>
    </w:pPr>
    <w:rPr>
      <w:rFonts w:ascii="Times New Roman" w:hAnsi="Times New Roman"/>
      <w:color w:val="999999"/>
    </w:rPr>
  </w:style>
  <w:style w:type="paragraph" w:customStyle="1" w:styleId="Spacer">
    <w:name w:val="Spacer"/>
    <w:basedOn w:val="Normal"/>
    <w:rsid w:val="000D76E7"/>
    <w:rPr>
      <w:sz w:val="2"/>
      <w:szCs w:val="2"/>
    </w:rPr>
  </w:style>
  <w:style w:type="character" w:customStyle="1" w:styleId="Small">
    <w:name w:val="Small"/>
    <w:basedOn w:val="DefaultParagraphFont"/>
    <w:rsid w:val="000D76E7"/>
    <w:rPr>
      <w:sz w:val="16"/>
    </w:rPr>
  </w:style>
  <w:style w:type="paragraph" w:customStyle="1" w:styleId="WideTable">
    <w:name w:val="Wide Table"/>
    <w:basedOn w:val="Normal"/>
    <w:rsid w:val="000D76E7"/>
    <w:pPr>
      <w:ind w:left="-1418"/>
    </w:pPr>
    <w:rPr>
      <w:sz w:val="2"/>
      <w:szCs w:val="2"/>
    </w:rPr>
  </w:style>
  <w:style w:type="character" w:styleId="PageNumber">
    <w:name w:val="page number"/>
    <w:basedOn w:val="DefaultParagraphFont"/>
    <w:rsid w:val="000D76E7"/>
  </w:style>
  <w:style w:type="paragraph" w:styleId="Quote">
    <w:name w:val="Quote"/>
    <w:basedOn w:val="Heading1"/>
    <w:link w:val="QuoteChar"/>
    <w:qFormat/>
    <w:rsid w:val="000D76E7"/>
    <w:rPr>
      <w:b w:val="0"/>
      <w:sz w:val="72"/>
      <w:szCs w:val="72"/>
      <w:lang w:val="en-NZ"/>
    </w:rPr>
  </w:style>
  <w:style w:type="character" w:customStyle="1" w:styleId="QuoteChar">
    <w:name w:val="Quote Char"/>
    <w:basedOn w:val="DefaultParagraphFont"/>
    <w:link w:val="Quote"/>
    <w:rsid w:val="000D7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6E7"/>
    <w:pPr>
      <w:pageBreakBefore/>
    </w:pPr>
  </w:style>
  <w:style w:type="paragraph" w:customStyle="1" w:styleId="Border">
    <w:name w:val="Border"/>
    <w:basedOn w:val="Normal"/>
    <w:qFormat/>
    <w:rsid w:val="000D7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6E7"/>
    <w:rPr>
      <w:b/>
      <w:bCs/>
      <w:i/>
      <w:iCs/>
      <w:color w:val="auto"/>
    </w:rPr>
  </w:style>
  <w:style w:type="paragraph" w:styleId="IntenseQuote">
    <w:name w:val="Intense Quote"/>
    <w:basedOn w:val="Normal"/>
    <w:next w:val="Normal"/>
    <w:link w:val="IntenseQuoteChar"/>
    <w:uiPriority w:val="30"/>
    <w:qFormat/>
    <w:rsid w:val="000D7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6E7"/>
    <w:rPr>
      <w:smallCaps/>
      <w:color w:val="auto"/>
      <w:u w:val="single"/>
    </w:rPr>
  </w:style>
  <w:style w:type="character" w:styleId="IntenseReference">
    <w:name w:val="Intense Reference"/>
    <w:basedOn w:val="DefaultParagraphFont"/>
    <w:uiPriority w:val="32"/>
    <w:qFormat/>
    <w:rsid w:val="000D76E7"/>
    <w:rPr>
      <w:b/>
      <w:bCs/>
      <w:smallCaps/>
      <w:color w:val="auto"/>
      <w:spacing w:val="5"/>
      <w:u w:val="single"/>
    </w:rPr>
  </w:style>
  <w:style w:type="paragraph" w:customStyle="1" w:styleId="2ColumnHeading">
    <w:name w:val="2Column Heading"/>
    <w:basedOn w:val="BodyText"/>
    <w:qFormat/>
    <w:rsid w:val="000D76E7"/>
    <w:pPr>
      <w:spacing w:after="60"/>
      <w:ind w:left="-2268"/>
    </w:pPr>
    <w:rPr>
      <w:b/>
    </w:rPr>
  </w:style>
  <w:style w:type="paragraph" w:customStyle="1" w:styleId="Heading1TOC">
    <w:name w:val="Heading1 TOC"/>
    <w:basedOn w:val="Normal"/>
    <w:qFormat/>
    <w:rsid w:val="000D76E7"/>
    <w:pPr>
      <w:spacing w:before="240" w:after="120"/>
    </w:pPr>
    <w:rPr>
      <w:rFonts w:ascii="Times New Roman" w:hAnsi="Times New Roman"/>
      <w:b/>
      <w:sz w:val="32"/>
    </w:rPr>
  </w:style>
  <w:style w:type="paragraph" w:customStyle="1" w:styleId="Heading2TOC">
    <w:name w:val="Heading2 TOC"/>
    <w:basedOn w:val="Normal"/>
    <w:qFormat/>
    <w:rsid w:val="000D76E7"/>
    <w:pPr>
      <w:spacing w:before="240" w:after="60"/>
    </w:pPr>
    <w:rPr>
      <w:rFonts w:ascii="Times New Roman" w:hAnsi="Times New Roman"/>
      <w:b/>
      <w:sz w:val="28"/>
    </w:rPr>
  </w:style>
  <w:style w:type="character" w:customStyle="1" w:styleId="Underline">
    <w:name w:val="Underline"/>
    <w:basedOn w:val="DefaultParagraphFont"/>
    <w:qFormat/>
    <w:rsid w:val="000D76E7"/>
    <w:rPr>
      <w:u w:val="single"/>
    </w:rPr>
  </w:style>
  <w:style w:type="paragraph" w:styleId="BalloonText">
    <w:name w:val="Balloon Text"/>
    <w:basedOn w:val="Normal"/>
    <w:link w:val="BalloonTextChar"/>
    <w:rsid w:val="000D76E7"/>
    <w:rPr>
      <w:rFonts w:ascii="Tahoma" w:hAnsi="Tahoma" w:cs="Tahoma"/>
      <w:sz w:val="16"/>
      <w:szCs w:val="16"/>
    </w:rPr>
  </w:style>
  <w:style w:type="character" w:customStyle="1" w:styleId="BalloonTextChar">
    <w:name w:val="Balloon Text Char"/>
    <w:basedOn w:val="DefaultParagraphFont"/>
    <w:link w:val="BalloonText"/>
    <w:rsid w:val="000D7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6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6E7"/>
    <w:rPr>
      <w:b/>
      <w:color w:val="660033"/>
      <w:spacing w:val="0"/>
    </w:rPr>
  </w:style>
  <w:style w:type="paragraph" w:customStyle="1" w:styleId="Nameditemlist">
    <w:name w:val="Named item list"/>
    <w:basedOn w:val="BodyText"/>
    <w:qFormat/>
    <w:rsid w:val="000D76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4305</Characters>
  <Application>Microsoft Office Word</Application>
  <DocSecurity>0</DocSecurity>
  <Lines>158</Lines>
  <Paragraphs>93</Paragraphs>
  <ScaleCrop>false</ScaleCrop>
  <Company>Author-it Software Corporation Ltd.</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LGAWORK309A Coordinate the work activities of a team</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2012-09-10T05:44:00Z</dcterms:created>
  <dcterms:modified xsi:type="dcterms:W3CDTF">2012-09-10T05:44:00Z</dcterms:modified>
</cp:coreProperties>
</file>