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E95" w:rsidP="00B44E95">
      <w:pPr>
        <w:pStyle w:val="Title"/>
      </w:pPr>
      <w:r>
        <w:fldChar w:fldCharType="begin"/>
      </w:r>
      <w:r>
        <w:instrText xml:space="preserve"> TITLE   \* MERGEFORMAT </w:instrText>
      </w:r>
      <w:r>
        <w:fldChar w:fldCharType="separate"/>
      </w:r>
      <w:r>
        <w:t>LGAWORK307A Maintain reticulated services</w:t>
      </w:r>
      <w:r>
        <w:fldChar w:fldCharType="end"/>
      </w:r>
    </w:p>
    <w:p w:rsidR="00B44E95" w:rsidP="00B44E95">
      <w:pPr>
        <w:pStyle w:val="Version"/>
        <w:sectPr w:rsidSect="00623A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3A95" w:rsidP="00623A95">
      <w:pPr>
        <w:pStyle w:val="SuperHeading"/>
      </w:pPr>
      <w:r w:rsidRPr="00623A95">
        <w:t>LGAWORK307A Maintain reticulated services</w:t>
      </w:r>
    </w:p>
    <w:p w:rsidR="00000000" w:rsidRPr="00623A95" w:rsidP="00623A95">
      <w:pPr>
        <w:pStyle w:val="SuperHeading"/>
      </w:pPr>
    </w:p>
    <w:p w:rsidR="00000000" w:rsidRPr="00623A95" w:rsidP="00623A95">
      <w:pPr>
        <w:pStyle w:val="Heading1"/>
      </w:pPr>
      <w:bookmarkStart w:id="1" w:name="O_441823"/>
      <w:bookmarkEnd w:id="1"/>
      <w:r w:rsidRPr="00623A95">
        <w:t>Modification History</w:t>
      </w:r>
    </w:p>
    <w:p w:rsidR="00000000" w:rsidRPr="00623A95" w:rsidP="00623A95">
      <w:pPr>
        <w:pStyle w:val="BodyText"/>
      </w:pPr>
      <w:r w:rsidRPr="00623A95">
        <w:t>LGAWORK307A Release 2:</w:t>
      </w:r>
      <w:r w:rsidRPr="00623A95">
        <w:tab/>
        <w:t>Layout adjusted.</w:t>
      </w:r>
    </w:p>
    <w:p w:rsidR="00000000" w:rsidRPr="00623A95" w:rsidP="00623A95">
      <w:pPr>
        <w:pStyle w:val="BodyText"/>
      </w:pPr>
      <w:r w:rsidRPr="00623A95">
        <w:t>LGAWORK307A Release 1:</w:t>
      </w:r>
      <w:r w:rsidRPr="00623A95">
        <w:tab/>
        <w:t>Primary release.</w:t>
      </w:r>
    </w:p>
    <w:p w:rsidR="00000000" w:rsidRPr="00623A95" w:rsidP="00623A95">
      <w:pPr>
        <w:pStyle w:val="AllowPageBreak"/>
      </w:pPr>
    </w:p>
    <w:p w:rsidR="00000000" w:rsidRPr="00623A95" w:rsidP="00623A95">
      <w:pPr>
        <w:pStyle w:val="Heading1"/>
      </w:pPr>
      <w:bookmarkStart w:id="2" w:name="O_441819"/>
      <w:bookmarkEnd w:id="2"/>
      <w:r w:rsidRPr="00623A95">
        <w:t>Unit Descriptor</w:t>
      </w:r>
    </w:p>
    <w:p w:rsidR="00000000" w:rsidRPr="00623A95" w:rsidP="00623A95">
      <w:pPr>
        <w:pStyle w:val="BodyText"/>
      </w:pPr>
      <w:r w:rsidRPr="00623A95">
        <w:t xml:space="preserve">This unit covers the maintenance of </w:t>
      </w:r>
      <w:r w:rsidRPr="00623A95">
        <w:t>reticulated services.</w:t>
      </w:r>
    </w:p>
    <w:p w:rsidR="00000000" w:rsidRPr="00623A95" w:rsidP="00623A95">
      <w:pPr>
        <w:pStyle w:val="AllowPageBreak"/>
      </w:pPr>
    </w:p>
    <w:p w:rsidR="00000000" w:rsidRPr="00623A95" w:rsidP="00623A95">
      <w:pPr>
        <w:pStyle w:val="Heading1"/>
      </w:pPr>
      <w:bookmarkStart w:id="3" w:name="O_441832"/>
      <w:bookmarkEnd w:id="3"/>
      <w:r w:rsidRPr="00623A95">
        <w:t>Application of the Unit</w:t>
      </w:r>
    </w:p>
    <w:p w:rsidR="00000000" w:rsidRPr="00623A95" w:rsidP="00623A95">
      <w:pPr>
        <w:pStyle w:val="BodyText"/>
      </w:pPr>
      <w:r w:rsidRPr="00623A95">
        <w:t>This unit supports the attainment of skills and knowledge required for competent workplace performance in councils of all sizes. Knowledge of the legislation and regulations within which counci</w:t>
      </w:r>
      <w:r w:rsidRPr="00623A95">
        <w:t xml:space="preserve">ls must operate is essential. The unique nature of councils, as a tier of government directed by elected members and reflecting the needs of local communities, must be appropriately reflected. </w:t>
      </w:r>
    </w:p>
    <w:p w:rsidR="00000000" w:rsidRPr="00623A95" w:rsidP="00623A95">
      <w:pPr>
        <w:pStyle w:val="AllowPageBreak"/>
      </w:pPr>
    </w:p>
    <w:p w:rsidR="00000000" w:rsidRPr="00623A95" w:rsidP="00623A95">
      <w:pPr>
        <w:pStyle w:val="Heading1"/>
      </w:pPr>
      <w:bookmarkStart w:id="4" w:name="O_441824"/>
      <w:bookmarkEnd w:id="4"/>
      <w:r w:rsidRPr="00623A95">
        <w:t>Licensing/Regulatory Information</w:t>
      </w:r>
    </w:p>
    <w:p w:rsidR="00000000" w:rsidRPr="00623A95" w:rsidP="00623A95">
      <w:pPr>
        <w:pStyle w:val="BodyText"/>
      </w:pPr>
      <w:r w:rsidRPr="00623A95">
        <w:t>Not applicab</w:t>
      </w:r>
      <w:r w:rsidRPr="00623A95">
        <w:t>le.</w:t>
      </w:r>
    </w:p>
    <w:p w:rsidR="00000000" w:rsidRPr="00623A95" w:rsidP="00623A95">
      <w:pPr>
        <w:pStyle w:val="AllowPageBreak"/>
      </w:pPr>
    </w:p>
    <w:p w:rsidR="00000000" w:rsidRPr="00623A95" w:rsidP="00623A95">
      <w:pPr>
        <w:pStyle w:val="Heading1"/>
      </w:pPr>
      <w:bookmarkStart w:id="5" w:name="O_441822"/>
      <w:bookmarkEnd w:id="5"/>
      <w:r w:rsidRPr="00623A95">
        <w:t>Pre-Requisites</w:t>
      </w:r>
    </w:p>
    <w:p w:rsidR="00000000" w:rsidRPr="00623A95" w:rsidP="00623A95">
      <w:pPr>
        <w:pStyle w:val="BodyText"/>
      </w:pPr>
      <w:r w:rsidRPr="00623A95">
        <w:t xml:space="preserve">Not applicable. </w:t>
      </w:r>
    </w:p>
    <w:p w:rsidR="00000000" w:rsidRPr="00623A95" w:rsidP="00623A95">
      <w:pPr>
        <w:pStyle w:val="AllowPageBreak"/>
      </w:pPr>
    </w:p>
    <w:p w:rsidR="00000000" w:rsidRPr="00623A95" w:rsidP="00623A95">
      <w:pPr>
        <w:pStyle w:val="Heading1"/>
      </w:pPr>
      <w:bookmarkStart w:id="6" w:name="O_441827"/>
      <w:bookmarkEnd w:id="6"/>
      <w:r w:rsidRPr="00623A95">
        <w:t>Employability Skills Information</w:t>
      </w:r>
    </w:p>
    <w:p w:rsidR="00000000" w:rsidRPr="00623A95" w:rsidP="00623A95">
      <w:pPr>
        <w:pStyle w:val="BodyText"/>
      </w:pPr>
      <w:r w:rsidRPr="00623A95">
        <w:t>This unit contains employability skills.</w:t>
      </w:r>
    </w:p>
    <w:p w:rsidR="00000000" w:rsidRPr="00623A95" w:rsidP="00623A95">
      <w:pPr>
        <w:pStyle w:val="AllowPageBreak"/>
      </w:pPr>
    </w:p>
    <w:p w:rsidR="00000000" w:rsidRPr="00623A95" w:rsidP="00623A95">
      <w:pPr>
        <w:pStyle w:val="Heading1"/>
      </w:pPr>
      <w:bookmarkStart w:id="7" w:name="O_441828"/>
      <w:bookmarkEnd w:id="7"/>
      <w:r w:rsidRPr="00623A95">
        <w:t>Elements and Performance Criteria Pre-Content</w:t>
      </w:r>
    </w:p>
    <w:tbl>
      <w:tblPr>
        <w:tblW w:w="0" w:type="auto"/>
        <w:tblLayout w:type="fixed"/>
        <w:tblCellMar>
          <w:left w:w="62" w:type="dxa"/>
          <w:right w:w="62" w:type="dxa"/>
        </w:tblCellMar>
        <w:tblLook w:val="0000"/>
      </w:tblPr>
      <w:tblGrid>
        <w:gridCol w:w="2700"/>
        <w:gridCol w:w="6228"/>
      </w:tblGrid>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623A95" w:rsidP="00623A95">
            <w:pPr>
              <w:pStyle w:val="BodyText"/>
            </w:pPr>
            <w:r w:rsidRPr="00623A95">
              <w:t xml:space="preserve">Performance criteria describe the required performance needed to demonstrate achievement of the element.  Where </w:t>
            </w:r>
            <w:r w:rsidRPr="00623A95">
              <w:rPr>
                <w:rStyle w:val="BoldandItalics"/>
              </w:rPr>
              <w:t>bold italicised</w:t>
            </w:r>
            <w:r w:rsidRPr="00623A95">
              <w:t xml:space="preserve"> text is used, further information is detailed in the Range Stat</w:t>
            </w:r>
            <w:r w:rsidRPr="00623A95">
              <w:t>ement.  Assessment of performance is to be consistent with the Evidence Guide.</w:t>
            </w:r>
          </w:p>
        </w:tc>
      </w:tr>
    </w:tbl>
    <w:p w:rsidR="00000000" w:rsidRPr="00623A95" w:rsidP="00623A95">
      <w:pPr>
        <w:pStyle w:val="BodyText"/>
      </w:pPr>
    </w:p>
    <w:p w:rsidR="00000000" w:rsidRPr="00623A95" w:rsidP="00623A95">
      <w:pPr>
        <w:pStyle w:val="AllowPageBreak"/>
      </w:pPr>
    </w:p>
    <w:p w:rsidR="00000000" w:rsidRPr="00623A95" w:rsidP="00623A95">
      <w:pPr>
        <w:pStyle w:val="Heading1"/>
      </w:pPr>
      <w:bookmarkStart w:id="8" w:name="O_441829"/>
      <w:bookmarkEnd w:id="8"/>
      <w:r w:rsidRPr="00623A95">
        <w:t>Elements and Performance Criteria</w:t>
      </w:r>
    </w:p>
    <w:tbl>
      <w:tblPr>
        <w:tblW w:w="0" w:type="auto"/>
        <w:tblLayout w:type="fixed"/>
        <w:tblCellMar>
          <w:left w:w="62" w:type="dxa"/>
          <w:right w:w="62" w:type="dxa"/>
        </w:tblCellMar>
        <w:tblLook w:val="0000"/>
      </w:tblPr>
      <w:tblGrid>
        <w:gridCol w:w="2700"/>
        <w:gridCol w:w="6228"/>
      </w:tblGrid>
      <w:tr w:rsidTr="00B44E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3A95" w:rsidP="00623A95">
            <w:pPr>
              <w:pStyle w:val="BodyText"/>
            </w:pPr>
            <w:r w:rsidRPr="00623A95">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SpecialBold"/>
              </w:rPr>
              <w:t>PERFORMANCE CRITERIA</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List"/>
              <w:rPr>
                <w:lang w:val="en-NZ"/>
              </w:rPr>
            </w:pPr>
            <w:r w:rsidRPr="00623A95">
              <w:t>1</w:t>
            </w:r>
            <w:r w:rsidRPr="00623A95">
              <w:tab/>
            </w:r>
            <w:r w:rsidRPr="00623A95">
              <w:rPr>
                <w:rStyle w:val="SpecialBold"/>
              </w:rPr>
              <w:t>Plan the reticulated service maintenance</w:t>
            </w:r>
          </w:p>
        </w:tc>
        <w:tc>
          <w:tcPr>
            <w:tcW w:w="6228" w:type="dxa"/>
            <w:tcBorders>
              <w:top w:val="nil"/>
              <w:left w:val="nil"/>
              <w:bottom w:val="nil"/>
              <w:right w:val="nil"/>
            </w:tcBorders>
            <w:tcMar>
              <w:top w:w="0" w:type="dxa"/>
              <w:left w:w="62" w:type="dxa"/>
              <w:bottom w:w="0" w:type="dxa"/>
              <w:right w:w="62" w:type="dxa"/>
            </w:tcMar>
          </w:tcPr>
          <w:p w:rsidR="00000000" w:rsidRPr="00623A95" w:rsidP="00623A95">
            <w:pPr>
              <w:pStyle w:val="List"/>
            </w:pPr>
            <w:r w:rsidRPr="00623A95">
              <w:t>1.1</w:t>
            </w:r>
            <w:r w:rsidRPr="00623A95">
              <w:tab/>
            </w:r>
            <w:r w:rsidRPr="00623A95">
              <w:t xml:space="preserve">Work is planned and undertaken in accordance with identified needs, occupational health and safety (OHS) requirements and traffic control. </w:t>
            </w:r>
          </w:p>
          <w:p w:rsidR="00000000" w:rsidRPr="00623A95" w:rsidP="00623A95">
            <w:pPr>
              <w:pStyle w:val="List"/>
            </w:pPr>
            <w:r w:rsidRPr="00623A95">
              <w:t>1.2</w:t>
            </w:r>
            <w:r w:rsidRPr="00623A95">
              <w:tab/>
              <w:t xml:space="preserve">Tasks are assigned to appropriate licensed personnel to meet reticulated services' job requirements. </w:t>
            </w:r>
          </w:p>
          <w:p w:rsidR="00000000" w:rsidRPr="00623A95" w:rsidP="00623A95">
            <w:pPr>
              <w:pStyle w:val="List"/>
            </w:pPr>
            <w:r w:rsidRPr="00623A95">
              <w:t>1.3</w:t>
            </w:r>
            <w:r w:rsidRPr="00623A95">
              <w:tab/>
              <w:t>The wo</w:t>
            </w:r>
            <w:r w:rsidRPr="00623A95">
              <w:t xml:space="preserve">rk site is prepared in accordance with the regulations of relevant authorities and designed to meet Australian </w:t>
            </w:r>
            <w:r w:rsidRPr="00623A95">
              <w:rPr>
                <w:rStyle w:val="BoldandItalics"/>
              </w:rPr>
              <w:t>standards .</w:t>
            </w:r>
            <w:r w:rsidRPr="00623A95">
              <w:t xml:space="preserve"> </w:t>
            </w:r>
          </w:p>
          <w:p w:rsidR="00000000" w:rsidP="00623A95">
            <w:pPr>
              <w:pStyle w:val="List"/>
              <w:rPr>
                <w:lang w:val="en-NZ"/>
              </w:rPr>
            </w:pPr>
            <w:r w:rsidRPr="00623A95">
              <w:t>1.4</w:t>
            </w:r>
            <w:r w:rsidRPr="00623A95">
              <w:tab/>
              <w:t xml:space="preserve">Environmental protection devices are installed as required to meet environmental regulations. </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List"/>
              <w:rPr>
                <w:lang w:val="en-NZ"/>
              </w:rPr>
            </w:pPr>
            <w:r w:rsidRPr="00623A95">
              <w:t>2</w:t>
            </w:r>
            <w:r w:rsidRPr="00623A95">
              <w:tab/>
            </w:r>
            <w:r w:rsidRPr="00623A95">
              <w:rPr>
                <w:rStyle w:val="SpecialBold"/>
              </w:rPr>
              <w:t xml:space="preserve">Carry out reticulated service </w:t>
            </w:r>
            <w:r w:rsidRPr="00623A95">
              <w:rPr>
                <w:rStyle w:val="SpecialBold"/>
              </w:rPr>
              <w:t>maintenance</w:t>
            </w:r>
          </w:p>
        </w:tc>
        <w:tc>
          <w:tcPr>
            <w:tcW w:w="6228" w:type="dxa"/>
            <w:tcBorders>
              <w:top w:val="nil"/>
              <w:left w:val="nil"/>
              <w:bottom w:val="nil"/>
              <w:right w:val="nil"/>
            </w:tcBorders>
            <w:tcMar>
              <w:top w:w="0" w:type="dxa"/>
              <w:left w:w="62" w:type="dxa"/>
              <w:bottom w:w="0" w:type="dxa"/>
              <w:right w:w="62" w:type="dxa"/>
            </w:tcMar>
          </w:tcPr>
          <w:p w:rsidR="00000000" w:rsidRPr="00623A95" w:rsidP="00623A95">
            <w:pPr>
              <w:pStyle w:val="List"/>
            </w:pPr>
            <w:r w:rsidRPr="00623A95">
              <w:t>2.1</w:t>
            </w:r>
            <w:r w:rsidRPr="00623A95">
              <w:tab/>
              <w:t xml:space="preserve">Pavement or vegetation is removed by manual or mechanical means to expose service pipes and to meet systems' performance requirements. </w:t>
            </w:r>
          </w:p>
          <w:p w:rsidR="00000000" w:rsidRPr="00623A95" w:rsidP="00623A95">
            <w:pPr>
              <w:pStyle w:val="List"/>
            </w:pPr>
            <w:r w:rsidRPr="00623A95">
              <w:t>2.2</w:t>
            </w:r>
            <w:r w:rsidRPr="00623A95">
              <w:tab/>
              <w:t xml:space="preserve">The correct reticulated service is accurately located and identified. </w:t>
            </w:r>
          </w:p>
          <w:p w:rsidR="00000000" w:rsidRPr="00623A95" w:rsidP="00623A95">
            <w:pPr>
              <w:pStyle w:val="List"/>
            </w:pPr>
            <w:r w:rsidRPr="00623A95">
              <w:t>2.3</w:t>
            </w:r>
            <w:r w:rsidRPr="00623A95">
              <w:tab/>
              <w:t xml:space="preserve">Defective components are </w:t>
            </w:r>
            <w:r w:rsidRPr="00623A95">
              <w:t xml:space="preserve">repaired or replaced as required. </w:t>
            </w:r>
          </w:p>
          <w:p w:rsidR="00000000" w:rsidRPr="00623A95" w:rsidP="00623A95">
            <w:pPr>
              <w:pStyle w:val="List"/>
            </w:pPr>
            <w:r w:rsidRPr="00623A95">
              <w:t>2.4</w:t>
            </w:r>
            <w:r w:rsidRPr="00623A95">
              <w:tab/>
              <w:t xml:space="preserve">Components are serviced to specification. </w:t>
            </w:r>
          </w:p>
          <w:p w:rsidR="00000000" w:rsidRPr="00623A95" w:rsidP="00623A95">
            <w:pPr>
              <w:pStyle w:val="List"/>
            </w:pPr>
            <w:r w:rsidRPr="00623A95">
              <w:t>2.5</w:t>
            </w:r>
            <w:r w:rsidRPr="00623A95">
              <w:tab/>
              <w:t xml:space="preserve">Functional tests of items are carried out. </w:t>
            </w:r>
          </w:p>
          <w:p w:rsidR="00000000" w:rsidRPr="00623A95" w:rsidP="00623A95">
            <w:pPr>
              <w:pStyle w:val="List"/>
            </w:pPr>
            <w:r w:rsidRPr="00623A95">
              <w:t>2.6</w:t>
            </w:r>
            <w:r w:rsidRPr="00623A95">
              <w:tab/>
              <w:t>Clean and orderly work site is maintained during and after reticulated service maintenance in accordance with council requ</w:t>
            </w:r>
            <w:r w:rsidRPr="00623A95">
              <w:t xml:space="preserve">irements. </w:t>
            </w:r>
          </w:p>
          <w:p w:rsidR="00000000" w:rsidRPr="00623A95" w:rsidP="00623A95">
            <w:pPr>
              <w:pStyle w:val="List"/>
            </w:pPr>
            <w:r w:rsidRPr="00623A95">
              <w:t>2.7</w:t>
            </w:r>
            <w:r w:rsidRPr="00623A95">
              <w:tab/>
              <w:t xml:space="preserve">Services are returned to their intended purpose to ensure ongoing usefulness. </w:t>
            </w:r>
          </w:p>
          <w:p w:rsidR="00000000" w:rsidP="00623A95">
            <w:pPr>
              <w:pStyle w:val="List"/>
              <w:rPr>
                <w:lang w:val="en-NZ"/>
              </w:rPr>
            </w:pPr>
            <w:r w:rsidRPr="00623A95">
              <w:t>2.8</w:t>
            </w:r>
            <w:r w:rsidRPr="00623A95">
              <w:tab/>
              <w:t xml:space="preserve">Service is reinstated after maintenance work has been passed at final inspection. </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List"/>
              <w:rPr>
                <w:lang w:val="en-NZ"/>
              </w:rPr>
            </w:pPr>
            <w:r w:rsidRPr="00623A95">
              <w:t>3</w:t>
            </w:r>
            <w:r w:rsidRPr="00623A95">
              <w:tab/>
            </w:r>
            <w:r w:rsidRPr="00623A95">
              <w:rPr>
                <w:rStyle w:val="SpecialBold"/>
              </w:rPr>
              <w:t>Complete necessary documentation</w:t>
            </w:r>
          </w:p>
        </w:tc>
        <w:tc>
          <w:tcPr>
            <w:tcW w:w="6228" w:type="dxa"/>
            <w:tcBorders>
              <w:top w:val="nil"/>
              <w:left w:val="nil"/>
              <w:bottom w:val="nil"/>
              <w:right w:val="nil"/>
            </w:tcBorders>
            <w:tcMar>
              <w:top w:w="0" w:type="dxa"/>
              <w:left w:w="62" w:type="dxa"/>
              <w:bottom w:w="0" w:type="dxa"/>
              <w:right w:w="62" w:type="dxa"/>
            </w:tcMar>
          </w:tcPr>
          <w:p w:rsidR="00000000" w:rsidRPr="00623A95" w:rsidP="00623A95">
            <w:pPr>
              <w:pStyle w:val="List"/>
            </w:pPr>
            <w:r w:rsidRPr="00623A95">
              <w:t>3.1</w:t>
            </w:r>
            <w:r w:rsidRPr="00623A95">
              <w:rPr>
                <w:rStyle w:val="BoldandItalics"/>
              </w:rPr>
              <w:tab/>
              <w:t>Documents</w:t>
            </w:r>
            <w:r w:rsidRPr="00623A95">
              <w:t xml:space="preserve"> are completed and filed to meet council requirements. </w:t>
            </w:r>
          </w:p>
          <w:p w:rsidR="00000000" w:rsidRPr="00623A95" w:rsidP="00623A95">
            <w:pPr>
              <w:pStyle w:val="List"/>
            </w:pPr>
            <w:r w:rsidRPr="00623A95">
              <w:t>3.2</w:t>
            </w:r>
            <w:r w:rsidRPr="00623A95">
              <w:tab/>
              <w:t xml:space="preserve">Records are secured, made accessible and kept up to date. </w:t>
            </w:r>
          </w:p>
        </w:tc>
      </w:tr>
    </w:tbl>
    <w:p w:rsidR="00000000" w:rsidRPr="00623A95" w:rsidP="00623A95">
      <w:pPr>
        <w:pStyle w:val="BodyText"/>
      </w:pPr>
    </w:p>
    <w:p w:rsidR="00000000" w:rsidRPr="00623A95" w:rsidP="00623A95">
      <w:pPr>
        <w:pStyle w:val="AllowPageBreak"/>
      </w:pPr>
    </w:p>
    <w:p w:rsidR="00000000" w:rsidRPr="00623A95" w:rsidP="00623A95">
      <w:pPr>
        <w:pStyle w:val="Heading1"/>
      </w:pPr>
      <w:bookmarkStart w:id="9" w:name="O_441820"/>
      <w:bookmarkEnd w:id="9"/>
      <w:r w:rsidRPr="00623A95">
        <w:t>Required Skills and Knowledge</w:t>
      </w:r>
    </w:p>
    <w:tbl>
      <w:tblPr>
        <w:tblW w:w="0" w:type="auto"/>
        <w:tblLayout w:type="fixed"/>
        <w:tblCellMar>
          <w:left w:w="62" w:type="dxa"/>
          <w:right w:w="62" w:type="dxa"/>
        </w:tblCellMar>
        <w:tblLook w:val="0000"/>
      </w:tblPr>
      <w:tblGrid>
        <w:gridCol w:w="8928"/>
      </w:tblGrid>
      <w:tr w:rsidTr="00B44E9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t>This describes the essential skills and knowledge and their level, required for this uni</w:t>
            </w:r>
            <w:r w:rsidRPr="00623A95">
              <w:t>t</w:t>
            </w:r>
          </w:p>
        </w:tc>
      </w:tr>
      <w:tr w:rsidTr="00B44E9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SpecialBold"/>
              </w:rPr>
              <w:t>Required Skills</w:t>
            </w:r>
          </w:p>
        </w:tc>
      </w:tr>
      <w:tr w:rsidTr="00B44E9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23A95" w:rsidP="00623A95">
            <w:pPr>
              <w:pStyle w:val="ListBullet"/>
            </w:pPr>
            <w:r w:rsidRPr="00623A95">
              <w:t xml:space="preserve">reading plans and specifications </w:t>
            </w:r>
          </w:p>
          <w:p w:rsidR="00000000" w:rsidRPr="00623A95" w:rsidP="00623A95">
            <w:pPr>
              <w:pStyle w:val="ListBullet"/>
            </w:pPr>
            <w:r w:rsidRPr="00623A95">
              <w:t xml:space="preserve">operating plant and equipment </w:t>
            </w:r>
          </w:p>
          <w:p w:rsidR="00000000" w:rsidRPr="00623A95" w:rsidP="00623A95">
            <w:pPr>
              <w:pStyle w:val="ListBullet"/>
            </w:pPr>
            <w:r w:rsidRPr="00623A95">
              <w:t xml:space="preserve">measurement </w:t>
            </w:r>
          </w:p>
          <w:p w:rsidR="00000000" w:rsidRPr="00623A95" w:rsidP="00623A95">
            <w:pPr>
              <w:pStyle w:val="ListBullet"/>
            </w:pPr>
            <w:r w:rsidRPr="00623A95">
              <w:t xml:space="preserve">trade-specific skills </w:t>
            </w:r>
          </w:p>
          <w:p w:rsidR="00000000" w:rsidP="00623A95">
            <w:pPr>
              <w:pStyle w:val="ListBullet"/>
              <w:rPr>
                <w:lang w:val="en-NZ"/>
              </w:rPr>
            </w:pPr>
            <w:r w:rsidRPr="00623A95">
              <w:t xml:space="preserve">state and local environmental requirements </w:t>
            </w:r>
          </w:p>
        </w:tc>
      </w:tr>
      <w:tr w:rsidTr="00B44E9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SpecialBold"/>
              </w:rPr>
              <w:t>Required Knowledge</w:t>
            </w:r>
          </w:p>
        </w:tc>
      </w:tr>
      <w:tr w:rsidTr="00B44E9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23A95" w:rsidP="00623A95">
            <w:pPr>
              <w:pStyle w:val="ListBullet"/>
            </w:pPr>
            <w:r w:rsidRPr="00623A95">
              <w:t xml:space="preserve">OHS requirements </w:t>
            </w:r>
          </w:p>
          <w:p w:rsidR="00000000" w:rsidRPr="00623A95" w:rsidP="00623A95">
            <w:pPr>
              <w:pStyle w:val="ListBullet"/>
            </w:pPr>
            <w:r w:rsidRPr="00623A95">
              <w:t xml:space="preserve">work site traffic management </w:t>
            </w:r>
          </w:p>
          <w:p w:rsidR="00000000" w:rsidRPr="00623A95" w:rsidP="00623A95">
            <w:pPr>
              <w:pStyle w:val="ListBullet"/>
            </w:pPr>
            <w:r w:rsidRPr="00623A95">
              <w:t>work scheduling of other trade skills</w:t>
            </w:r>
          </w:p>
        </w:tc>
      </w:tr>
    </w:tbl>
    <w:p w:rsidR="00000000" w:rsidRPr="00623A95" w:rsidP="00623A95">
      <w:pPr>
        <w:pStyle w:val="BodyText"/>
      </w:pPr>
    </w:p>
    <w:p w:rsidR="00000000" w:rsidRPr="00623A95" w:rsidP="00623A95">
      <w:pPr>
        <w:pStyle w:val="AllowPageBreak"/>
      </w:pPr>
    </w:p>
    <w:p w:rsidR="00000000" w:rsidRPr="00623A95" w:rsidP="00623A95">
      <w:pPr>
        <w:pStyle w:val="Heading1"/>
      </w:pPr>
      <w:bookmarkStart w:id="10" w:name="O_441826"/>
      <w:bookmarkEnd w:id="10"/>
      <w:r w:rsidRPr="00623A95">
        <w:t>Evidence Guide</w:t>
      </w:r>
    </w:p>
    <w:tbl>
      <w:tblPr>
        <w:tblW w:w="0" w:type="auto"/>
        <w:tblLayout w:type="fixed"/>
        <w:tblCellMar>
          <w:left w:w="62" w:type="dxa"/>
          <w:right w:w="62" w:type="dxa"/>
        </w:tblCellMar>
        <w:tblLook w:val="0000"/>
      </w:tblPr>
      <w:tblGrid>
        <w:gridCol w:w="2700"/>
        <w:gridCol w:w="6228"/>
      </w:tblGrid>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t xml:space="preserve">A person who demonstrates competency in this unit will be able to perform the outcomes described in the Elements to the required performance </w:t>
            </w:r>
            <w:r w:rsidRPr="00623A95">
              <w:t>level detailed in the Performance Criteria. The knowledge and skill requirements described in the Range Statement must also be demonstrated. For example, knowledge of the legislative framework and safe work practices that underpin the performance of the un</w:t>
            </w:r>
            <w:r w:rsidRPr="00623A95">
              <w:t xml:space="preserve">it must be demonstrated. </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623A95" w:rsidP="00623A95">
            <w:pPr>
              <w:pStyle w:val="BodyText"/>
            </w:pPr>
            <w:r w:rsidRPr="00623A95">
              <w:t xml:space="preserve">Appropriate materials and processes are used for the efficient maintenance of reticulated services. </w:t>
            </w:r>
          </w:p>
          <w:p w:rsidR="00000000" w:rsidRPr="00623A95" w:rsidP="00623A95">
            <w:pPr>
              <w:pStyle w:val="BodyText"/>
            </w:pPr>
            <w:r w:rsidRPr="00623A95">
              <w:t xml:space="preserve">Plans and specifications are adhered to. </w:t>
            </w:r>
          </w:p>
          <w:p w:rsidR="00000000" w:rsidRPr="00623A95" w:rsidP="00623A95">
            <w:pPr>
              <w:pStyle w:val="BodyText"/>
            </w:pPr>
            <w:r w:rsidRPr="00623A95">
              <w:t xml:space="preserve">Safety at work site is achieved. </w:t>
            </w:r>
          </w:p>
          <w:p w:rsidR="00000000" w:rsidP="00623A95">
            <w:pPr>
              <w:pStyle w:val="BodyText"/>
              <w:rPr>
                <w:lang w:val="en-NZ"/>
              </w:rPr>
            </w:pPr>
            <w:r w:rsidRPr="00623A95">
              <w:t>Austra</w:t>
            </w:r>
            <w:r w:rsidRPr="00623A95">
              <w:t xml:space="preserve">lian standards are met. </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623A95" w:rsidP="00623A95">
            <w:pPr>
              <w:pStyle w:val="BodyText"/>
            </w:pPr>
            <w:r w:rsidRPr="00623A95">
              <w:t xml:space="preserve">May be assessed: </w:t>
            </w:r>
          </w:p>
          <w:p w:rsidR="00000000" w:rsidRPr="00623A95" w:rsidP="00623A95">
            <w:pPr>
              <w:pStyle w:val="ListBullet"/>
            </w:pPr>
            <w:r w:rsidRPr="00623A95">
              <w:t xml:space="preserve">on the job </w:t>
            </w:r>
          </w:p>
          <w:p w:rsidR="00000000" w:rsidRPr="00623A95" w:rsidP="00623A95">
            <w:pPr>
              <w:pStyle w:val="ListBullet"/>
            </w:pPr>
            <w:r w:rsidRPr="00623A95">
              <w:t xml:space="preserve">simulated workplace environment </w:t>
            </w:r>
          </w:p>
          <w:p w:rsidR="00000000" w:rsidRPr="00623A95" w:rsidP="00623A95">
            <w:pPr>
              <w:pStyle w:val="ListBullet"/>
            </w:pPr>
            <w:r w:rsidRPr="00623A95">
              <w:t xml:space="preserve">written assignment </w:t>
            </w:r>
          </w:p>
          <w:p w:rsidR="00000000" w:rsidRPr="00623A95" w:rsidP="00623A95">
            <w:pPr>
              <w:pStyle w:val="ListBullet"/>
            </w:pPr>
            <w:r w:rsidRPr="00623A95">
              <w:t xml:space="preserve">short-answer test </w:t>
            </w:r>
          </w:p>
          <w:p w:rsidR="00000000" w:rsidRPr="00623A95" w:rsidP="00623A95">
            <w:pPr>
              <w:pStyle w:val="ListBullet"/>
            </w:pPr>
            <w:r w:rsidRPr="00623A95">
              <w:t xml:space="preserve">oral questioning </w:t>
            </w:r>
          </w:p>
          <w:p w:rsidR="00000000" w:rsidRPr="00623A95" w:rsidP="00623A95">
            <w:pPr>
              <w:pStyle w:val="ListBullet"/>
            </w:pPr>
            <w:r w:rsidRPr="00623A95">
              <w:t xml:space="preserve">observation </w:t>
            </w:r>
          </w:p>
          <w:p w:rsidR="00000000" w:rsidP="00623A95">
            <w:pPr>
              <w:pStyle w:val="ListBullet"/>
              <w:rPr>
                <w:lang w:val="en-NZ"/>
              </w:rPr>
            </w:pPr>
            <w:r w:rsidRPr="00623A95">
              <w:t xml:space="preserve">or any combination of the above </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SpecialBold"/>
              </w:rPr>
              <w:t>Relationship to other units</w:t>
            </w:r>
            <w:r w:rsidRPr="00623A95">
              <w:t>(</w:t>
            </w:r>
            <w:r w:rsidRPr="00623A95">
              <w:rPr>
                <w:rStyle w:val="SpecialBold"/>
              </w:rPr>
              <w:t>prerequisite or co-requisite units</w:t>
            </w:r>
            <w:r w:rsidRPr="00623A95">
              <w:t>)</w:t>
            </w:r>
          </w:p>
        </w:tc>
        <w:tc>
          <w:tcPr>
            <w:tcW w:w="6228"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t xml:space="preserve">To enable holistic assessment this unit may be assessed with other units that form part of the job role. </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623A95" w:rsidP="00623A95">
            <w:pPr>
              <w:pStyle w:val="BodyText"/>
            </w:pPr>
            <w:r w:rsidRPr="00623A95">
              <w:t xml:space="preserve">The following assessment methods are suggested: </w:t>
            </w:r>
          </w:p>
          <w:p w:rsidR="00000000" w:rsidRPr="00623A95" w:rsidP="00623A95">
            <w:pPr>
              <w:pStyle w:val="ListBullet"/>
            </w:pPr>
            <w:r w:rsidRPr="00623A95">
              <w:t>observation of the learner performing a ra</w:t>
            </w:r>
            <w:r w:rsidRPr="00623A95">
              <w:t xml:space="preserve">nge of workplace tasks over sufficient time to demonstrate handling of a range of contingencies </w:t>
            </w:r>
          </w:p>
          <w:p w:rsidR="00000000" w:rsidRPr="00623A95" w:rsidP="00623A95">
            <w:pPr>
              <w:pStyle w:val="ListBullet"/>
            </w:pPr>
            <w:r w:rsidRPr="00623A95">
              <w:t xml:space="preserve">written and/or oral questioning to assess knowledge and understanding </w:t>
            </w:r>
          </w:p>
          <w:p w:rsidR="00000000" w:rsidRPr="00623A95" w:rsidP="00623A95">
            <w:pPr>
              <w:pStyle w:val="ListBullet"/>
            </w:pPr>
            <w:r w:rsidRPr="00623A95">
              <w:t xml:space="preserve">completion of workplace documentation </w:t>
            </w:r>
          </w:p>
          <w:p w:rsidR="00000000" w:rsidRPr="00623A95" w:rsidP="00623A95">
            <w:pPr>
              <w:pStyle w:val="ListBullet"/>
            </w:pPr>
            <w:r w:rsidRPr="00623A95">
              <w:t>third-party reports from experienced practitioner</w:t>
            </w:r>
            <w:r w:rsidRPr="00623A95">
              <w:t xml:space="preserve">s </w:t>
            </w:r>
          </w:p>
          <w:p w:rsidR="00000000" w:rsidP="00623A95">
            <w:pPr>
              <w:pStyle w:val="ListBullet"/>
              <w:rPr>
                <w:lang w:val="en-NZ"/>
              </w:rPr>
            </w:pPr>
            <w:r w:rsidRPr="00623A95">
              <w:t>completion of self-paced learning materials including personal reflection and feedback from trainer, coach or supervisor</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t xml:space="preserve">Evidence will need to be gathered over time across a range of variables. </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623A95" w:rsidP="00623A95">
            <w:pPr>
              <w:pStyle w:val="BodyText"/>
            </w:pPr>
            <w:r w:rsidRPr="00623A95">
              <w:t xml:space="preserve">In accordance with a range of variable requirements. </w:t>
            </w:r>
          </w:p>
        </w:tc>
      </w:tr>
    </w:tbl>
    <w:p w:rsidR="00000000" w:rsidRPr="00623A95" w:rsidP="00623A95">
      <w:pPr>
        <w:pStyle w:val="BodyText"/>
      </w:pPr>
    </w:p>
    <w:p w:rsidR="00000000" w:rsidRPr="00623A95" w:rsidP="00623A95">
      <w:pPr>
        <w:pStyle w:val="AllowPageBreak"/>
      </w:pPr>
    </w:p>
    <w:p w:rsidR="00000000" w:rsidRPr="00623A95" w:rsidP="00623A95">
      <w:pPr>
        <w:pStyle w:val="Heading1"/>
      </w:pPr>
      <w:bookmarkStart w:id="11" w:name="O_441821"/>
      <w:bookmarkEnd w:id="11"/>
      <w:r w:rsidRPr="00623A95">
        <w:t>Range Statement</w:t>
      </w:r>
    </w:p>
    <w:tbl>
      <w:tblPr>
        <w:tblW w:w="0" w:type="auto"/>
        <w:tblLayout w:type="fixed"/>
        <w:tblCellMar>
          <w:left w:w="62" w:type="dxa"/>
          <w:right w:w="62" w:type="dxa"/>
        </w:tblCellMar>
        <w:tblLook w:val="0000"/>
      </w:tblPr>
      <w:tblGrid>
        <w:gridCol w:w="2700"/>
        <w:gridCol w:w="6228"/>
      </w:tblGrid>
      <w:tr w:rsidTr="00B44E95">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t xml:space="preserve">The Range Statement relates to the Unit of Competency as a whole.  It </w:t>
            </w:r>
            <w:r w:rsidRPr="00623A95">
              <w:t xml:space="preserve">allows for different work environments and situations that may affect performance.  </w:t>
            </w:r>
            <w:r w:rsidRPr="00623A95">
              <w:rPr>
                <w:rStyle w:val="BoldandItalics"/>
              </w:rPr>
              <w:t>Bold italicised</w:t>
            </w:r>
            <w:r w:rsidRPr="00623A95">
              <w:t xml:space="preserve"> wording in the Performance Criteria is detailed below.</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BoldandItalics"/>
              </w:rPr>
              <w:t>Reticulated services</w:t>
            </w:r>
            <w:r w:rsidRPr="00623A9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23A95" w:rsidP="00623A95">
            <w:pPr>
              <w:pStyle w:val="ListBullet"/>
            </w:pPr>
            <w:r w:rsidRPr="00623A95">
              <w:t xml:space="preserve">gas </w:t>
            </w:r>
          </w:p>
          <w:p w:rsidR="00000000" w:rsidRPr="00623A95" w:rsidP="00623A95">
            <w:pPr>
              <w:pStyle w:val="ListBullet"/>
            </w:pPr>
            <w:r w:rsidRPr="00623A95">
              <w:t xml:space="preserve">water </w:t>
            </w:r>
          </w:p>
          <w:p w:rsidR="00000000" w:rsidRPr="00623A95" w:rsidP="00623A95">
            <w:pPr>
              <w:pStyle w:val="ListBullet"/>
            </w:pPr>
            <w:r w:rsidRPr="00623A95">
              <w:t xml:space="preserve">electricity </w:t>
            </w:r>
          </w:p>
          <w:p w:rsidR="00000000" w:rsidRPr="00623A95" w:rsidP="00623A95">
            <w:pPr>
              <w:pStyle w:val="ListBullet"/>
            </w:pPr>
            <w:r w:rsidRPr="00623A95">
              <w:t xml:space="preserve">sewerage </w:t>
            </w:r>
          </w:p>
          <w:p w:rsidR="00000000" w:rsidRPr="00623A95" w:rsidP="00623A95">
            <w:pPr>
              <w:pStyle w:val="ListBullet"/>
            </w:pPr>
            <w:r w:rsidRPr="00623A95">
              <w:t xml:space="preserve">communication systems </w:t>
            </w:r>
          </w:p>
          <w:p w:rsidR="00000000" w:rsidP="00623A95">
            <w:pPr>
              <w:pStyle w:val="ListBullet"/>
              <w:rPr>
                <w:lang w:val="en-NZ"/>
              </w:rPr>
            </w:pPr>
            <w:r w:rsidRPr="00623A95">
              <w:t xml:space="preserve">underground stormwater systems </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BoldandItalics"/>
              </w:rPr>
              <w:t>Documents</w:t>
            </w:r>
            <w:r w:rsidRPr="00623A9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23A95" w:rsidP="00623A95">
            <w:pPr>
              <w:pStyle w:val="ListBullet"/>
            </w:pPr>
            <w:r w:rsidRPr="00623A95">
              <w:t xml:space="preserve">permits </w:t>
            </w:r>
          </w:p>
          <w:p w:rsidR="00000000" w:rsidRPr="00623A95" w:rsidP="00623A95">
            <w:pPr>
              <w:pStyle w:val="ListBullet"/>
            </w:pPr>
            <w:r w:rsidRPr="00623A95">
              <w:t xml:space="preserve">approvals </w:t>
            </w:r>
          </w:p>
          <w:p w:rsidR="00000000" w:rsidRPr="00623A95" w:rsidP="00623A95">
            <w:pPr>
              <w:pStyle w:val="ListBullet"/>
            </w:pPr>
            <w:r w:rsidRPr="00623A95">
              <w:t xml:space="preserve">plans </w:t>
            </w:r>
          </w:p>
          <w:p w:rsidR="00000000" w:rsidRPr="00623A95" w:rsidP="00623A95">
            <w:pPr>
              <w:pStyle w:val="ListBullet"/>
            </w:pPr>
            <w:r w:rsidRPr="00623A95">
              <w:t xml:space="preserve">receipts </w:t>
            </w:r>
          </w:p>
          <w:p w:rsidR="00000000" w:rsidRPr="00623A95" w:rsidP="00623A95">
            <w:pPr>
              <w:pStyle w:val="ListBullet"/>
            </w:pPr>
            <w:r w:rsidRPr="00623A95">
              <w:t xml:space="preserve">schedules </w:t>
            </w:r>
          </w:p>
          <w:p w:rsidR="00000000" w:rsidRPr="00623A95" w:rsidP="00623A95">
            <w:pPr>
              <w:pStyle w:val="ListBullet"/>
            </w:pPr>
            <w:r w:rsidRPr="00623A95">
              <w:t xml:space="preserve">reports </w:t>
            </w:r>
          </w:p>
          <w:p w:rsidR="00000000" w:rsidRPr="00623A95" w:rsidP="00623A95">
            <w:pPr>
              <w:pStyle w:val="ListBullet"/>
            </w:pPr>
            <w:r w:rsidRPr="00623A95">
              <w:t xml:space="preserve">analysis sheets </w:t>
            </w:r>
          </w:p>
          <w:p w:rsidR="00000000" w:rsidP="00623A95">
            <w:pPr>
              <w:pStyle w:val="ListBullet"/>
              <w:rPr>
                <w:lang w:val="en-NZ"/>
              </w:rPr>
            </w:pPr>
            <w:r w:rsidRPr="00623A95">
              <w:t xml:space="preserve">time sheets </w:t>
            </w:r>
          </w:p>
        </w:tc>
      </w:tr>
      <w:tr w:rsidTr="00B44E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A95">
            <w:pPr>
              <w:pStyle w:val="BodyText"/>
              <w:rPr>
                <w:lang w:val="en-NZ"/>
              </w:rPr>
            </w:pPr>
            <w:r w:rsidRPr="00623A95">
              <w:rPr>
                <w:rStyle w:val="BoldandItalics"/>
              </w:rPr>
              <w:t>Relevant standards</w:t>
            </w:r>
            <w:r w:rsidRPr="00623A9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23A95" w:rsidP="00623A95">
            <w:pPr>
              <w:pStyle w:val="ListBullet"/>
            </w:pPr>
            <w:r w:rsidRPr="00623A95">
              <w:t xml:space="preserve">appropriate standards related to type of service </w:t>
            </w:r>
          </w:p>
        </w:tc>
      </w:tr>
    </w:tbl>
    <w:p w:rsidR="00000000" w:rsidRPr="00623A95" w:rsidP="00623A95">
      <w:pPr>
        <w:pStyle w:val="BodyText"/>
      </w:pPr>
    </w:p>
    <w:p w:rsidR="00000000" w:rsidRPr="00623A95" w:rsidP="00623A95">
      <w:pPr>
        <w:pStyle w:val="AllowPageBreak"/>
      </w:pPr>
    </w:p>
    <w:p w:rsidR="00000000" w:rsidRPr="00623A95" w:rsidP="00623A95">
      <w:pPr>
        <w:pStyle w:val="Heading1"/>
      </w:pPr>
      <w:bookmarkStart w:id="12" w:name="O_441818"/>
      <w:bookmarkEnd w:id="12"/>
      <w:r w:rsidRPr="00623A95">
        <w:t>Unit Sector(s)</w:t>
      </w:r>
    </w:p>
    <w:p w:rsidR="00000000" w:rsidRPr="00623A95" w:rsidP="00623A95">
      <w:pPr>
        <w:pStyle w:val="BodyText"/>
      </w:pPr>
      <w:r w:rsidRPr="00623A95">
        <w:t>Operational Works</w:t>
      </w:r>
    </w:p>
    <w:p w:rsidR="00000000" w:rsidRPr="00623A95" w:rsidP="00623A95"/>
    <w:sectPr w:rsidSect="00623A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E95" w:rsidP="00B44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95" w:rsidP="00623A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4E95" w:rsidP="00623A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44E95" w:rsidP="00623A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95" w:rsidRPr="00B44E95" w:rsidP="00B44E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95" w:rsidRPr="002D2AF8" w:rsidP="00623A95">
    <w:pPr>
      <w:pStyle w:val="Header"/>
      <w:framePr w:wrap="around"/>
    </w:pPr>
    <w:r>
      <w:fldChar w:fldCharType="begin"/>
    </w:r>
    <w:r>
      <w:instrText xml:space="preserve"> TITLE   \* MERGEFORMAT </w:instrText>
    </w:r>
    <w:r>
      <w:fldChar w:fldCharType="separate"/>
    </w:r>
    <w:r>
      <w:t>LGAWORK307A Maintain reticulated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44E95" w:rsidP="00623A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1A83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186C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A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A95"/>
    <w:pPr>
      <w:spacing w:before="360" w:after="60"/>
      <w:outlineLvl w:val="0"/>
    </w:pPr>
    <w:rPr>
      <w:sz w:val="32"/>
    </w:rPr>
  </w:style>
  <w:style w:type="paragraph" w:styleId="Heading2">
    <w:name w:val="heading 2"/>
    <w:basedOn w:val="HeadingBase"/>
    <w:next w:val="BodyText"/>
    <w:link w:val="Heading2Char"/>
    <w:qFormat/>
    <w:rsid w:val="00623A95"/>
    <w:pPr>
      <w:keepLines/>
      <w:spacing w:before="240" w:after="120"/>
      <w:outlineLvl w:val="1"/>
    </w:pPr>
    <w:rPr>
      <w:sz w:val="28"/>
      <w:szCs w:val="40"/>
    </w:rPr>
  </w:style>
  <w:style w:type="paragraph" w:styleId="Heading3">
    <w:name w:val="heading 3"/>
    <w:basedOn w:val="HeadingBase"/>
    <w:next w:val="BodyText"/>
    <w:link w:val="Heading3Char"/>
    <w:qFormat/>
    <w:rsid w:val="00623A95"/>
    <w:pPr>
      <w:spacing w:before="180" w:after="120"/>
      <w:outlineLvl w:val="2"/>
    </w:pPr>
    <w:rPr>
      <w:spacing w:val="-10"/>
      <w:kern w:val="32"/>
    </w:rPr>
  </w:style>
  <w:style w:type="paragraph" w:styleId="Heading4">
    <w:name w:val="heading 4"/>
    <w:basedOn w:val="HeadingBase"/>
    <w:next w:val="BodyText"/>
    <w:link w:val="Heading4Char"/>
    <w:qFormat/>
    <w:rsid w:val="00623A95"/>
    <w:pPr>
      <w:spacing w:before="160" w:after="120"/>
      <w:outlineLvl w:val="3"/>
    </w:pPr>
    <w:rPr>
      <w:sz w:val="22"/>
    </w:rPr>
  </w:style>
  <w:style w:type="paragraph" w:styleId="Heading5">
    <w:name w:val="heading 5"/>
    <w:basedOn w:val="HeadingBase"/>
    <w:next w:val="Normal"/>
    <w:link w:val="Heading5Char"/>
    <w:qFormat/>
    <w:rsid w:val="00623A95"/>
    <w:pPr>
      <w:spacing w:before="80"/>
      <w:outlineLvl w:val="4"/>
    </w:pPr>
    <w:rPr>
      <w:color w:val="918585"/>
      <w:sz w:val="20"/>
    </w:rPr>
  </w:style>
  <w:style w:type="paragraph" w:styleId="Heading6">
    <w:name w:val="heading 6"/>
    <w:basedOn w:val="HeadingBase"/>
    <w:next w:val="Normal"/>
    <w:link w:val="Heading6Char"/>
    <w:qFormat/>
    <w:rsid w:val="00623A95"/>
    <w:pPr>
      <w:spacing w:before="60"/>
      <w:outlineLvl w:val="5"/>
    </w:pPr>
    <w:rPr>
      <w:color w:val="918585"/>
      <w:sz w:val="20"/>
    </w:rPr>
  </w:style>
  <w:style w:type="paragraph" w:styleId="Heading7">
    <w:name w:val="heading 7"/>
    <w:basedOn w:val="Normal"/>
    <w:next w:val="Normal"/>
    <w:link w:val="Heading7Char"/>
    <w:qFormat/>
    <w:rsid w:val="00623A95"/>
    <w:pPr>
      <w:ind w:left="720"/>
      <w:outlineLvl w:val="6"/>
    </w:pPr>
    <w:rPr>
      <w:i/>
    </w:rPr>
  </w:style>
  <w:style w:type="paragraph" w:styleId="Heading8">
    <w:name w:val="heading 8"/>
    <w:basedOn w:val="Normal"/>
    <w:next w:val="Normal"/>
    <w:link w:val="Heading8Char"/>
    <w:qFormat/>
    <w:rsid w:val="00623A95"/>
    <w:pPr>
      <w:ind w:left="720"/>
      <w:outlineLvl w:val="7"/>
    </w:pPr>
    <w:rPr>
      <w:i/>
    </w:rPr>
  </w:style>
  <w:style w:type="paragraph" w:styleId="Heading9">
    <w:name w:val="heading 9"/>
    <w:basedOn w:val="Normal"/>
    <w:next w:val="Normal"/>
    <w:link w:val="Heading9Char"/>
    <w:qFormat/>
    <w:rsid w:val="00623A95"/>
    <w:pPr>
      <w:ind w:left="720"/>
      <w:outlineLvl w:val="8"/>
    </w:pPr>
    <w:rPr>
      <w:i/>
    </w:rPr>
  </w:style>
  <w:style w:type="character" w:default="1" w:styleId="DefaultParagraphFont">
    <w:name w:val="Default Paragraph Font"/>
    <w:uiPriority w:val="1"/>
    <w:unhideWhenUsed/>
    <w:rsid w:val="00623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A95"/>
  </w:style>
  <w:style w:type="character" w:customStyle="1" w:styleId="Heading1Char">
    <w:name w:val="Heading 1 Char"/>
    <w:basedOn w:val="DefaultParagraphFont"/>
    <w:link w:val="Heading1"/>
    <w:rsid w:val="00623A95"/>
    <w:rPr>
      <w:rFonts w:ascii="Times New Roman" w:eastAsia="Times New Roman" w:hAnsi="Times New Roman" w:cs="Times New Roman"/>
      <w:b/>
      <w:sz w:val="32"/>
      <w:szCs w:val="20"/>
      <w:lang w:eastAsia="en-US"/>
    </w:rPr>
  </w:style>
  <w:style w:type="paragraph" w:styleId="BodyText">
    <w:name w:val="Body Text"/>
    <w:basedOn w:val="Normal"/>
    <w:link w:val="BodyTextChar"/>
    <w:rsid w:val="00623A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3A95"/>
    <w:rPr>
      <w:rFonts w:ascii="Times New Roman" w:eastAsia="Times New Roman" w:hAnsi="Times New Roman" w:cs="Times New Roman"/>
      <w:sz w:val="24"/>
      <w:lang w:eastAsia="en-US"/>
    </w:rPr>
  </w:style>
  <w:style w:type="paragraph" w:styleId="Footer">
    <w:name w:val="footer"/>
    <w:basedOn w:val="Normal"/>
    <w:link w:val="FooterChar"/>
    <w:rsid w:val="00623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A95"/>
    <w:rPr>
      <w:rFonts w:ascii="Times New Roman" w:eastAsia="Times New Roman" w:hAnsi="Times New Roman" w:cs="Times New Roman"/>
      <w:sz w:val="16"/>
      <w:lang w:eastAsia="en-US"/>
    </w:rPr>
  </w:style>
  <w:style w:type="paragraph" w:styleId="List">
    <w:name w:val="List"/>
    <w:basedOn w:val="BodyText"/>
    <w:next w:val="BodyText"/>
    <w:rsid w:val="00623A95"/>
    <w:pPr>
      <w:tabs>
        <w:tab w:val="left" w:pos="340"/>
      </w:tabs>
      <w:spacing w:before="60" w:after="60"/>
      <w:ind w:left="340" w:hanging="340"/>
    </w:pPr>
  </w:style>
  <w:style w:type="paragraph" w:styleId="ListBullet">
    <w:name w:val="List Bullet"/>
    <w:basedOn w:val="List"/>
    <w:rsid w:val="00623A95"/>
    <w:pPr>
      <w:numPr>
        <w:numId w:val="12"/>
      </w:numPr>
      <w:tabs>
        <w:tab w:val="clear" w:pos="340"/>
      </w:tabs>
      <w:spacing w:before="40" w:after="40"/>
    </w:pPr>
  </w:style>
  <w:style w:type="character" w:customStyle="1" w:styleId="SpecialBold">
    <w:name w:val="Special Bold"/>
    <w:basedOn w:val="DefaultParagraphFont"/>
    <w:rsid w:val="00623A95"/>
    <w:rPr>
      <w:b/>
      <w:spacing w:val="0"/>
    </w:rPr>
  </w:style>
  <w:style w:type="paragraph" w:customStyle="1" w:styleId="SuperHeading">
    <w:name w:val="SuperHeading"/>
    <w:basedOn w:val="Normal"/>
    <w:rsid w:val="00623A95"/>
    <w:pPr>
      <w:spacing w:before="240" w:after="120"/>
      <w:outlineLvl w:val="0"/>
    </w:pPr>
    <w:rPr>
      <w:rFonts w:ascii="Times New Roman" w:hAnsi="Times New Roman"/>
      <w:b/>
      <w:sz w:val="28"/>
    </w:rPr>
  </w:style>
  <w:style w:type="paragraph" w:customStyle="1" w:styleId="AllowPageBreak">
    <w:name w:val="AllowPageBreak"/>
    <w:rsid w:val="00623A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3A95"/>
    <w:rPr>
      <w:b/>
      <w:i/>
      <w:u w:val="none"/>
    </w:rPr>
  </w:style>
  <w:style w:type="character" w:customStyle="1" w:styleId="Heading2Char">
    <w:name w:val="Heading 2 Char"/>
    <w:basedOn w:val="DefaultParagraphFont"/>
    <w:link w:val="Heading2"/>
    <w:rsid w:val="00623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A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A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A95"/>
    <w:rPr>
      <w:rFonts w:ascii="Courier New" w:eastAsia="Times New Roman" w:hAnsi="Courier New" w:cs="Times New Roman"/>
      <w:i/>
      <w:szCs w:val="20"/>
      <w:lang w:eastAsia="en-US"/>
    </w:rPr>
  </w:style>
  <w:style w:type="paragraph" w:customStyle="1" w:styleId="HeadingBase">
    <w:name w:val="Heading Base"/>
    <w:rsid w:val="00623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A95"/>
    <w:pPr>
      <w:tabs>
        <w:tab w:val="right" w:leader="dot" w:pos="9072"/>
      </w:tabs>
      <w:ind w:left="567"/>
    </w:pPr>
    <w:rPr>
      <w:szCs w:val="22"/>
    </w:rPr>
  </w:style>
  <w:style w:type="paragraph" w:customStyle="1" w:styleId="TOCBase">
    <w:name w:val="TOC Base"/>
    <w:rsid w:val="00623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A95"/>
    <w:pPr>
      <w:tabs>
        <w:tab w:val="right" w:leader="dot" w:pos="9072"/>
      </w:tabs>
      <w:spacing w:before="40" w:after="40"/>
      <w:ind w:left="284"/>
    </w:pPr>
    <w:rPr>
      <w:rFonts w:ascii="Times New Roman" w:hAnsi="Times New Roman"/>
    </w:rPr>
  </w:style>
  <w:style w:type="paragraph" w:styleId="TOC1">
    <w:name w:val="toc 1"/>
    <w:basedOn w:val="TOCBase"/>
    <w:next w:val="Normal"/>
    <w:rsid w:val="00623A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3A95"/>
    <w:pPr>
      <w:spacing w:before="5040"/>
      <w:jc w:val="center"/>
    </w:pPr>
    <w:rPr>
      <w:sz w:val="48"/>
      <w:szCs w:val="72"/>
      <w:lang w:val="en-US"/>
    </w:rPr>
  </w:style>
  <w:style w:type="character" w:customStyle="1" w:styleId="TitleChar">
    <w:name w:val="Title Char"/>
    <w:basedOn w:val="DefaultParagraphFont"/>
    <w:link w:val="Title"/>
    <w:rsid w:val="00623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A95"/>
    <w:pPr>
      <w:tabs>
        <w:tab w:val="left" w:pos="3600"/>
        <w:tab w:val="left" w:pos="3958"/>
      </w:tabs>
    </w:pPr>
  </w:style>
  <w:style w:type="paragraph" w:customStyle="1" w:styleId="Note">
    <w:name w:val="Note"/>
    <w:basedOn w:val="BodyText"/>
    <w:rsid w:val="00623A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A95"/>
    <w:pPr>
      <w:framePr w:wrap="auto" w:hAnchor="text" w:y="6049"/>
    </w:pPr>
    <w:rPr>
      <w:color w:val="000000"/>
      <w:sz w:val="40"/>
    </w:rPr>
  </w:style>
  <w:style w:type="paragraph" w:customStyle="1" w:styleId="TOCTitle">
    <w:name w:val="TOCTitle"/>
    <w:basedOn w:val="Heading1"/>
    <w:rsid w:val="00623A95"/>
    <w:pPr>
      <w:spacing w:after="240"/>
      <w:jc w:val="center"/>
      <w:outlineLvl w:val="9"/>
    </w:pPr>
    <w:rPr>
      <w:caps/>
    </w:rPr>
  </w:style>
  <w:style w:type="paragraph" w:customStyle="1" w:styleId="Version">
    <w:name w:val="Version"/>
    <w:rsid w:val="00623A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3A95"/>
    <w:pPr>
      <w:numPr>
        <w:numId w:val="13"/>
      </w:numPr>
      <w:tabs>
        <w:tab w:val="clear" w:pos="680"/>
      </w:tabs>
    </w:pPr>
  </w:style>
  <w:style w:type="paragraph" w:styleId="Index1">
    <w:name w:val="index 1"/>
    <w:basedOn w:val="Normal"/>
    <w:next w:val="Normal"/>
    <w:semiHidden/>
    <w:rsid w:val="00623A95"/>
    <w:pPr>
      <w:keepNext w:val="0"/>
      <w:tabs>
        <w:tab w:val="right" w:pos="4176"/>
      </w:tabs>
      <w:ind w:left="198" w:hanging="198"/>
    </w:pPr>
    <w:rPr>
      <w:rFonts w:ascii="Garamond" w:hAnsi="Garamond"/>
    </w:rPr>
  </w:style>
  <w:style w:type="paragraph" w:styleId="IndexHeading">
    <w:name w:val="index heading"/>
    <w:basedOn w:val="Normal"/>
    <w:next w:val="Index1"/>
    <w:semiHidden/>
    <w:rsid w:val="00623A95"/>
    <w:pPr>
      <w:spacing w:before="120" w:after="120"/>
    </w:pPr>
    <w:rPr>
      <w:rFonts w:ascii="Arial" w:hAnsi="Arial"/>
      <w:b/>
      <w:color w:val="918585"/>
      <w:sz w:val="24"/>
    </w:rPr>
  </w:style>
  <w:style w:type="paragraph" w:styleId="Header">
    <w:name w:val="header"/>
    <w:basedOn w:val="Normal"/>
    <w:link w:val="HeaderChar"/>
    <w:rsid w:val="00623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A95"/>
    <w:rPr>
      <w:rFonts w:ascii="Times New Roman" w:eastAsia="Times New Roman" w:hAnsi="Times New Roman" w:cs="Times New Roman"/>
      <w:sz w:val="16"/>
      <w:szCs w:val="20"/>
      <w:lang w:val="en-GB" w:eastAsia="en-US"/>
    </w:rPr>
  </w:style>
  <w:style w:type="paragraph" w:customStyle="1" w:styleId="Chapter">
    <w:name w:val="Chapter"/>
    <w:basedOn w:val="Normal"/>
    <w:rsid w:val="00623A95"/>
    <w:pPr>
      <w:spacing w:before="240"/>
    </w:pPr>
    <w:rPr>
      <w:rFonts w:ascii="Times New Roman" w:hAnsi="Times New Roman"/>
      <w:smallCaps/>
      <w:spacing w:val="80"/>
      <w:sz w:val="28"/>
    </w:rPr>
  </w:style>
  <w:style w:type="paragraph" w:customStyle="1" w:styleId="InChapter">
    <w:name w:val="InChapter"/>
    <w:basedOn w:val="Heading3"/>
    <w:rsid w:val="00623A95"/>
    <w:pPr>
      <w:spacing w:after="240"/>
      <w:outlineLvl w:val="9"/>
    </w:pPr>
    <w:rPr>
      <w:noProof/>
    </w:rPr>
  </w:style>
  <w:style w:type="paragraph" w:styleId="Index2">
    <w:name w:val="index 2"/>
    <w:basedOn w:val="Normal"/>
    <w:next w:val="Normal"/>
    <w:semiHidden/>
    <w:rsid w:val="00623A95"/>
    <w:pPr>
      <w:tabs>
        <w:tab w:val="right" w:pos="4176"/>
      </w:tabs>
      <w:ind w:left="568" w:hanging="284"/>
    </w:pPr>
    <w:rPr>
      <w:rFonts w:ascii="Garamond" w:hAnsi="Garamond"/>
    </w:rPr>
  </w:style>
  <w:style w:type="paragraph" w:customStyle="1" w:styleId="Byline">
    <w:name w:val="Byline"/>
    <w:rsid w:val="00623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A95"/>
    <w:pPr>
      <w:tabs>
        <w:tab w:val="clear" w:pos="3600"/>
        <w:tab w:val="clear" w:pos="3958"/>
      </w:tabs>
      <w:jc w:val="right"/>
    </w:pPr>
  </w:style>
  <w:style w:type="character" w:styleId="Emphasis">
    <w:name w:val="Emphasis"/>
    <w:basedOn w:val="DefaultParagraphFont"/>
    <w:qFormat/>
    <w:rsid w:val="00623A95"/>
    <w:rPr>
      <w:i/>
    </w:rPr>
  </w:style>
  <w:style w:type="paragraph" w:styleId="Caption">
    <w:name w:val="caption"/>
    <w:basedOn w:val="BodyText"/>
    <w:next w:val="Normal"/>
    <w:qFormat/>
    <w:rsid w:val="00623A95"/>
    <w:pPr>
      <w:framePr w:w="2268" w:hSpace="181" w:vSpace="181" w:wrap="around" w:vAnchor="text" w:hAnchor="page" w:x="1135" w:y="285" w:anchorLock="1"/>
    </w:pPr>
    <w:rPr>
      <w:i/>
    </w:rPr>
  </w:style>
  <w:style w:type="paragraph" w:customStyle="1" w:styleId="MiniTOCTitle">
    <w:name w:val="MiniTOCTitle"/>
    <w:basedOn w:val="Heading4"/>
    <w:rsid w:val="00623A95"/>
    <w:pPr>
      <w:spacing w:before="240"/>
      <w:outlineLvl w:val="9"/>
    </w:pPr>
    <w:rPr>
      <w:noProof/>
      <w:sz w:val="24"/>
    </w:rPr>
  </w:style>
  <w:style w:type="paragraph" w:customStyle="1" w:styleId="MiniTOCItem">
    <w:name w:val="MiniTOCItem"/>
    <w:basedOn w:val="ListBullet"/>
    <w:rsid w:val="00623A95"/>
    <w:pPr>
      <w:numPr>
        <w:numId w:val="0"/>
      </w:numPr>
      <w:tabs>
        <w:tab w:val="right" w:leader="dot" w:pos="6521"/>
      </w:tabs>
      <w:spacing w:before="0" w:after="0"/>
    </w:pPr>
  </w:style>
  <w:style w:type="paragraph" w:customStyle="1" w:styleId="TOFTitle">
    <w:name w:val="TOFTitle"/>
    <w:basedOn w:val="TOCTitle"/>
    <w:rsid w:val="00623A95"/>
  </w:style>
  <w:style w:type="paragraph" w:styleId="TableofFigures">
    <w:name w:val="table of figures"/>
    <w:basedOn w:val="Normal"/>
    <w:next w:val="Normal"/>
    <w:semiHidden/>
    <w:rsid w:val="00623A95"/>
    <w:pPr>
      <w:tabs>
        <w:tab w:val="right" w:leader="dot" w:pos="9072"/>
      </w:tabs>
      <w:ind w:left="970" w:hanging="403"/>
    </w:pPr>
    <w:rPr>
      <w:rFonts w:ascii="Times New Roman" w:hAnsi="Times New Roman"/>
      <w:b/>
    </w:rPr>
  </w:style>
  <w:style w:type="paragraph" w:styleId="ListNumber">
    <w:name w:val="List Number"/>
    <w:basedOn w:val="List"/>
    <w:rsid w:val="00623A95"/>
    <w:pPr>
      <w:numPr>
        <w:numId w:val="10"/>
      </w:numPr>
    </w:pPr>
  </w:style>
  <w:style w:type="character" w:customStyle="1" w:styleId="WingdingSymbols">
    <w:name w:val="Wingding Symbols"/>
    <w:rsid w:val="00623A95"/>
    <w:rPr>
      <w:rFonts w:ascii="Wingdings" w:hAnsi="Wingdings"/>
    </w:rPr>
  </w:style>
  <w:style w:type="paragraph" w:customStyle="1" w:styleId="TableHeading">
    <w:name w:val="Table Heading"/>
    <w:basedOn w:val="HeadingBase"/>
    <w:rsid w:val="00623A95"/>
    <w:pPr>
      <w:keepLines/>
      <w:pBdr>
        <w:bottom w:val="single" w:sz="6" w:space="1" w:color="918585"/>
      </w:pBdr>
      <w:spacing w:before="240"/>
    </w:pPr>
  </w:style>
  <w:style w:type="character" w:customStyle="1" w:styleId="HotSpot">
    <w:name w:val="HotSpot"/>
    <w:rsid w:val="00623A95"/>
    <w:rPr>
      <w:color w:val="0033CC"/>
      <w:u w:val="none"/>
    </w:rPr>
  </w:style>
  <w:style w:type="paragraph" w:customStyle="1" w:styleId="BodyTextRight">
    <w:name w:val="Body Text Right"/>
    <w:basedOn w:val="BodyText"/>
    <w:rsid w:val="00623A95"/>
    <w:pPr>
      <w:spacing w:before="0" w:after="0"/>
      <w:jc w:val="right"/>
    </w:pPr>
  </w:style>
  <w:style w:type="paragraph" w:styleId="Index3">
    <w:name w:val="index 3"/>
    <w:basedOn w:val="ListNumber2"/>
    <w:next w:val="Normal"/>
    <w:semiHidden/>
    <w:rsid w:val="00623A95"/>
    <w:pPr>
      <w:numPr>
        <w:numId w:val="0"/>
      </w:numPr>
      <w:tabs>
        <w:tab w:val="right" w:leader="dot" w:pos="4176"/>
      </w:tabs>
    </w:pPr>
  </w:style>
  <w:style w:type="paragraph" w:styleId="ListNumber2">
    <w:name w:val="List Number 2"/>
    <w:basedOn w:val="List2"/>
    <w:rsid w:val="00623A95"/>
    <w:pPr>
      <w:numPr>
        <w:numId w:val="9"/>
      </w:numPr>
      <w:tabs>
        <w:tab w:val="clear" w:pos="1060"/>
      </w:tabs>
    </w:pPr>
  </w:style>
  <w:style w:type="paragraph" w:customStyle="1" w:styleId="MarginNote">
    <w:name w:val="Margin Note"/>
    <w:basedOn w:val="BodyText"/>
    <w:rsid w:val="00623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A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A95"/>
    <w:rPr>
      <w:sz w:val="32"/>
    </w:rPr>
  </w:style>
  <w:style w:type="paragraph" w:customStyle="1" w:styleId="HeadingProcedure">
    <w:name w:val="Heading Procedure"/>
    <w:basedOn w:val="HeadingBase"/>
    <w:next w:val="Normal"/>
    <w:rsid w:val="00623A95"/>
    <w:pPr>
      <w:tabs>
        <w:tab w:val="left" w:pos="0"/>
      </w:tabs>
      <w:spacing w:before="120" w:after="60"/>
    </w:pPr>
    <w:rPr>
      <w:i/>
      <w:color w:val="918585"/>
      <w:sz w:val="22"/>
    </w:rPr>
  </w:style>
  <w:style w:type="paragraph" w:customStyle="1" w:styleId="TableBodyText">
    <w:name w:val="Table Body Text"/>
    <w:basedOn w:val="BodyText"/>
    <w:rsid w:val="00623A95"/>
    <w:pPr>
      <w:spacing w:before="60" w:after="60"/>
    </w:pPr>
  </w:style>
  <w:style w:type="paragraph" w:styleId="ListContinue">
    <w:name w:val="List Continue"/>
    <w:basedOn w:val="List"/>
    <w:rsid w:val="00623A95"/>
    <w:pPr>
      <w:ind w:firstLine="0"/>
    </w:pPr>
  </w:style>
  <w:style w:type="paragraph" w:customStyle="1" w:styleId="ListNote">
    <w:name w:val="List Note"/>
    <w:basedOn w:val="List"/>
    <w:rsid w:val="00623A95"/>
    <w:pPr>
      <w:pBdr>
        <w:top w:val="single" w:sz="6" w:space="2" w:color="918585"/>
        <w:bottom w:val="single" w:sz="6" w:space="2" w:color="918585"/>
      </w:pBdr>
      <w:tabs>
        <w:tab w:val="left" w:pos="1021"/>
      </w:tabs>
      <w:ind w:firstLine="0"/>
    </w:pPr>
  </w:style>
  <w:style w:type="paragraph" w:customStyle="1" w:styleId="Warning">
    <w:name w:val="Warning"/>
    <w:basedOn w:val="BodyText"/>
    <w:rsid w:val="00623A95"/>
    <w:pPr>
      <w:shd w:val="clear" w:color="auto" w:fill="D9D9D9"/>
      <w:tabs>
        <w:tab w:val="left" w:pos="992"/>
      </w:tabs>
      <w:ind w:left="119" w:right="119"/>
    </w:pPr>
    <w:rPr>
      <w:sz w:val="20"/>
    </w:rPr>
  </w:style>
  <w:style w:type="paragraph" w:customStyle="1" w:styleId="MarginIcons">
    <w:name w:val="Margin Icons"/>
    <w:basedOn w:val="BodyText"/>
    <w:rsid w:val="00623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A95"/>
    <w:rPr>
      <w:rFonts w:ascii="Courier New" w:hAnsi="Courier New"/>
    </w:rPr>
  </w:style>
  <w:style w:type="paragraph" w:customStyle="1" w:styleId="NoteBullet">
    <w:name w:val="Note Bullet"/>
    <w:basedOn w:val="Note"/>
    <w:rsid w:val="00623A95"/>
    <w:pPr>
      <w:tabs>
        <w:tab w:val="clear" w:pos="680"/>
      </w:tabs>
      <w:spacing w:before="60" w:after="60"/>
    </w:pPr>
  </w:style>
  <w:style w:type="paragraph" w:customStyle="1" w:styleId="SubHeading2">
    <w:name w:val="SubHeading2"/>
    <w:basedOn w:val="HeadingBase"/>
    <w:rsid w:val="00623A95"/>
    <w:pPr>
      <w:spacing w:before="240" w:after="60"/>
    </w:pPr>
    <w:rPr>
      <w:sz w:val="20"/>
    </w:rPr>
  </w:style>
  <w:style w:type="paragraph" w:customStyle="1" w:styleId="SubHeading1">
    <w:name w:val="SubHeading1"/>
    <w:basedOn w:val="HeadingBase"/>
    <w:rsid w:val="00623A95"/>
    <w:pPr>
      <w:spacing w:before="240" w:after="60"/>
    </w:pPr>
    <w:rPr>
      <w:color w:val="918585"/>
      <w:sz w:val="22"/>
    </w:rPr>
  </w:style>
  <w:style w:type="paragraph" w:customStyle="1" w:styleId="SideHeading">
    <w:name w:val="Side Heading"/>
    <w:basedOn w:val="HeadingBase"/>
    <w:rsid w:val="00623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A95"/>
    <w:pPr>
      <w:tabs>
        <w:tab w:val="num" w:pos="360"/>
      </w:tabs>
    </w:pPr>
  </w:style>
  <w:style w:type="paragraph" w:styleId="PlainText">
    <w:name w:val="Plain Text"/>
    <w:basedOn w:val="Normal"/>
    <w:link w:val="PlainTextChar"/>
    <w:rsid w:val="00623A95"/>
    <w:rPr>
      <w:sz w:val="20"/>
    </w:rPr>
  </w:style>
  <w:style w:type="character" w:customStyle="1" w:styleId="PlainTextChar">
    <w:name w:val="Plain Text Char"/>
    <w:basedOn w:val="DefaultParagraphFont"/>
    <w:link w:val="PlainText"/>
    <w:rsid w:val="00623A95"/>
    <w:rPr>
      <w:rFonts w:ascii="Courier New" w:eastAsia="Times New Roman" w:hAnsi="Courier New" w:cs="Times New Roman"/>
      <w:sz w:val="20"/>
      <w:szCs w:val="20"/>
      <w:lang w:eastAsia="en-US"/>
    </w:rPr>
  </w:style>
  <w:style w:type="character" w:customStyle="1" w:styleId="MenuOption">
    <w:name w:val="Menu Option"/>
    <w:basedOn w:val="DefaultParagraphFont"/>
    <w:rsid w:val="00623A95"/>
    <w:rPr>
      <w:b/>
      <w:smallCaps/>
    </w:rPr>
  </w:style>
  <w:style w:type="paragraph" w:customStyle="1" w:styleId="TableListNumber">
    <w:name w:val="Table List Number"/>
    <w:basedOn w:val="ListNumber"/>
    <w:rsid w:val="00623A95"/>
    <w:pPr>
      <w:numPr>
        <w:numId w:val="0"/>
      </w:numPr>
    </w:pPr>
  </w:style>
  <w:style w:type="paragraph" w:styleId="TOC4">
    <w:name w:val="toc 4"/>
    <w:basedOn w:val="TOCBase"/>
    <w:next w:val="Normal"/>
    <w:semiHidden/>
    <w:rsid w:val="00623A95"/>
    <w:pPr>
      <w:tabs>
        <w:tab w:val="right" w:leader="dot" w:pos="9071"/>
      </w:tabs>
      <w:ind w:left="1701"/>
    </w:pPr>
  </w:style>
  <w:style w:type="paragraph" w:customStyle="1" w:styleId="ListAlpha">
    <w:name w:val="List Alpha"/>
    <w:basedOn w:val="List"/>
    <w:rsid w:val="00623A95"/>
    <w:pPr>
      <w:numPr>
        <w:numId w:val="8"/>
      </w:numPr>
    </w:pPr>
  </w:style>
  <w:style w:type="paragraph" w:customStyle="1" w:styleId="ListAlpha2">
    <w:name w:val="List Alpha 2"/>
    <w:basedOn w:val="List2"/>
    <w:rsid w:val="00623A95"/>
    <w:pPr>
      <w:numPr>
        <w:numId w:val="7"/>
      </w:numPr>
    </w:pPr>
  </w:style>
  <w:style w:type="paragraph" w:styleId="List2">
    <w:name w:val="List 2"/>
    <w:basedOn w:val="BodyText"/>
    <w:rsid w:val="00623A95"/>
    <w:pPr>
      <w:tabs>
        <w:tab w:val="left" w:pos="680"/>
      </w:tabs>
      <w:spacing w:before="60" w:after="60"/>
      <w:ind w:left="680" w:hanging="340"/>
    </w:pPr>
  </w:style>
  <w:style w:type="paragraph" w:styleId="List3">
    <w:name w:val="List 3"/>
    <w:basedOn w:val="BodyText"/>
    <w:rsid w:val="00623A95"/>
    <w:pPr>
      <w:tabs>
        <w:tab w:val="left" w:pos="1021"/>
      </w:tabs>
      <w:spacing w:before="60" w:after="60"/>
      <w:ind w:left="1020" w:hanging="340"/>
    </w:pPr>
  </w:style>
  <w:style w:type="paragraph" w:styleId="List4">
    <w:name w:val="List 4"/>
    <w:basedOn w:val="BodyText"/>
    <w:rsid w:val="00623A95"/>
    <w:pPr>
      <w:tabs>
        <w:tab w:val="left" w:pos="1361"/>
      </w:tabs>
      <w:spacing w:before="60" w:after="60"/>
      <w:ind w:left="1361" w:hanging="340"/>
    </w:pPr>
  </w:style>
  <w:style w:type="paragraph" w:styleId="List5">
    <w:name w:val="List 5"/>
    <w:basedOn w:val="BodyText"/>
    <w:rsid w:val="00623A95"/>
    <w:pPr>
      <w:tabs>
        <w:tab w:val="left" w:pos="1701"/>
      </w:tabs>
      <w:spacing w:before="60" w:after="60"/>
      <w:ind w:left="1701" w:hanging="340"/>
    </w:pPr>
  </w:style>
  <w:style w:type="paragraph" w:styleId="ListBullet3">
    <w:name w:val="List Bullet 3"/>
    <w:basedOn w:val="List3"/>
    <w:rsid w:val="00623A95"/>
    <w:pPr>
      <w:numPr>
        <w:numId w:val="14"/>
      </w:numPr>
      <w:tabs>
        <w:tab w:val="clear" w:pos="1021"/>
      </w:tabs>
      <w:ind w:left="1037" w:hanging="357"/>
    </w:pPr>
  </w:style>
  <w:style w:type="paragraph" w:styleId="ListBullet4">
    <w:name w:val="List Bullet 4"/>
    <w:basedOn w:val="List4"/>
    <w:rsid w:val="00623A95"/>
    <w:pPr>
      <w:numPr>
        <w:numId w:val="2"/>
      </w:numPr>
    </w:pPr>
  </w:style>
  <w:style w:type="paragraph" w:styleId="ListBullet5">
    <w:name w:val="List Bullet 5"/>
    <w:basedOn w:val="List5"/>
    <w:rsid w:val="00623A95"/>
    <w:pPr>
      <w:numPr>
        <w:numId w:val="3"/>
      </w:numPr>
    </w:pPr>
  </w:style>
  <w:style w:type="paragraph" w:styleId="ListContinue2">
    <w:name w:val="List Continue 2"/>
    <w:basedOn w:val="List2"/>
    <w:rsid w:val="00623A95"/>
    <w:pPr>
      <w:ind w:firstLine="0"/>
    </w:pPr>
  </w:style>
  <w:style w:type="paragraph" w:styleId="ListContinue3">
    <w:name w:val="List Continue 3"/>
    <w:basedOn w:val="List3"/>
    <w:rsid w:val="00623A95"/>
    <w:pPr>
      <w:ind w:left="1021" w:firstLine="0"/>
    </w:pPr>
  </w:style>
  <w:style w:type="paragraph" w:styleId="ListContinue4">
    <w:name w:val="List Continue 4"/>
    <w:basedOn w:val="List4"/>
    <w:rsid w:val="00623A95"/>
    <w:pPr>
      <w:ind w:firstLine="0"/>
    </w:pPr>
  </w:style>
  <w:style w:type="paragraph" w:styleId="ListContinue5">
    <w:name w:val="List Continue 5"/>
    <w:basedOn w:val="List5"/>
    <w:rsid w:val="00623A95"/>
    <w:pPr>
      <w:ind w:firstLine="0"/>
    </w:pPr>
  </w:style>
  <w:style w:type="paragraph" w:styleId="ListNumber3">
    <w:name w:val="List Number 3"/>
    <w:basedOn w:val="List3"/>
    <w:rsid w:val="00623A95"/>
    <w:pPr>
      <w:numPr>
        <w:numId w:val="4"/>
      </w:numPr>
    </w:pPr>
  </w:style>
  <w:style w:type="paragraph" w:styleId="ListNumber4">
    <w:name w:val="List Number 4"/>
    <w:basedOn w:val="List4"/>
    <w:rsid w:val="00623A95"/>
    <w:pPr>
      <w:numPr>
        <w:numId w:val="5"/>
      </w:numPr>
    </w:pPr>
  </w:style>
  <w:style w:type="paragraph" w:styleId="ListNumber5">
    <w:name w:val="List Number 5"/>
    <w:basedOn w:val="List5"/>
    <w:rsid w:val="00623A95"/>
    <w:pPr>
      <w:numPr>
        <w:numId w:val="6"/>
      </w:numPr>
    </w:pPr>
  </w:style>
  <w:style w:type="paragraph" w:styleId="BlockText">
    <w:name w:val="Block Text"/>
    <w:basedOn w:val="Normal"/>
    <w:rsid w:val="00623A95"/>
    <w:pPr>
      <w:spacing w:after="120"/>
      <w:ind w:left="1440" w:right="1440"/>
    </w:pPr>
  </w:style>
  <w:style w:type="character" w:customStyle="1" w:styleId="Subscript">
    <w:name w:val="Subscript"/>
    <w:basedOn w:val="DefaultParagraphFont"/>
    <w:rsid w:val="00623A95"/>
    <w:rPr>
      <w:sz w:val="16"/>
      <w:vertAlign w:val="subscript"/>
    </w:rPr>
  </w:style>
  <w:style w:type="character" w:customStyle="1" w:styleId="Superscript">
    <w:name w:val="Superscript"/>
    <w:basedOn w:val="DefaultParagraphFont"/>
    <w:rsid w:val="00623A95"/>
    <w:rPr>
      <w:sz w:val="16"/>
      <w:vertAlign w:val="superscript"/>
    </w:rPr>
  </w:style>
  <w:style w:type="character" w:customStyle="1" w:styleId="Symbols">
    <w:name w:val="Symbols"/>
    <w:basedOn w:val="DefaultParagraphFont"/>
    <w:rsid w:val="00623A95"/>
    <w:rPr>
      <w:rFonts w:ascii="Symbol" w:hAnsi="Symbol"/>
    </w:rPr>
  </w:style>
  <w:style w:type="character" w:customStyle="1" w:styleId="MenuOptions">
    <w:name w:val="Menu Options"/>
    <w:basedOn w:val="DefaultParagraphFont"/>
    <w:rsid w:val="00623A95"/>
    <w:rPr>
      <w:rFonts w:ascii="Arial Narrow" w:hAnsi="Arial Narrow"/>
      <w:smallCaps/>
    </w:rPr>
  </w:style>
  <w:style w:type="character" w:customStyle="1" w:styleId="Buttons">
    <w:name w:val="Buttons"/>
    <w:basedOn w:val="DefaultParagraphFont"/>
    <w:rsid w:val="00623A95"/>
    <w:rPr>
      <w:b/>
    </w:rPr>
  </w:style>
  <w:style w:type="character" w:customStyle="1" w:styleId="Underlined">
    <w:name w:val="Underlined"/>
    <w:basedOn w:val="DefaultParagraphFont"/>
    <w:rsid w:val="00623A95"/>
    <w:rPr>
      <w:u w:val="single"/>
    </w:rPr>
  </w:style>
  <w:style w:type="paragraph" w:customStyle="1" w:styleId="TableBodyTextRight">
    <w:name w:val="Table Body Text Right"/>
    <w:basedOn w:val="TableBodyText"/>
    <w:rsid w:val="00623A95"/>
    <w:pPr>
      <w:widowControl w:val="0"/>
      <w:autoSpaceDE w:val="0"/>
      <w:autoSpaceDN w:val="0"/>
      <w:adjustRightInd w:val="0"/>
      <w:jc w:val="right"/>
    </w:pPr>
    <w:rPr>
      <w:rFonts w:cs="Arial"/>
      <w:szCs w:val="18"/>
    </w:rPr>
  </w:style>
  <w:style w:type="paragraph" w:customStyle="1" w:styleId="CopyrightText">
    <w:name w:val="Copyright Text"/>
    <w:basedOn w:val="BodyText"/>
    <w:rsid w:val="00623A95"/>
    <w:rPr>
      <w:sz w:val="18"/>
    </w:rPr>
  </w:style>
  <w:style w:type="paragraph" w:customStyle="1" w:styleId="BodySmallRight">
    <w:name w:val="Body Small Right"/>
    <w:basedOn w:val="BodyTextRight"/>
    <w:rsid w:val="00623A95"/>
    <w:rPr>
      <w:sz w:val="18"/>
      <w:szCs w:val="18"/>
    </w:rPr>
  </w:style>
  <w:style w:type="paragraph" w:customStyle="1" w:styleId="MarginEdition">
    <w:name w:val="Margin Edition"/>
    <w:basedOn w:val="MarginNote"/>
    <w:rsid w:val="00623A95"/>
    <w:pPr>
      <w:spacing w:before="0" w:after="0"/>
    </w:pPr>
    <w:rPr>
      <w:rFonts w:ascii="Times New Roman" w:hAnsi="Times New Roman"/>
      <w:color w:val="999999"/>
    </w:rPr>
  </w:style>
  <w:style w:type="paragraph" w:customStyle="1" w:styleId="Spacer">
    <w:name w:val="Spacer"/>
    <w:basedOn w:val="Normal"/>
    <w:rsid w:val="00623A95"/>
    <w:rPr>
      <w:sz w:val="2"/>
      <w:szCs w:val="2"/>
    </w:rPr>
  </w:style>
  <w:style w:type="character" w:customStyle="1" w:styleId="Small">
    <w:name w:val="Small"/>
    <w:basedOn w:val="DefaultParagraphFont"/>
    <w:rsid w:val="00623A95"/>
    <w:rPr>
      <w:sz w:val="16"/>
    </w:rPr>
  </w:style>
  <w:style w:type="paragraph" w:customStyle="1" w:styleId="WideTable">
    <w:name w:val="Wide Table"/>
    <w:basedOn w:val="Normal"/>
    <w:rsid w:val="00623A95"/>
    <w:pPr>
      <w:ind w:left="-1418"/>
    </w:pPr>
    <w:rPr>
      <w:sz w:val="2"/>
      <w:szCs w:val="2"/>
    </w:rPr>
  </w:style>
  <w:style w:type="character" w:styleId="PageNumber">
    <w:name w:val="page number"/>
    <w:basedOn w:val="DefaultParagraphFont"/>
    <w:rsid w:val="00623A95"/>
  </w:style>
  <w:style w:type="paragraph" w:styleId="Quote">
    <w:name w:val="Quote"/>
    <w:basedOn w:val="Heading1"/>
    <w:link w:val="QuoteChar"/>
    <w:qFormat/>
    <w:rsid w:val="00623A95"/>
    <w:rPr>
      <w:b w:val="0"/>
      <w:sz w:val="72"/>
      <w:szCs w:val="72"/>
      <w:lang w:val="en-NZ"/>
    </w:rPr>
  </w:style>
  <w:style w:type="character" w:customStyle="1" w:styleId="QuoteChar">
    <w:name w:val="Quote Char"/>
    <w:basedOn w:val="DefaultParagraphFont"/>
    <w:link w:val="Quote"/>
    <w:rsid w:val="00623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A95"/>
    <w:pPr>
      <w:pageBreakBefore/>
    </w:pPr>
  </w:style>
  <w:style w:type="paragraph" w:customStyle="1" w:styleId="Border">
    <w:name w:val="Border"/>
    <w:basedOn w:val="Normal"/>
    <w:qFormat/>
    <w:rsid w:val="00623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A95"/>
    <w:rPr>
      <w:b/>
      <w:bCs/>
      <w:i/>
      <w:iCs/>
      <w:color w:val="auto"/>
    </w:rPr>
  </w:style>
  <w:style w:type="paragraph" w:styleId="IntenseQuote">
    <w:name w:val="Intense Quote"/>
    <w:basedOn w:val="Normal"/>
    <w:next w:val="Normal"/>
    <w:link w:val="IntenseQuoteChar"/>
    <w:uiPriority w:val="30"/>
    <w:qFormat/>
    <w:rsid w:val="00623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A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A95"/>
    <w:rPr>
      <w:smallCaps/>
      <w:color w:val="auto"/>
      <w:u w:val="single"/>
    </w:rPr>
  </w:style>
  <w:style w:type="character" w:styleId="IntenseReference">
    <w:name w:val="Intense Reference"/>
    <w:basedOn w:val="DefaultParagraphFont"/>
    <w:uiPriority w:val="32"/>
    <w:qFormat/>
    <w:rsid w:val="00623A95"/>
    <w:rPr>
      <w:b/>
      <w:bCs/>
      <w:smallCaps/>
      <w:color w:val="auto"/>
      <w:spacing w:val="5"/>
      <w:u w:val="single"/>
    </w:rPr>
  </w:style>
  <w:style w:type="paragraph" w:customStyle="1" w:styleId="2ColumnHeading">
    <w:name w:val="2Column Heading"/>
    <w:basedOn w:val="BodyText"/>
    <w:qFormat/>
    <w:rsid w:val="00623A95"/>
    <w:pPr>
      <w:spacing w:after="60"/>
      <w:ind w:left="-2268"/>
    </w:pPr>
    <w:rPr>
      <w:b/>
    </w:rPr>
  </w:style>
  <w:style w:type="paragraph" w:customStyle="1" w:styleId="Heading1TOC">
    <w:name w:val="Heading1 TOC"/>
    <w:basedOn w:val="Normal"/>
    <w:qFormat/>
    <w:rsid w:val="00623A95"/>
    <w:pPr>
      <w:spacing w:before="240" w:after="120"/>
    </w:pPr>
    <w:rPr>
      <w:rFonts w:ascii="Times New Roman" w:hAnsi="Times New Roman"/>
      <w:b/>
      <w:sz w:val="32"/>
    </w:rPr>
  </w:style>
  <w:style w:type="paragraph" w:customStyle="1" w:styleId="Heading2TOC">
    <w:name w:val="Heading2 TOC"/>
    <w:basedOn w:val="Normal"/>
    <w:qFormat/>
    <w:rsid w:val="00623A95"/>
    <w:pPr>
      <w:spacing w:before="240" w:after="60"/>
    </w:pPr>
    <w:rPr>
      <w:rFonts w:ascii="Times New Roman" w:hAnsi="Times New Roman"/>
      <w:b/>
      <w:sz w:val="28"/>
    </w:rPr>
  </w:style>
  <w:style w:type="character" w:customStyle="1" w:styleId="Underline">
    <w:name w:val="Underline"/>
    <w:basedOn w:val="DefaultParagraphFont"/>
    <w:qFormat/>
    <w:rsid w:val="00623A95"/>
    <w:rPr>
      <w:u w:val="single"/>
    </w:rPr>
  </w:style>
  <w:style w:type="paragraph" w:styleId="BalloonText">
    <w:name w:val="Balloon Text"/>
    <w:basedOn w:val="Normal"/>
    <w:link w:val="BalloonTextChar"/>
    <w:rsid w:val="00623A95"/>
    <w:rPr>
      <w:rFonts w:ascii="Tahoma" w:hAnsi="Tahoma" w:cs="Tahoma"/>
      <w:sz w:val="16"/>
      <w:szCs w:val="16"/>
    </w:rPr>
  </w:style>
  <w:style w:type="character" w:customStyle="1" w:styleId="BalloonTextChar">
    <w:name w:val="Balloon Text Char"/>
    <w:basedOn w:val="DefaultParagraphFont"/>
    <w:link w:val="BalloonText"/>
    <w:rsid w:val="00623A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A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3A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A95"/>
    <w:rPr>
      <w:b/>
      <w:color w:val="660033"/>
      <w:spacing w:val="0"/>
    </w:rPr>
  </w:style>
  <w:style w:type="paragraph" w:customStyle="1" w:styleId="Nameditemlist">
    <w:name w:val="Named item list"/>
    <w:basedOn w:val="BodyText"/>
    <w:qFormat/>
    <w:rsid w:val="00623A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747</Words>
  <Characters>4695</Characters>
  <Application>Microsoft Office Word</Application>
  <DocSecurity>0</DocSecurity>
  <Lines>175</Lines>
  <Paragraphs>103</Paragraphs>
  <ScaleCrop>false</ScaleCrop>
  <Company>Author-it Software Corporation Ltd.</Company>
  <LinksUpToDate>false</LinksUpToDate>
  <CharactersWithSpaces>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LGAWORK307A Maintain reticulated services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2012-09-10T06:27:00Z</dcterms:created>
  <dcterms:modified xsi:type="dcterms:W3CDTF">2012-09-10T06:27:00Z</dcterms:modified>
</cp:coreProperties>
</file>