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BF0" w:rsidP="00764BF0">
      <w:pPr>
        <w:pStyle w:val="Title"/>
      </w:pPr>
      <w:r>
        <w:fldChar w:fldCharType="begin"/>
      </w:r>
      <w:r>
        <w:instrText xml:space="preserve"> TITLE   \* MERGEFORMAT </w:instrText>
      </w:r>
      <w:r>
        <w:fldChar w:fldCharType="separate"/>
      </w:r>
      <w:r>
        <w:t>LGAWORK301A Evaluate works maintenance needs and priorities</w:t>
      </w:r>
      <w:r>
        <w:fldChar w:fldCharType="end"/>
      </w:r>
    </w:p>
    <w:p w:rsidR="00764BF0" w:rsidP="00764BF0">
      <w:pPr>
        <w:pStyle w:val="Version"/>
        <w:sectPr w:rsidSect="00554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471" w:rsidP="00554471">
      <w:pPr>
        <w:pStyle w:val="SuperHeading"/>
      </w:pPr>
      <w:r w:rsidRPr="00554471">
        <w:t>LGAWORK301A Evaluate works maintenance needs and priorities</w:t>
      </w:r>
    </w:p>
    <w:p w:rsidR="00000000" w:rsidRPr="00554471" w:rsidP="00554471">
      <w:pPr>
        <w:pStyle w:val="SuperHeading"/>
      </w:pPr>
    </w:p>
    <w:p w:rsidR="00000000" w:rsidRPr="00554471" w:rsidP="00554471">
      <w:pPr>
        <w:pStyle w:val="Heading1"/>
      </w:pPr>
      <w:bookmarkStart w:id="1" w:name="O_441903"/>
      <w:bookmarkEnd w:id="1"/>
      <w:r w:rsidRPr="00554471">
        <w:t>Modification History</w:t>
      </w:r>
    </w:p>
    <w:p w:rsidR="00000000" w:rsidRPr="00554471" w:rsidP="00554471">
      <w:pPr>
        <w:pStyle w:val="BodyText"/>
      </w:pPr>
      <w:r w:rsidRPr="00554471">
        <w:t>LGAWORK301A Release 2:</w:t>
      </w:r>
      <w:r w:rsidRPr="00554471">
        <w:tab/>
        <w:t>Layout adjusted.</w:t>
      </w:r>
    </w:p>
    <w:p w:rsidR="00000000" w:rsidRPr="00554471" w:rsidP="00554471">
      <w:pPr>
        <w:pStyle w:val="BodyText"/>
      </w:pPr>
      <w:r w:rsidRPr="00554471">
        <w:t>LGAWORK301A Release 1:</w:t>
      </w:r>
      <w:r w:rsidRPr="00554471">
        <w:tab/>
        <w:t>Primary release.</w:t>
      </w:r>
    </w:p>
    <w:p w:rsidR="00000000" w:rsidRPr="00554471" w:rsidP="00554471">
      <w:pPr>
        <w:pStyle w:val="AllowPageBreak"/>
      </w:pPr>
    </w:p>
    <w:p w:rsidR="00000000" w:rsidRPr="00554471" w:rsidP="00554471">
      <w:pPr>
        <w:pStyle w:val="Heading1"/>
      </w:pPr>
      <w:bookmarkStart w:id="2" w:name="O_441899"/>
      <w:bookmarkEnd w:id="2"/>
      <w:r w:rsidRPr="00554471">
        <w:t>Unit Descriptor</w:t>
      </w:r>
    </w:p>
    <w:p w:rsidR="00000000" w:rsidRPr="00554471" w:rsidP="00554471">
      <w:pPr>
        <w:pStyle w:val="BodyText"/>
      </w:pPr>
      <w:r w:rsidRPr="00554471">
        <w:t>This unit covers i</w:t>
      </w:r>
      <w:r w:rsidRPr="00554471">
        <w:t>dentifying and evaluating works conditions to ensure public safety and the preservation of assets.</w:t>
      </w:r>
    </w:p>
    <w:p w:rsidR="00000000" w:rsidRPr="00554471" w:rsidP="00554471">
      <w:pPr>
        <w:pStyle w:val="AllowPageBreak"/>
      </w:pPr>
    </w:p>
    <w:p w:rsidR="00000000" w:rsidRPr="00554471" w:rsidP="00554471">
      <w:pPr>
        <w:pStyle w:val="Heading1"/>
      </w:pPr>
      <w:bookmarkStart w:id="3" w:name="O_441912"/>
      <w:bookmarkEnd w:id="3"/>
      <w:r w:rsidRPr="00554471">
        <w:t>Application of the Unit</w:t>
      </w:r>
    </w:p>
    <w:p w:rsidR="00000000" w:rsidRPr="00554471" w:rsidP="00554471">
      <w:pPr>
        <w:pStyle w:val="BodyText"/>
      </w:pPr>
      <w:r w:rsidRPr="00554471">
        <w:t>This unit supports the attainment of skills and knowledge required for competent workplace performance in councils o</w:t>
      </w:r>
      <w:r w:rsidRPr="00554471">
        <w:t>f all sizes. Knowledge of the legislation and regulations within which councils must operate is essential. The unique nature of councils, as a tier of government directed by elected members and reflecting the needs of local communities, must be appropriate</w:t>
      </w:r>
      <w:r w:rsidRPr="00554471">
        <w:t xml:space="preserve">ly reflected. </w:t>
      </w:r>
    </w:p>
    <w:p w:rsidR="00000000" w:rsidRPr="00554471" w:rsidP="00554471">
      <w:pPr>
        <w:pStyle w:val="AllowPageBreak"/>
      </w:pPr>
    </w:p>
    <w:p w:rsidR="00000000" w:rsidRPr="00554471" w:rsidP="00554471">
      <w:pPr>
        <w:pStyle w:val="Heading1"/>
      </w:pPr>
      <w:bookmarkStart w:id="4" w:name="O_441904"/>
      <w:bookmarkEnd w:id="4"/>
      <w:r w:rsidRPr="00554471">
        <w:t>Licensing/Regulatory Information</w:t>
      </w:r>
    </w:p>
    <w:p w:rsidR="00000000" w:rsidRPr="00554471" w:rsidP="00554471">
      <w:pPr>
        <w:pStyle w:val="BodyText"/>
      </w:pPr>
      <w:r w:rsidRPr="00554471">
        <w:t>Not applicable.</w:t>
      </w:r>
    </w:p>
    <w:p w:rsidR="00000000" w:rsidRPr="00554471" w:rsidP="00554471">
      <w:pPr>
        <w:pStyle w:val="AllowPageBreak"/>
      </w:pPr>
    </w:p>
    <w:p w:rsidR="00000000" w:rsidRPr="00554471" w:rsidP="00554471">
      <w:pPr>
        <w:pStyle w:val="Heading1"/>
      </w:pPr>
      <w:bookmarkStart w:id="5" w:name="O_441902"/>
      <w:bookmarkEnd w:id="5"/>
      <w:r w:rsidRPr="00554471">
        <w:t>Pre-Requisites</w:t>
      </w:r>
    </w:p>
    <w:p w:rsidR="00000000" w:rsidRPr="00554471" w:rsidP="00554471">
      <w:pPr>
        <w:pStyle w:val="BodyText"/>
      </w:pPr>
      <w:r w:rsidRPr="00554471">
        <w:t xml:space="preserve">Not applicable. </w:t>
      </w:r>
    </w:p>
    <w:p w:rsidR="00000000" w:rsidRPr="00554471" w:rsidP="00554471">
      <w:pPr>
        <w:pStyle w:val="AllowPageBreak"/>
      </w:pPr>
    </w:p>
    <w:p w:rsidR="00000000" w:rsidRPr="00554471" w:rsidP="00554471">
      <w:pPr>
        <w:pStyle w:val="Heading1"/>
      </w:pPr>
      <w:bookmarkStart w:id="6" w:name="O_441907"/>
      <w:bookmarkEnd w:id="6"/>
      <w:r w:rsidRPr="00554471">
        <w:t>Employability Skills Information</w:t>
      </w:r>
    </w:p>
    <w:p w:rsidR="00000000" w:rsidRPr="00554471" w:rsidP="00554471">
      <w:pPr>
        <w:pStyle w:val="BodyText"/>
      </w:pPr>
      <w:r w:rsidRPr="00554471">
        <w:t>This unit contains employability skills.</w:t>
      </w:r>
    </w:p>
    <w:p w:rsidR="00000000" w:rsidRPr="00554471" w:rsidP="00554471">
      <w:pPr>
        <w:pStyle w:val="AllowPageBreak"/>
      </w:pPr>
    </w:p>
    <w:p w:rsidR="00000000" w:rsidRPr="00554471" w:rsidP="00554471">
      <w:pPr>
        <w:pStyle w:val="Heading1"/>
      </w:pPr>
      <w:bookmarkStart w:id="7" w:name="O_441908"/>
      <w:bookmarkEnd w:id="7"/>
      <w:r w:rsidRPr="00554471">
        <w:t>Elements and Performance Criteria Pre-Content</w:t>
      </w:r>
    </w:p>
    <w:tbl>
      <w:tblPr>
        <w:tblW w:w="0" w:type="auto"/>
        <w:tblLayout w:type="fixed"/>
        <w:tblCellMar>
          <w:left w:w="62" w:type="dxa"/>
          <w:right w:w="62" w:type="dxa"/>
        </w:tblCellMar>
        <w:tblLook w:val="0000"/>
      </w:tblPr>
      <w:tblGrid>
        <w:gridCol w:w="2700"/>
        <w:gridCol w:w="6228"/>
      </w:tblGrid>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t xml:space="preserve">Performance criteria describe the required performance needed to demonstrate achievement of the element.  Where </w:t>
            </w:r>
            <w:r w:rsidRPr="00554471">
              <w:rPr>
                <w:rStyle w:val="BoldandItalics"/>
              </w:rPr>
              <w:t>bold italicised</w:t>
            </w:r>
            <w:r w:rsidRPr="00554471">
              <w:t xml:space="preserve"> text is used, fur</w:t>
            </w:r>
            <w:r w:rsidRPr="00554471">
              <w:t>ther information is detailed in the Range Statement.  Assessment of performance is to be consistent with the Evidence Guide.</w:t>
            </w:r>
          </w:p>
        </w:tc>
      </w:tr>
    </w:tbl>
    <w:p w:rsidR="00000000" w:rsidRPr="00554471" w:rsidP="00554471">
      <w:pPr>
        <w:pStyle w:val="BodyText"/>
      </w:pPr>
    </w:p>
    <w:p w:rsidR="00000000" w:rsidRPr="00554471" w:rsidP="00554471">
      <w:pPr>
        <w:pStyle w:val="AllowPageBreak"/>
      </w:pPr>
    </w:p>
    <w:p w:rsidR="00000000" w:rsidRPr="00554471" w:rsidP="00554471">
      <w:pPr>
        <w:pStyle w:val="Heading1"/>
      </w:pPr>
      <w:bookmarkStart w:id="8" w:name="O_441909"/>
      <w:bookmarkEnd w:id="8"/>
      <w:r w:rsidRPr="00554471">
        <w:t>Elements and Performance Criteria</w:t>
      </w:r>
    </w:p>
    <w:tbl>
      <w:tblPr>
        <w:tblW w:w="0" w:type="auto"/>
        <w:tblLayout w:type="fixed"/>
        <w:tblCellMar>
          <w:left w:w="62" w:type="dxa"/>
          <w:right w:w="62" w:type="dxa"/>
        </w:tblCellMar>
        <w:tblLook w:val="0000"/>
      </w:tblPr>
      <w:tblGrid>
        <w:gridCol w:w="2700"/>
        <w:gridCol w:w="6228"/>
      </w:tblGrid>
      <w:tr w:rsidTr="00764B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PERFORMANCE CRITERIA</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1</w:t>
            </w:r>
            <w:r w:rsidRPr="00554471">
              <w:tab/>
            </w:r>
            <w:r w:rsidRPr="00554471">
              <w:rPr>
                <w:rStyle w:val="SpecialBold"/>
              </w:rPr>
              <w:t>Identify works requirements</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
            </w:pPr>
            <w:r w:rsidRPr="00554471">
              <w:t>1.1</w:t>
            </w:r>
            <w:r w:rsidRPr="00554471">
              <w:tab/>
            </w:r>
            <w:r w:rsidRPr="00554471">
              <w:t xml:space="preserve">A preventative maintenance strategy is developed and prioritised to meet council's safety standards and </w:t>
            </w:r>
            <w:r w:rsidRPr="00554471">
              <w:rPr>
                <w:rStyle w:val="BoldandItalics"/>
              </w:rPr>
              <w:t>asset</w:t>
            </w:r>
            <w:r w:rsidRPr="00554471">
              <w:t xml:space="preserve"> management program. </w:t>
            </w:r>
          </w:p>
          <w:p w:rsidR="00000000" w:rsidRPr="00554471" w:rsidP="00554471">
            <w:pPr>
              <w:pStyle w:val="List"/>
            </w:pPr>
            <w:r w:rsidRPr="00554471">
              <w:t>1.2</w:t>
            </w:r>
            <w:r w:rsidRPr="00554471">
              <w:tab/>
              <w:t xml:space="preserve">Regular cycle inspections are carried out and assessed in accordance with council requirements. </w:t>
            </w:r>
          </w:p>
          <w:p w:rsidR="00000000" w:rsidRPr="00554471" w:rsidP="00554471">
            <w:pPr>
              <w:pStyle w:val="List"/>
            </w:pPr>
            <w:r w:rsidRPr="00554471">
              <w:t>1.3</w:t>
            </w:r>
            <w:r w:rsidRPr="00554471">
              <w:tab/>
              <w:t xml:space="preserve">User complaints are </w:t>
            </w:r>
            <w:r w:rsidRPr="00554471">
              <w:t xml:space="preserve">followed up and assessed in accordance with </w:t>
            </w:r>
            <w:r w:rsidRPr="00554471">
              <w:rPr>
                <w:rStyle w:val="BoldandItalics"/>
              </w:rPr>
              <w:t xml:space="preserve">council procedures. </w:t>
            </w:r>
          </w:p>
          <w:p w:rsidR="00000000" w:rsidRPr="00554471" w:rsidP="00554471">
            <w:pPr>
              <w:pStyle w:val="List"/>
            </w:pPr>
            <w:r w:rsidRPr="00554471">
              <w:t>1.4</w:t>
            </w:r>
            <w:r w:rsidRPr="00554471">
              <w:tab/>
              <w:t xml:space="preserve">Complaints are assessed to identify the need for emergency action to ensure user or public safety. </w:t>
            </w:r>
          </w:p>
          <w:p w:rsidR="00000000" w:rsidP="00554471">
            <w:pPr>
              <w:pStyle w:val="List"/>
              <w:rPr>
                <w:lang w:val="en-NZ"/>
              </w:rPr>
            </w:pPr>
            <w:r w:rsidRPr="00554471">
              <w:t>1.5</w:t>
            </w:r>
            <w:r w:rsidRPr="00554471">
              <w:tab/>
              <w:t>Specialist advice is sought on complex or additional technical matters as required.</w:t>
            </w:r>
            <w:r w:rsidRPr="00554471">
              <w:t xml:space="preserve">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2</w:t>
            </w:r>
            <w:r w:rsidRPr="00554471">
              <w:tab/>
            </w:r>
            <w:r w:rsidRPr="00554471">
              <w:rPr>
                <w:rStyle w:val="SpecialBold"/>
              </w:rPr>
              <w:t>Maintain traffic flow</w:t>
            </w:r>
          </w:p>
        </w:tc>
        <w:tc>
          <w:tcPr>
            <w:tcW w:w="6228"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2.1</w:t>
            </w:r>
            <w:r w:rsidRPr="00554471">
              <w:tab/>
              <w:t xml:space="preserve">Traffic volume is monitored and traffic control systems are maintained as planned.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3</w:t>
            </w:r>
            <w:r w:rsidRPr="00554471">
              <w:tab/>
            </w:r>
            <w:r w:rsidRPr="00554471">
              <w:rPr>
                <w:rStyle w:val="SpecialBold"/>
              </w:rPr>
              <w:t>Inspect and report on works condition</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
            </w:pPr>
            <w:r w:rsidRPr="00554471">
              <w:t>3.1</w:t>
            </w:r>
            <w:r w:rsidRPr="00554471">
              <w:tab/>
              <w:t xml:space="preserve">Works are inspected and maintenance requirements are identified and assessed. </w:t>
            </w:r>
          </w:p>
          <w:p w:rsidR="00000000" w:rsidRPr="00554471" w:rsidP="00554471">
            <w:pPr>
              <w:pStyle w:val="List"/>
            </w:pPr>
            <w:r w:rsidRPr="00554471">
              <w:t>3.2</w:t>
            </w:r>
            <w:r w:rsidRPr="00554471">
              <w:tab/>
              <w:t xml:space="preserve">Problems and </w:t>
            </w:r>
            <w:r w:rsidRPr="00554471">
              <w:t xml:space="preserve">faults are recorded in accordance with council requirements. </w:t>
            </w:r>
          </w:p>
          <w:p w:rsidR="00000000" w:rsidP="00554471">
            <w:pPr>
              <w:pStyle w:val="List"/>
              <w:rPr>
                <w:lang w:val="en-NZ"/>
              </w:rPr>
            </w:pPr>
            <w:r w:rsidRPr="00554471">
              <w:t>3.3</w:t>
            </w:r>
            <w:r w:rsidRPr="00554471">
              <w:tab/>
              <w:t xml:space="preserve">Reports are prepared that outline rectification details.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4</w:t>
            </w:r>
            <w:r w:rsidRPr="00554471">
              <w:tab/>
            </w:r>
            <w:r w:rsidRPr="00554471">
              <w:rPr>
                <w:rStyle w:val="SpecialBold"/>
              </w:rPr>
              <w:t>Prioritise and schedule maintenance and repairs</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
            </w:pPr>
            <w:r w:rsidRPr="00554471">
              <w:t>4.1</w:t>
            </w:r>
            <w:r w:rsidRPr="00554471">
              <w:tab/>
            </w:r>
            <w:r w:rsidRPr="00554471">
              <w:t xml:space="preserve">Requirements for works maintenance are prioritised to ensure public safety and preservation of assets. </w:t>
            </w:r>
          </w:p>
          <w:p w:rsidR="00000000" w:rsidP="00554471">
            <w:pPr>
              <w:pStyle w:val="List"/>
              <w:rPr>
                <w:lang w:val="en-NZ"/>
              </w:rPr>
            </w:pPr>
            <w:r w:rsidRPr="00554471">
              <w:t>4.2</w:t>
            </w:r>
            <w:r w:rsidRPr="00554471">
              <w:tab/>
              <w:t xml:space="preserve">A decision on appropriate maintenance action is determined.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List"/>
              <w:rPr>
                <w:lang w:val="en-NZ"/>
              </w:rPr>
            </w:pPr>
            <w:r w:rsidRPr="00554471">
              <w:t>5</w:t>
            </w:r>
            <w:r w:rsidRPr="00554471">
              <w:tab/>
            </w:r>
            <w:r w:rsidRPr="00554471">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
            </w:pPr>
            <w:r w:rsidRPr="00554471">
              <w:t>5.1</w:t>
            </w:r>
            <w:r w:rsidRPr="00554471">
              <w:tab/>
              <w:t>Asset registers are prepared in accordance with council and leg</w:t>
            </w:r>
            <w:r w:rsidRPr="00554471">
              <w:t xml:space="preserve">islative requirements. </w:t>
            </w:r>
          </w:p>
          <w:p w:rsidR="00000000" w:rsidRPr="00554471" w:rsidP="00554471">
            <w:pPr>
              <w:pStyle w:val="List"/>
            </w:pPr>
            <w:r w:rsidRPr="00554471">
              <w:t>5.2</w:t>
            </w:r>
            <w:r w:rsidRPr="00554471">
              <w:tab/>
              <w:t xml:space="preserve">Details are recorded clearly, accurately and legibly. </w:t>
            </w:r>
          </w:p>
          <w:p w:rsidR="00000000" w:rsidRPr="00554471" w:rsidP="00554471">
            <w:pPr>
              <w:pStyle w:val="List"/>
            </w:pPr>
            <w:r w:rsidRPr="00554471">
              <w:t>5.3</w:t>
            </w:r>
            <w:r w:rsidRPr="00554471">
              <w:tab/>
              <w:t xml:space="preserve">Records are secured, made accessible and kept up to date. </w:t>
            </w:r>
          </w:p>
        </w:tc>
      </w:tr>
    </w:tbl>
    <w:p w:rsidR="00000000" w:rsidRPr="00554471" w:rsidP="00554471">
      <w:pPr>
        <w:pStyle w:val="BodyText"/>
      </w:pPr>
    </w:p>
    <w:p w:rsidR="00000000" w:rsidRPr="00554471" w:rsidP="00554471">
      <w:pPr>
        <w:pStyle w:val="AllowPageBreak"/>
      </w:pPr>
    </w:p>
    <w:p w:rsidR="00000000" w:rsidRPr="00554471" w:rsidP="00554471">
      <w:pPr>
        <w:pStyle w:val="Heading1"/>
      </w:pPr>
      <w:bookmarkStart w:id="9" w:name="O_441900"/>
      <w:bookmarkEnd w:id="9"/>
      <w:r w:rsidRPr="00554471">
        <w:t>Required Skills and Knowledge</w:t>
      </w:r>
    </w:p>
    <w:tbl>
      <w:tblPr>
        <w:tblW w:w="0" w:type="auto"/>
        <w:tblLayout w:type="fixed"/>
        <w:tblCellMar>
          <w:left w:w="62" w:type="dxa"/>
          <w:right w:w="62" w:type="dxa"/>
        </w:tblCellMar>
        <w:tblLook w:val="0000"/>
      </w:tblPr>
      <w:tblGrid>
        <w:gridCol w:w="8928"/>
      </w:tblGrid>
      <w:tr w:rsidTr="00764BF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This describes the essential skills and knowledge and their l</w:t>
            </w:r>
            <w:r w:rsidRPr="00554471">
              <w:t>evel, required for this unit</w:t>
            </w:r>
          </w:p>
        </w:tc>
      </w:tr>
      <w:tr w:rsidTr="00764BF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Required Skills</w:t>
            </w:r>
          </w:p>
        </w:tc>
      </w:tr>
      <w:tr w:rsidTr="00764BF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54471" w:rsidP="00554471">
            <w:pPr>
              <w:pStyle w:val="ListBullet"/>
            </w:pPr>
            <w:r w:rsidRPr="00554471">
              <w:t xml:space="preserve">assessing risks and safety </w:t>
            </w:r>
          </w:p>
          <w:p w:rsidR="00000000" w:rsidRPr="00554471" w:rsidP="00554471">
            <w:pPr>
              <w:pStyle w:val="ListBullet"/>
            </w:pPr>
            <w:r w:rsidRPr="00554471">
              <w:t xml:space="preserve">technical knowledge specific to works project </w:t>
            </w:r>
          </w:p>
          <w:p w:rsidR="00000000" w:rsidRPr="00554471" w:rsidP="00554471">
            <w:pPr>
              <w:pStyle w:val="ListBullet"/>
            </w:pPr>
            <w:r w:rsidRPr="00554471">
              <w:t xml:space="preserve">prioritising work in a range of conditions </w:t>
            </w:r>
          </w:p>
          <w:p w:rsidR="00000000" w:rsidRPr="00554471" w:rsidP="00554471">
            <w:pPr>
              <w:pStyle w:val="ListBullet"/>
            </w:pPr>
            <w:r w:rsidRPr="00554471">
              <w:t xml:space="preserve">problem solving with others in a multicultural environment </w:t>
            </w:r>
          </w:p>
          <w:p w:rsidR="00000000" w:rsidP="00554471">
            <w:pPr>
              <w:pStyle w:val="ListBullet"/>
              <w:rPr>
                <w:lang w:val="en-NZ"/>
              </w:rPr>
            </w:pPr>
            <w:r w:rsidRPr="00554471">
              <w:t xml:space="preserve">communicating with other employees and the public </w:t>
            </w:r>
          </w:p>
        </w:tc>
      </w:tr>
      <w:tr w:rsidTr="00764BF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Required Knowledge</w:t>
            </w:r>
          </w:p>
        </w:tc>
      </w:tr>
      <w:tr w:rsidTr="00764BF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54471" w:rsidP="00554471">
            <w:pPr>
              <w:pStyle w:val="ListBullet"/>
            </w:pPr>
            <w:r w:rsidRPr="00554471">
              <w:t xml:space="preserve">council structure and services </w:t>
            </w:r>
          </w:p>
          <w:p w:rsidR="00000000" w:rsidRPr="00554471" w:rsidP="00554471">
            <w:pPr>
              <w:pStyle w:val="ListBullet"/>
            </w:pPr>
            <w:r w:rsidRPr="00554471">
              <w:t xml:space="preserve">maintenance history of assets </w:t>
            </w:r>
          </w:p>
          <w:p w:rsidR="00000000" w:rsidRPr="00554471" w:rsidP="00554471">
            <w:pPr>
              <w:pStyle w:val="ListBullet"/>
            </w:pPr>
            <w:r w:rsidRPr="00554471">
              <w:t xml:space="preserve">council asset network </w:t>
            </w:r>
          </w:p>
          <w:p w:rsidR="00000000" w:rsidRPr="00554471" w:rsidP="00554471">
            <w:pPr>
              <w:pStyle w:val="ListBullet"/>
            </w:pPr>
            <w:r w:rsidRPr="00554471">
              <w:t xml:space="preserve">community needs and expectations </w:t>
            </w:r>
          </w:p>
        </w:tc>
      </w:tr>
    </w:tbl>
    <w:p w:rsidR="00000000" w:rsidRPr="00554471" w:rsidP="00554471">
      <w:pPr>
        <w:pStyle w:val="BodyText"/>
      </w:pPr>
    </w:p>
    <w:p w:rsidR="00000000" w:rsidRPr="00554471" w:rsidP="00554471">
      <w:pPr>
        <w:pStyle w:val="AllowPageBreak"/>
      </w:pPr>
    </w:p>
    <w:p w:rsidR="00000000" w:rsidRPr="00554471" w:rsidP="00554471">
      <w:pPr>
        <w:pStyle w:val="Heading1"/>
      </w:pPr>
      <w:bookmarkStart w:id="10" w:name="O_441906"/>
      <w:bookmarkEnd w:id="10"/>
      <w:r w:rsidRPr="00554471">
        <w:t>Evidence Guide</w:t>
      </w:r>
    </w:p>
    <w:tbl>
      <w:tblPr>
        <w:tblW w:w="0" w:type="auto"/>
        <w:tblLayout w:type="fixed"/>
        <w:tblCellMar>
          <w:left w:w="62" w:type="dxa"/>
          <w:right w:w="62" w:type="dxa"/>
        </w:tblCellMar>
        <w:tblLook w:val="0000"/>
      </w:tblPr>
      <w:tblGrid>
        <w:gridCol w:w="2700"/>
        <w:gridCol w:w="6228"/>
      </w:tblGrid>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A person who demonstrates competency in this unit will be able to perform the outcomes described in the Elements to the required performance level detailed in the Performance Criteria. The knowledge and skill requirement</w:t>
            </w:r>
            <w:r w:rsidRPr="00554471">
              <w:t xml:space="preserve">s described in the Range Statement must also be demonstrated. For example, knowledge of the legislative framework and safe work practices that underpin the performance of the unit must be demonstrated.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t>Projec</w:t>
            </w:r>
            <w:r w:rsidRPr="00554471">
              <w:t xml:space="preserve">t is safely undertaken and meets relevant standards of public safety and asset preservation. </w:t>
            </w:r>
          </w:p>
          <w:p w:rsidR="00000000" w:rsidP="00554471">
            <w:pPr>
              <w:pStyle w:val="BodyText"/>
              <w:rPr>
                <w:lang w:val="en-NZ"/>
              </w:rPr>
            </w:pPr>
            <w:r w:rsidRPr="00554471">
              <w:t xml:space="preserve">Reports must show evidence of inspections and assessment or evaluation.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t xml:space="preserve">May be assessed: </w:t>
            </w:r>
          </w:p>
          <w:p w:rsidR="00000000" w:rsidRPr="00554471" w:rsidP="00554471">
            <w:pPr>
              <w:pStyle w:val="ListBullet"/>
            </w:pPr>
            <w:r w:rsidRPr="00554471">
              <w:t xml:space="preserve">on the job </w:t>
            </w:r>
          </w:p>
          <w:p w:rsidR="00000000" w:rsidRPr="00554471" w:rsidP="00554471">
            <w:pPr>
              <w:pStyle w:val="ListBullet"/>
            </w:pPr>
            <w:r w:rsidRPr="00554471">
              <w:t xml:space="preserve">simulated workplace environment </w:t>
            </w:r>
          </w:p>
          <w:p w:rsidR="00000000" w:rsidRPr="00554471" w:rsidP="00554471">
            <w:pPr>
              <w:pStyle w:val="ListBullet"/>
            </w:pPr>
            <w:r w:rsidRPr="00554471">
              <w:t xml:space="preserve">written assignment </w:t>
            </w:r>
          </w:p>
          <w:p w:rsidR="00000000" w:rsidRPr="00554471" w:rsidP="00554471">
            <w:pPr>
              <w:pStyle w:val="ListBullet"/>
            </w:pPr>
            <w:r w:rsidRPr="00554471">
              <w:t xml:space="preserve">short-answer test </w:t>
            </w:r>
          </w:p>
          <w:p w:rsidR="00000000" w:rsidRPr="00554471" w:rsidP="00554471">
            <w:pPr>
              <w:pStyle w:val="ListBullet"/>
            </w:pPr>
            <w:r w:rsidRPr="00554471">
              <w:t xml:space="preserve">oral questioning </w:t>
            </w:r>
          </w:p>
          <w:p w:rsidR="00000000" w:rsidRPr="00554471" w:rsidP="00554471">
            <w:pPr>
              <w:pStyle w:val="ListBullet"/>
            </w:pPr>
            <w:r w:rsidRPr="00554471">
              <w:t xml:space="preserve">observation </w:t>
            </w:r>
          </w:p>
          <w:p w:rsidR="00000000" w:rsidP="00554471">
            <w:pPr>
              <w:pStyle w:val="ListBullet"/>
              <w:rPr>
                <w:lang w:val="en-NZ"/>
              </w:rPr>
            </w:pPr>
            <w:r w:rsidRPr="00554471">
              <w:t xml:space="preserve">or any combination of the above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Relationship to other units</w:t>
            </w:r>
            <w:r w:rsidRPr="00554471">
              <w:t>(</w:t>
            </w:r>
            <w:r w:rsidRPr="00554471">
              <w:rPr>
                <w:rStyle w:val="SpecialBold"/>
              </w:rPr>
              <w:t>prerequisite or co-requisite units</w:t>
            </w:r>
            <w:r w:rsidRPr="00554471">
              <w:t>)</w:t>
            </w:r>
          </w:p>
        </w:tc>
        <w:tc>
          <w:tcPr>
            <w:tcW w:w="62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 xml:space="preserve">To enable holistic assessment this unit may be assessed with other units that form part </w:t>
            </w:r>
            <w:r w:rsidRPr="00554471">
              <w:t xml:space="preserve">of the job role.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t xml:space="preserve">The following assessment methods are suggested: </w:t>
            </w:r>
          </w:p>
          <w:p w:rsidR="00000000" w:rsidRPr="00554471" w:rsidP="00554471">
            <w:pPr>
              <w:pStyle w:val="ListBullet"/>
            </w:pPr>
            <w:r w:rsidRPr="00554471">
              <w:t xml:space="preserve">observation of the learner performing a range of workplace tasks over sufficient time to demonstrate handling of a range of contingencies </w:t>
            </w:r>
          </w:p>
          <w:p w:rsidR="00000000" w:rsidRPr="00554471" w:rsidP="00554471">
            <w:pPr>
              <w:pStyle w:val="ListBullet"/>
            </w:pPr>
            <w:r w:rsidRPr="00554471">
              <w:t>written and/or oral questio</w:t>
            </w:r>
            <w:r w:rsidRPr="00554471">
              <w:t xml:space="preserve">ning to assess knowledge and understanding </w:t>
            </w:r>
          </w:p>
          <w:p w:rsidR="00000000" w:rsidRPr="00554471" w:rsidP="00554471">
            <w:pPr>
              <w:pStyle w:val="ListBullet"/>
            </w:pPr>
            <w:r w:rsidRPr="00554471">
              <w:t xml:space="preserve">completion of workplace documentation </w:t>
            </w:r>
          </w:p>
          <w:p w:rsidR="00000000" w:rsidRPr="00554471" w:rsidP="00554471">
            <w:pPr>
              <w:pStyle w:val="ListBullet"/>
            </w:pPr>
            <w:r w:rsidRPr="00554471">
              <w:t xml:space="preserve">third-party reports from experienced practitioners </w:t>
            </w:r>
          </w:p>
          <w:p w:rsidR="00000000" w:rsidP="00554471">
            <w:pPr>
              <w:pStyle w:val="ListBullet"/>
              <w:rPr>
                <w:lang w:val="en-NZ"/>
              </w:rPr>
            </w:pPr>
            <w:r w:rsidRPr="00554471">
              <w:t xml:space="preserve">completion of self-paced learning materials including personal reflection and feedback from trainer, coach or supervisor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 xml:space="preserve">Evidence will need to be gathered over time across a range of variables.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BodyText"/>
            </w:pPr>
            <w:r w:rsidRPr="00554471">
              <w:t xml:space="preserve">In accordance with a range of variable requirements. </w:t>
            </w:r>
          </w:p>
        </w:tc>
      </w:tr>
    </w:tbl>
    <w:p w:rsidR="00000000" w:rsidRPr="00554471" w:rsidP="00554471">
      <w:pPr>
        <w:pStyle w:val="BodyText"/>
      </w:pPr>
    </w:p>
    <w:p w:rsidR="00000000" w:rsidRPr="00554471" w:rsidP="00554471">
      <w:pPr>
        <w:pStyle w:val="AllowPageBreak"/>
      </w:pPr>
    </w:p>
    <w:p w:rsidR="00000000" w:rsidRPr="00554471" w:rsidP="00554471">
      <w:pPr>
        <w:pStyle w:val="Heading1"/>
      </w:pPr>
      <w:bookmarkStart w:id="11" w:name="O_441901"/>
      <w:bookmarkEnd w:id="11"/>
      <w:r w:rsidRPr="00554471">
        <w:t>Range Statement</w:t>
      </w:r>
    </w:p>
    <w:tbl>
      <w:tblPr>
        <w:tblW w:w="0" w:type="auto"/>
        <w:tblLayout w:type="fixed"/>
        <w:tblCellMar>
          <w:left w:w="62" w:type="dxa"/>
          <w:right w:w="62" w:type="dxa"/>
        </w:tblCellMar>
        <w:tblLook w:val="0000"/>
      </w:tblPr>
      <w:tblGrid>
        <w:gridCol w:w="2700"/>
        <w:gridCol w:w="6228"/>
      </w:tblGrid>
      <w:tr w:rsidTr="00764BF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t>The Ra</w:t>
            </w:r>
            <w:r w:rsidRPr="00554471">
              <w:t xml:space="preserve">nge Statement relates to the Unit of Competency as a whole.  It allows for different work environments and situations that may affect performance.  </w:t>
            </w:r>
            <w:r w:rsidRPr="00554471">
              <w:rPr>
                <w:rStyle w:val="BoldandItalics"/>
              </w:rPr>
              <w:t>Bold italicised</w:t>
            </w:r>
            <w:r w:rsidRPr="00554471">
              <w:t xml:space="preserve"> wording in the Performance Criteria is detailed below.</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BoldandItalics"/>
              </w:rPr>
              <w:t>Assessment</w:t>
            </w:r>
            <w:r w:rsidRPr="0055447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Bullet"/>
            </w:pPr>
            <w:r w:rsidRPr="00554471">
              <w:t xml:space="preserve">park patrols </w:t>
            </w:r>
          </w:p>
          <w:p w:rsidR="00000000" w:rsidRPr="00554471" w:rsidP="00554471">
            <w:pPr>
              <w:pStyle w:val="ListBullet"/>
            </w:pPr>
            <w:r w:rsidRPr="00554471">
              <w:t xml:space="preserve">road patrols </w:t>
            </w:r>
          </w:p>
          <w:p w:rsidR="00000000" w:rsidRPr="00554471" w:rsidP="00554471">
            <w:pPr>
              <w:pStyle w:val="ListBullet"/>
            </w:pPr>
            <w:r w:rsidRPr="00554471">
              <w:t xml:space="preserve">surveys </w:t>
            </w:r>
          </w:p>
          <w:p w:rsidR="00000000" w:rsidRPr="00554471" w:rsidP="00554471">
            <w:pPr>
              <w:pStyle w:val="ListBullet"/>
            </w:pPr>
            <w:r w:rsidRPr="00554471">
              <w:t xml:space="preserve">pest and weed eradication or control programs </w:t>
            </w:r>
          </w:p>
          <w:p w:rsidR="00000000" w:rsidRPr="00554471" w:rsidP="00554471">
            <w:pPr>
              <w:pStyle w:val="ListBullet"/>
            </w:pPr>
            <w:r w:rsidRPr="00554471">
              <w:t xml:space="preserve">aerial surveillance </w:t>
            </w:r>
          </w:p>
          <w:p w:rsidR="00000000" w:rsidP="00554471">
            <w:pPr>
              <w:pStyle w:val="ListBullet"/>
              <w:rPr>
                <w:lang w:val="en-NZ"/>
              </w:rPr>
            </w:pPr>
            <w:r w:rsidRPr="00554471">
              <w:t xml:space="preserve">photography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BoldandItalics"/>
              </w:rPr>
              <w:t>Asset</w:t>
            </w:r>
            <w:r w:rsidRPr="0055447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Bullet"/>
            </w:pPr>
            <w:r w:rsidRPr="00554471">
              <w:t xml:space="preserve">council asset register </w:t>
            </w:r>
          </w:p>
          <w:p w:rsidR="00000000" w:rsidP="00554471">
            <w:pPr>
              <w:pStyle w:val="ListBullet"/>
              <w:rPr>
                <w:lang w:val="en-NZ"/>
              </w:rPr>
            </w:pPr>
            <w:r w:rsidRPr="00554471">
              <w:t xml:space="preserve">asset network </w:t>
            </w:r>
          </w:p>
        </w:tc>
      </w:tr>
      <w:tr w:rsidTr="00764B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471">
            <w:pPr>
              <w:pStyle w:val="BodyText"/>
              <w:rPr>
                <w:lang w:val="en-NZ"/>
              </w:rPr>
            </w:pPr>
            <w:r w:rsidRPr="00554471">
              <w:rPr>
                <w:rStyle w:val="BoldandItalics"/>
              </w:rPr>
              <w:t>Council procedures</w:t>
            </w:r>
            <w:r w:rsidRPr="0055447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54471" w:rsidP="00554471">
            <w:pPr>
              <w:pStyle w:val="ListBullet"/>
            </w:pPr>
            <w:r w:rsidRPr="00554471">
              <w:t xml:space="preserve">customer complaints system </w:t>
            </w:r>
          </w:p>
          <w:p w:rsidR="00000000" w:rsidRPr="00554471" w:rsidP="00554471">
            <w:pPr>
              <w:pStyle w:val="ListBullet"/>
            </w:pPr>
            <w:r w:rsidRPr="00554471">
              <w:t xml:space="preserve">faults and repair procedures </w:t>
            </w:r>
          </w:p>
        </w:tc>
      </w:tr>
    </w:tbl>
    <w:p w:rsidR="00000000" w:rsidRPr="00554471" w:rsidP="00554471">
      <w:pPr>
        <w:pStyle w:val="BodyText"/>
      </w:pPr>
    </w:p>
    <w:p w:rsidR="00000000" w:rsidRPr="00554471" w:rsidP="00554471">
      <w:pPr>
        <w:pStyle w:val="AllowPageBreak"/>
      </w:pPr>
    </w:p>
    <w:p w:rsidR="00000000" w:rsidRPr="00554471" w:rsidP="00554471">
      <w:pPr>
        <w:pStyle w:val="Heading1"/>
      </w:pPr>
      <w:bookmarkStart w:id="12" w:name="O_441898"/>
      <w:bookmarkEnd w:id="12"/>
      <w:r w:rsidRPr="00554471">
        <w:t>Unit Sector(s)</w:t>
      </w:r>
    </w:p>
    <w:p w:rsidR="00000000" w:rsidRPr="00554471" w:rsidP="00554471">
      <w:pPr>
        <w:pStyle w:val="BodyText"/>
      </w:pPr>
      <w:r w:rsidRPr="00554471">
        <w:t>Operational Works</w:t>
      </w:r>
    </w:p>
    <w:p w:rsidR="00000000" w:rsidRPr="00554471" w:rsidP="00554471"/>
    <w:sectPr w:rsidSect="00554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BF0" w:rsidP="00764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F0" w:rsidP="00554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4BF0" w:rsidP="00554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64BF0" w:rsidP="00554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71" w:rsidRPr="00764BF0" w:rsidP="00764B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F0" w:rsidRPr="002D2AF8" w:rsidP="00554471">
    <w:pPr>
      <w:pStyle w:val="Header"/>
      <w:framePr w:wrap="around"/>
    </w:pPr>
    <w:r>
      <w:fldChar w:fldCharType="begin"/>
    </w:r>
    <w:r>
      <w:instrText xml:space="preserve"> TITLE   \* MERGEFORMAT </w:instrText>
    </w:r>
    <w:r>
      <w:fldChar w:fldCharType="separate"/>
    </w:r>
    <w:r>
      <w:t>LGAWORK301A Evaluate works maintenance needs and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64BF0" w:rsidP="00554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689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68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471"/>
    <w:pPr>
      <w:spacing w:before="360" w:after="60"/>
      <w:outlineLvl w:val="0"/>
    </w:pPr>
    <w:rPr>
      <w:sz w:val="32"/>
    </w:rPr>
  </w:style>
  <w:style w:type="paragraph" w:styleId="Heading2">
    <w:name w:val="heading 2"/>
    <w:basedOn w:val="HeadingBase"/>
    <w:next w:val="BodyText"/>
    <w:link w:val="Heading2Char"/>
    <w:qFormat/>
    <w:rsid w:val="00554471"/>
    <w:pPr>
      <w:keepLines/>
      <w:spacing w:before="240" w:after="120"/>
      <w:outlineLvl w:val="1"/>
    </w:pPr>
    <w:rPr>
      <w:sz w:val="28"/>
      <w:szCs w:val="40"/>
    </w:rPr>
  </w:style>
  <w:style w:type="paragraph" w:styleId="Heading3">
    <w:name w:val="heading 3"/>
    <w:basedOn w:val="HeadingBase"/>
    <w:next w:val="BodyText"/>
    <w:link w:val="Heading3Char"/>
    <w:qFormat/>
    <w:rsid w:val="00554471"/>
    <w:pPr>
      <w:spacing w:before="180" w:after="120"/>
      <w:outlineLvl w:val="2"/>
    </w:pPr>
    <w:rPr>
      <w:spacing w:val="-10"/>
      <w:kern w:val="32"/>
    </w:rPr>
  </w:style>
  <w:style w:type="paragraph" w:styleId="Heading4">
    <w:name w:val="heading 4"/>
    <w:basedOn w:val="HeadingBase"/>
    <w:next w:val="BodyText"/>
    <w:link w:val="Heading4Char"/>
    <w:qFormat/>
    <w:rsid w:val="00554471"/>
    <w:pPr>
      <w:spacing w:before="160" w:after="120"/>
      <w:outlineLvl w:val="3"/>
    </w:pPr>
    <w:rPr>
      <w:sz w:val="22"/>
    </w:rPr>
  </w:style>
  <w:style w:type="paragraph" w:styleId="Heading5">
    <w:name w:val="heading 5"/>
    <w:basedOn w:val="HeadingBase"/>
    <w:next w:val="Normal"/>
    <w:link w:val="Heading5Char"/>
    <w:qFormat/>
    <w:rsid w:val="00554471"/>
    <w:pPr>
      <w:spacing w:before="80"/>
      <w:outlineLvl w:val="4"/>
    </w:pPr>
    <w:rPr>
      <w:color w:val="918585"/>
      <w:sz w:val="20"/>
    </w:rPr>
  </w:style>
  <w:style w:type="paragraph" w:styleId="Heading6">
    <w:name w:val="heading 6"/>
    <w:basedOn w:val="HeadingBase"/>
    <w:next w:val="Normal"/>
    <w:link w:val="Heading6Char"/>
    <w:qFormat/>
    <w:rsid w:val="00554471"/>
    <w:pPr>
      <w:spacing w:before="60"/>
      <w:outlineLvl w:val="5"/>
    </w:pPr>
    <w:rPr>
      <w:color w:val="918585"/>
      <w:sz w:val="20"/>
    </w:rPr>
  </w:style>
  <w:style w:type="paragraph" w:styleId="Heading7">
    <w:name w:val="heading 7"/>
    <w:basedOn w:val="Normal"/>
    <w:next w:val="Normal"/>
    <w:link w:val="Heading7Char"/>
    <w:qFormat/>
    <w:rsid w:val="00554471"/>
    <w:pPr>
      <w:ind w:left="720"/>
      <w:outlineLvl w:val="6"/>
    </w:pPr>
    <w:rPr>
      <w:i/>
    </w:rPr>
  </w:style>
  <w:style w:type="paragraph" w:styleId="Heading8">
    <w:name w:val="heading 8"/>
    <w:basedOn w:val="Normal"/>
    <w:next w:val="Normal"/>
    <w:link w:val="Heading8Char"/>
    <w:qFormat/>
    <w:rsid w:val="00554471"/>
    <w:pPr>
      <w:ind w:left="720"/>
      <w:outlineLvl w:val="7"/>
    </w:pPr>
    <w:rPr>
      <w:i/>
    </w:rPr>
  </w:style>
  <w:style w:type="paragraph" w:styleId="Heading9">
    <w:name w:val="heading 9"/>
    <w:basedOn w:val="Normal"/>
    <w:next w:val="Normal"/>
    <w:link w:val="Heading9Char"/>
    <w:qFormat/>
    <w:rsid w:val="00554471"/>
    <w:pPr>
      <w:ind w:left="720"/>
      <w:outlineLvl w:val="8"/>
    </w:pPr>
    <w:rPr>
      <w:i/>
    </w:rPr>
  </w:style>
  <w:style w:type="character" w:default="1" w:styleId="DefaultParagraphFont">
    <w:name w:val="Default Paragraph Font"/>
    <w:uiPriority w:val="1"/>
    <w:unhideWhenUsed/>
    <w:rsid w:val="00554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471"/>
  </w:style>
  <w:style w:type="character" w:customStyle="1" w:styleId="Heading1Char">
    <w:name w:val="Heading 1 Char"/>
    <w:basedOn w:val="DefaultParagraphFont"/>
    <w:link w:val="Heading1"/>
    <w:rsid w:val="00554471"/>
    <w:rPr>
      <w:rFonts w:ascii="Times New Roman" w:eastAsia="Times New Roman" w:hAnsi="Times New Roman" w:cs="Times New Roman"/>
      <w:b/>
      <w:sz w:val="32"/>
      <w:szCs w:val="20"/>
      <w:lang w:eastAsia="en-US"/>
    </w:rPr>
  </w:style>
  <w:style w:type="paragraph" w:styleId="BodyText">
    <w:name w:val="Body Text"/>
    <w:basedOn w:val="Normal"/>
    <w:link w:val="BodyTextChar"/>
    <w:rsid w:val="00554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471"/>
    <w:rPr>
      <w:rFonts w:ascii="Times New Roman" w:eastAsia="Times New Roman" w:hAnsi="Times New Roman" w:cs="Times New Roman"/>
      <w:sz w:val="24"/>
      <w:lang w:eastAsia="en-US"/>
    </w:rPr>
  </w:style>
  <w:style w:type="paragraph" w:styleId="Footer">
    <w:name w:val="footer"/>
    <w:basedOn w:val="Normal"/>
    <w:link w:val="FooterChar"/>
    <w:rsid w:val="00554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471"/>
    <w:rPr>
      <w:rFonts w:ascii="Times New Roman" w:eastAsia="Times New Roman" w:hAnsi="Times New Roman" w:cs="Times New Roman"/>
      <w:sz w:val="16"/>
      <w:lang w:eastAsia="en-US"/>
    </w:rPr>
  </w:style>
  <w:style w:type="paragraph" w:styleId="List">
    <w:name w:val="List"/>
    <w:basedOn w:val="BodyText"/>
    <w:next w:val="BodyText"/>
    <w:rsid w:val="00554471"/>
    <w:pPr>
      <w:tabs>
        <w:tab w:val="left" w:pos="340"/>
      </w:tabs>
      <w:spacing w:before="60" w:after="60"/>
      <w:ind w:left="340" w:hanging="340"/>
    </w:pPr>
  </w:style>
  <w:style w:type="paragraph" w:styleId="ListBullet">
    <w:name w:val="List Bullet"/>
    <w:basedOn w:val="List"/>
    <w:rsid w:val="00554471"/>
    <w:pPr>
      <w:numPr>
        <w:numId w:val="12"/>
      </w:numPr>
      <w:tabs>
        <w:tab w:val="clear" w:pos="340"/>
      </w:tabs>
      <w:spacing w:before="40" w:after="40"/>
    </w:pPr>
  </w:style>
  <w:style w:type="character" w:customStyle="1" w:styleId="SpecialBold">
    <w:name w:val="Special Bold"/>
    <w:basedOn w:val="DefaultParagraphFont"/>
    <w:rsid w:val="00554471"/>
    <w:rPr>
      <w:b/>
      <w:spacing w:val="0"/>
    </w:rPr>
  </w:style>
  <w:style w:type="paragraph" w:customStyle="1" w:styleId="SuperHeading">
    <w:name w:val="SuperHeading"/>
    <w:basedOn w:val="Normal"/>
    <w:rsid w:val="00554471"/>
    <w:pPr>
      <w:spacing w:before="240" w:after="120"/>
      <w:outlineLvl w:val="0"/>
    </w:pPr>
    <w:rPr>
      <w:rFonts w:ascii="Times New Roman" w:hAnsi="Times New Roman"/>
      <w:b/>
      <w:sz w:val="28"/>
    </w:rPr>
  </w:style>
  <w:style w:type="paragraph" w:customStyle="1" w:styleId="AllowPageBreak">
    <w:name w:val="AllowPageBreak"/>
    <w:rsid w:val="00554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4471"/>
    <w:rPr>
      <w:b/>
      <w:i/>
      <w:u w:val="none"/>
    </w:rPr>
  </w:style>
  <w:style w:type="character" w:customStyle="1" w:styleId="Heading2Char">
    <w:name w:val="Heading 2 Char"/>
    <w:basedOn w:val="DefaultParagraphFont"/>
    <w:link w:val="Heading2"/>
    <w:rsid w:val="00554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471"/>
    <w:rPr>
      <w:rFonts w:ascii="Courier New" w:eastAsia="Times New Roman" w:hAnsi="Courier New" w:cs="Times New Roman"/>
      <w:i/>
      <w:szCs w:val="20"/>
      <w:lang w:eastAsia="en-US"/>
    </w:rPr>
  </w:style>
  <w:style w:type="paragraph" w:customStyle="1" w:styleId="HeadingBase">
    <w:name w:val="Heading Base"/>
    <w:rsid w:val="00554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471"/>
    <w:pPr>
      <w:tabs>
        <w:tab w:val="right" w:leader="dot" w:pos="9072"/>
      </w:tabs>
      <w:ind w:left="567"/>
    </w:pPr>
    <w:rPr>
      <w:szCs w:val="22"/>
    </w:rPr>
  </w:style>
  <w:style w:type="paragraph" w:customStyle="1" w:styleId="TOCBase">
    <w:name w:val="TOC Base"/>
    <w:rsid w:val="00554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471"/>
    <w:pPr>
      <w:tabs>
        <w:tab w:val="right" w:leader="dot" w:pos="9072"/>
      </w:tabs>
      <w:spacing w:before="40" w:after="40"/>
      <w:ind w:left="284"/>
    </w:pPr>
    <w:rPr>
      <w:rFonts w:ascii="Times New Roman" w:hAnsi="Times New Roman"/>
    </w:rPr>
  </w:style>
  <w:style w:type="paragraph" w:styleId="TOC1">
    <w:name w:val="toc 1"/>
    <w:basedOn w:val="TOCBase"/>
    <w:next w:val="Normal"/>
    <w:rsid w:val="00554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471"/>
    <w:pPr>
      <w:spacing w:before="5040"/>
      <w:jc w:val="center"/>
    </w:pPr>
    <w:rPr>
      <w:sz w:val="48"/>
      <w:szCs w:val="72"/>
      <w:lang w:val="en-US"/>
    </w:rPr>
  </w:style>
  <w:style w:type="character" w:customStyle="1" w:styleId="TitleChar">
    <w:name w:val="Title Char"/>
    <w:basedOn w:val="DefaultParagraphFont"/>
    <w:link w:val="Title"/>
    <w:rsid w:val="00554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471"/>
    <w:pPr>
      <w:tabs>
        <w:tab w:val="left" w:pos="3600"/>
        <w:tab w:val="left" w:pos="3958"/>
      </w:tabs>
    </w:pPr>
  </w:style>
  <w:style w:type="paragraph" w:customStyle="1" w:styleId="Note">
    <w:name w:val="Note"/>
    <w:basedOn w:val="BodyText"/>
    <w:rsid w:val="00554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471"/>
    <w:pPr>
      <w:framePr w:wrap="auto" w:hAnchor="text" w:y="6049"/>
    </w:pPr>
    <w:rPr>
      <w:color w:val="000000"/>
      <w:sz w:val="40"/>
    </w:rPr>
  </w:style>
  <w:style w:type="paragraph" w:customStyle="1" w:styleId="TOCTitle">
    <w:name w:val="TOCTitle"/>
    <w:basedOn w:val="Heading1"/>
    <w:rsid w:val="00554471"/>
    <w:pPr>
      <w:spacing w:after="240"/>
      <w:jc w:val="center"/>
      <w:outlineLvl w:val="9"/>
    </w:pPr>
    <w:rPr>
      <w:caps/>
    </w:rPr>
  </w:style>
  <w:style w:type="paragraph" w:customStyle="1" w:styleId="Version">
    <w:name w:val="Version"/>
    <w:rsid w:val="005544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471"/>
    <w:pPr>
      <w:numPr>
        <w:numId w:val="13"/>
      </w:numPr>
      <w:tabs>
        <w:tab w:val="clear" w:pos="680"/>
      </w:tabs>
    </w:pPr>
  </w:style>
  <w:style w:type="paragraph" w:styleId="Index1">
    <w:name w:val="index 1"/>
    <w:basedOn w:val="Normal"/>
    <w:next w:val="Normal"/>
    <w:semiHidden/>
    <w:rsid w:val="00554471"/>
    <w:pPr>
      <w:keepNext w:val="0"/>
      <w:tabs>
        <w:tab w:val="right" w:pos="4176"/>
      </w:tabs>
      <w:ind w:left="198" w:hanging="198"/>
    </w:pPr>
    <w:rPr>
      <w:rFonts w:ascii="Garamond" w:hAnsi="Garamond"/>
    </w:rPr>
  </w:style>
  <w:style w:type="paragraph" w:styleId="IndexHeading">
    <w:name w:val="index heading"/>
    <w:basedOn w:val="Normal"/>
    <w:next w:val="Index1"/>
    <w:semiHidden/>
    <w:rsid w:val="00554471"/>
    <w:pPr>
      <w:spacing w:before="120" w:after="120"/>
    </w:pPr>
    <w:rPr>
      <w:rFonts w:ascii="Arial" w:hAnsi="Arial"/>
      <w:b/>
      <w:color w:val="918585"/>
      <w:sz w:val="24"/>
    </w:rPr>
  </w:style>
  <w:style w:type="paragraph" w:styleId="Header">
    <w:name w:val="header"/>
    <w:basedOn w:val="Normal"/>
    <w:link w:val="HeaderChar"/>
    <w:rsid w:val="00554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471"/>
    <w:rPr>
      <w:rFonts w:ascii="Times New Roman" w:eastAsia="Times New Roman" w:hAnsi="Times New Roman" w:cs="Times New Roman"/>
      <w:sz w:val="16"/>
      <w:szCs w:val="20"/>
      <w:lang w:val="en-GB" w:eastAsia="en-US"/>
    </w:rPr>
  </w:style>
  <w:style w:type="paragraph" w:customStyle="1" w:styleId="Chapter">
    <w:name w:val="Chapter"/>
    <w:basedOn w:val="Normal"/>
    <w:rsid w:val="00554471"/>
    <w:pPr>
      <w:spacing w:before="240"/>
    </w:pPr>
    <w:rPr>
      <w:rFonts w:ascii="Times New Roman" w:hAnsi="Times New Roman"/>
      <w:smallCaps/>
      <w:spacing w:val="80"/>
      <w:sz w:val="28"/>
    </w:rPr>
  </w:style>
  <w:style w:type="paragraph" w:customStyle="1" w:styleId="InChapter">
    <w:name w:val="InChapter"/>
    <w:basedOn w:val="Heading3"/>
    <w:rsid w:val="00554471"/>
    <w:pPr>
      <w:spacing w:after="240"/>
      <w:outlineLvl w:val="9"/>
    </w:pPr>
    <w:rPr>
      <w:noProof/>
    </w:rPr>
  </w:style>
  <w:style w:type="paragraph" w:styleId="Index2">
    <w:name w:val="index 2"/>
    <w:basedOn w:val="Normal"/>
    <w:next w:val="Normal"/>
    <w:semiHidden/>
    <w:rsid w:val="00554471"/>
    <w:pPr>
      <w:tabs>
        <w:tab w:val="right" w:pos="4176"/>
      </w:tabs>
      <w:ind w:left="568" w:hanging="284"/>
    </w:pPr>
    <w:rPr>
      <w:rFonts w:ascii="Garamond" w:hAnsi="Garamond"/>
    </w:rPr>
  </w:style>
  <w:style w:type="paragraph" w:customStyle="1" w:styleId="Byline">
    <w:name w:val="Byline"/>
    <w:rsid w:val="00554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471"/>
    <w:pPr>
      <w:tabs>
        <w:tab w:val="clear" w:pos="3600"/>
        <w:tab w:val="clear" w:pos="3958"/>
      </w:tabs>
      <w:jc w:val="right"/>
    </w:pPr>
  </w:style>
  <w:style w:type="character" w:styleId="Emphasis">
    <w:name w:val="Emphasis"/>
    <w:basedOn w:val="DefaultParagraphFont"/>
    <w:qFormat/>
    <w:rsid w:val="00554471"/>
    <w:rPr>
      <w:i/>
    </w:rPr>
  </w:style>
  <w:style w:type="paragraph" w:styleId="Caption">
    <w:name w:val="caption"/>
    <w:basedOn w:val="BodyText"/>
    <w:next w:val="Normal"/>
    <w:qFormat/>
    <w:rsid w:val="00554471"/>
    <w:pPr>
      <w:framePr w:w="2268" w:hSpace="181" w:vSpace="181" w:wrap="around" w:vAnchor="text" w:hAnchor="page" w:x="1135" w:y="285" w:anchorLock="1"/>
    </w:pPr>
    <w:rPr>
      <w:i/>
    </w:rPr>
  </w:style>
  <w:style w:type="paragraph" w:customStyle="1" w:styleId="MiniTOCTitle">
    <w:name w:val="MiniTOCTitle"/>
    <w:basedOn w:val="Heading4"/>
    <w:rsid w:val="00554471"/>
    <w:pPr>
      <w:spacing w:before="240"/>
      <w:outlineLvl w:val="9"/>
    </w:pPr>
    <w:rPr>
      <w:noProof/>
      <w:sz w:val="24"/>
    </w:rPr>
  </w:style>
  <w:style w:type="paragraph" w:customStyle="1" w:styleId="MiniTOCItem">
    <w:name w:val="MiniTOCItem"/>
    <w:basedOn w:val="ListBullet"/>
    <w:rsid w:val="00554471"/>
    <w:pPr>
      <w:numPr>
        <w:numId w:val="0"/>
      </w:numPr>
      <w:tabs>
        <w:tab w:val="right" w:leader="dot" w:pos="6521"/>
      </w:tabs>
      <w:spacing w:before="0" w:after="0"/>
    </w:pPr>
  </w:style>
  <w:style w:type="paragraph" w:customStyle="1" w:styleId="TOFTitle">
    <w:name w:val="TOFTitle"/>
    <w:basedOn w:val="TOCTitle"/>
    <w:rsid w:val="00554471"/>
  </w:style>
  <w:style w:type="paragraph" w:styleId="TableofFigures">
    <w:name w:val="table of figures"/>
    <w:basedOn w:val="Normal"/>
    <w:next w:val="Normal"/>
    <w:semiHidden/>
    <w:rsid w:val="00554471"/>
    <w:pPr>
      <w:tabs>
        <w:tab w:val="right" w:leader="dot" w:pos="9072"/>
      </w:tabs>
      <w:ind w:left="970" w:hanging="403"/>
    </w:pPr>
    <w:rPr>
      <w:rFonts w:ascii="Times New Roman" w:hAnsi="Times New Roman"/>
      <w:b/>
    </w:rPr>
  </w:style>
  <w:style w:type="paragraph" w:styleId="ListNumber">
    <w:name w:val="List Number"/>
    <w:basedOn w:val="List"/>
    <w:rsid w:val="00554471"/>
    <w:pPr>
      <w:numPr>
        <w:numId w:val="10"/>
      </w:numPr>
    </w:pPr>
  </w:style>
  <w:style w:type="character" w:customStyle="1" w:styleId="WingdingSymbols">
    <w:name w:val="Wingding Symbols"/>
    <w:rsid w:val="00554471"/>
    <w:rPr>
      <w:rFonts w:ascii="Wingdings" w:hAnsi="Wingdings"/>
    </w:rPr>
  </w:style>
  <w:style w:type="paragraph" w:customStyle="1" w:styleId="TableHeading">
    <w:name w:val="Table Heading"/>
    <w:basedOn w:val="HeadingBase"/>
    <w:rsid w:val="00554471"/>
    <w:pPr>
      <w:keepLines/>
      <w:pBdr>
        <w:bottom w:val="single" w:sz="6" w:space="1" w:color="918585"/>
      </w:pBdr>
      <w:spacing w:before="240"/>
    </w:pPr>
  </w:style>
  <w:style w:type="character" w:customStyle="1" w:styleId="HotSpot">
    <w:name w:val="HotSpot"/>
    <w:rsid w:val="00554471"/>
    <w:rPr>
      <w:color w:val="0033CC"/>
      <w:u w:val="none"/>
    </w:rPr>
  </w:style>
  <w:style w:type="paragraph" w:customStyle="1" w:styleId="BodyTextRight">
    <w:name w:val="Body Text Right"/>
    <w:basedOn w:val="BodyText"/>
    <w:rsid w:val="00554471"/>
    <w:pPr>
      <w:spacing w:before="0" w:after="0"/>
      <w:jc w:val="right"/>
    </w:pPr>
  </w:style>
  <w:style w:type="paragraph" w:styleId="Index3">
    <w:name w:val="index 3"/>
    <w:basedOn w:val="ListNumber2"/>
    <w:next w:val="Normal"/>
    <w:semiHidden/>
    <w:rsid w:val="00554471"/>
    <w:pPr>
      <w:numPr>
        <w:numId w:val="0"/>
      </w:numPr>
      <w:tabs>
        <w:tab w:val="right" w:leader="dot" w:pos="4176"/>
      </w:tabs>
    </w:pPr>
  </w:style>
  <w:style w:type="paragraph" w:styleId="ListNumber2">
    <w:name w:val="List Number 2"/>
    <w:basedOn w:val="List2"/>
    <w:rsid w:val="00554471"/>
    <w:pPr>
      <w:numPr>
        <w:numId w:val="9"/>
      </w:numPr>
      <w:tabs>
        <w:tab w:val="clear" w:pos="1060"/>
      </w:tabs>
    </w:pPr>
  </w:style>
  <w:style w:type="paragraph" w:customStyle="1" w:styleId="MarginNote">
    <w:name w:val="Margin Note"/>
    <w:basedOn w:val="BodyText"/>
    <w:rsid w:val="00554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471"/>
    <w:rPr>
      <w:sz w:val="32"/>
    </w:rPr>
  </w:style>
  <w:style w:type="paragraph" w:customStyle="1" w:styleId="HeadingProcedure">
    <w:name w:val="Heading Procedure"/>
    <w:basedOn w:val="HeadingBase"/>
    <w:next w:val="Normal"/>
    <w:rsid w:val="00554471"/>
    <w:pPr>
      <w:tabs>
        <w:tab w:val="left" w:pos="0"/>
      </w:tabs>
      <w:spacing w:before="120" w:after="60"/>
    </w:pPr>
    <w:rPr>
      <w:i/>
      <w:color w:val="918585"/>
      <w:sz w:val="22"/>
    </w:rPr>
  </w:style>
  <w:style w:type="paragraph" w:customStyle="1" w:styleId="TableBodyText">
    <w:name w:val="Table Body Text"/>
    <w:basedOn w:val="BodyText"/>
    <w:rsid w:val="00554471"/>
    <w:pPr>
      <w:spacing w:before="60" w:after="60"/>
    </w:pPr>
  </w:style>
  <w:style w:type="paragraph" w:styleId="ListContinue">
    <w:name w:val="List Continue"/>
    <w:basedOn w:val="List"/>
    <w:rsid w:val="00554471"/>
    <w:pPr>
      <w:ind w:firstLine="0"/>
    </w:pPr>
  </w:style>
  <w:style w:type="paragraph" w:customStyle="1" w:styleId="ListNote">
    <w:name w:val="List Note"/>
    <w:basedOn w:val="List"/>
    <w:rsid w:val="00554471"/>
    <w:pPr>
      <w:pBdr>
        <w:top w:val="single" w:sz="6" w:space="2" w:color="918585"/>
        <w:bottom w:val="single" w:sz="6" w:space="2" w:color="918585"/>
      </w:pBdr>
      <w:tabs>
        <w:tab w:val="left" w:pos="1021"/>
      </w:tabs>
      <w:ind w:firstLine="0"/>
    </w:pPr>
  </w:style>
  <w:style w:type="paragraph" w:customStyle="1" w:styleId="Warning">
    <w:name w:val="Warning"/>
    <w:basedOn w:val="BodyText"/>
    <w:rsid w:val="00554471"/>
    <w:pPr>
      <w:shd w:val="clear" w:color="auto" w:fill="D9D9D9"/>
      <w:tabs>
        <w:tab w:val="left" w:pos="992"/>
      </w:tabs>
      <w:ind w:left="119" w:right="119"/>
    </w:pPr>
    <w:rPr>
      <w:sz w:val="20"/>
    </w:rPr>
  </w:style>
  <w:style w:type="paragraph" w:customStyle="1" w:styleId="MarginIcons">
    <w:name w:val="Margin Icons"/>
    <w:basedOn w:val="BodyText"/>
    <w:rsid w:val="00554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471"/>
    <w:rPr>
      <w:rFonts w:ascii="Courier New" w:hAnsi="Courier New"/>
    </w:rPr>
  </w:style>
  <w:style w:type="paragraph" w:customStyle="1" w:styleId="NoteBullet">
    <w:name w:val="Note Bullet"/>
    <w:basedOn w:val="Note"/>
    <w:rsid w:val="00554471"/>
    <w:pPr>
      <w:tabs>
        <w:tab w:val="clear" w:pos="680"/>
      </w:tabs>
      <w:spacing w:before="60" w:after="60"/>
    </w:pPr>
  </w:style>
  <w:style w:type="paragraph" w:customStyle="1" w:styleId="SubHeading2">
    <w:name w:val="SubHeading2"/>
    <w:basedOn w:val="HeadingBase"/>
    <w:rsid w:val="00554471"/>
    <w:pPr>
      <w:spacing w:before="240" w:after="60"/>
    </w:pPr>
    <w:rPr>
      <w:sz w:val="20"/>
    </w:rPr>
  </w:style>
  <w:style w:type="paragraph" w:customStyle="1" w:styleId="SubHeading1">
    <w:name w:val="SubHeading1"/>
    <w:basedOn w:val="HeadingBase"/>
    <w:rsid w:val="00554471"/>
    <w:pPr>
      <w:spacing w:before="240" w:after="60"/>
    </w:pPr>
    <w:rPr>
      <w:color w:val="918585"/>
      <w:sz w:val="22"/>
    </w:rPr>
  </w:style>
  <w:style w:type="paragraph" w:customStyle="1" w:styleId="SideHeading">
    <w:name w:val="Side Heading"/>
    <w:basedOn w:val="HeadingBase"/>
    <w:rsid w:val="00554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471"/>
    <w:pPr>
      <w:tabs>
        <w:tab w:val="num" w:pos="360"/>
      </w:tabs>
    </w:pPr>
  </w:style>
  <w:style w:type="paragraph" w:styleId="PlainText">
    <w:name w:val="Plain Text"/>
    <w:basedOn w:val="Normal"/>
    <w:link w:val="PlainTextChar"/>
    <w:rsid w:val="00554471"/>
    <w:rPr>
      <w:sz w:val="20"/>
    </w:rPr>
  </w:style>
  <w:style w:type="character" w:customStyle="1" w:styleId="PlainTextChar">
    <w:name w:val="Plain Text Char"/>
    <w:basedOn w:val="DefaultParagraphFont"/>
    <w:link w:val="PlainText"/>
    <w:rsid w:val="00554471"/>
    <w:rPr>
      <w:rFonts w:ascii="Courier New" w:eastAsia="Times New Roman" w:hAnsi="Courier New" w:cs="Times New Roman"/>
      <w:sz w:val="20"/>
      <w:szCs w:val="20"/>
      <w:lang w:eastAsia="en-US"/>
    </w:rPr>
  </w:style>
  <w:style w:type="character" w:customStyle="1" w:styleId="MenuOption">
    <w:name w:val="Menu Option"/>
    <w:basedOn w:val="DefaultParagraphFont"/>
    <w:rsid w:val="00554471"/>
    <w:rPr>
      <w:b/>
      <w:smallCaps/>
    </w:rPr>
  </w:style>
  <w:style w:type="paragraph" w:customStyle="1" w:styleId="TableListNumber">
    <w:name w:val="Table List Number"/>
    <w:basedOn w:val="ListNumber"/>
    <w:rsid w:val="00554471"/>
    <w:pPr>
      <w:numPr>
        <w:numId w:val="0"/>
      </w:numPr>
    </w:pPr>
  </w:style>
  <w:style w:type="paragraph" w:styleId="TOC4">
    <w:name w:val="toc 4"/>
    <w:basedOn w:val="TOCBase"/>
    <w:next w:val="Normal"/>
    <w:semiHidden/>
    <w:rsid w:val="00554471"/>
    <w:pPr>
      <w:tabs>
        <w:tab w:val="right" w:leader="dot" w:pos="9071"/>
      </w:tabs>
      <w:ind w:left="1701"/>
    </w:pPr>
  </w:style>
  <w:style w:type="paragraph" w:customStyle="1" w:styleId="ListAlpha">
    <w:name w:val="List Alpha"/>
    <w:basedOn w:val="List"/>
    <w:rsid w:val="00554471"/>
    <w:pPr>
      <w:numPr>
        <w:numId w:val="8"/>
      </w:numPr>
    </w:pPr>
  </w:style>
  <w:style w:type="paragraph" w:customStyle="1" w:styleId="ListAlpha2">
    <w:name w:val="List Alpha 2"/>
    <w:basedOn w:val="List2"/>
    <w:rsid w:val="00554471"/>
    <w:pPr>
      <w:numPr>
        <w:numId w:val="7"/>
      </w:numPr>
    </w:pPr>
  </w:style>
  <w:style w:type="paragraph" w:styleId="List2">
    <w:name w:val="List 2"/>
    <w:basedOn w:val="BodyText"/>
    <w:rsid w:val="00554471"/>
    <w:pPr>
      <w:tabs>
        <w:tab w:val="left" w:pos="680"/>
      </w:tabs>
      <w:spacing w:before="60" w:after="60"/>
      <w:ind w:left="680" w:hanging="340"/>
    </w:pPr>
  </w:style>
  <w:style w:type="paragraph" w:styleId="List3">
    <w:name w:val="List 3"/>
    <w:basedOn w:val="BodyText"/>
    <w:rsid w:val="00554471"/>
    <w:pPr>
      <w:tabs>
        <w:tab w:val="left" w:pos="1021"/>
      </w:tabs>
      <w:spacing w:before="60" w:after="60"/>
      <w:ind w:left="1020" w:hanging="340"/>
    </w:pPr>
  </w:style>
  <w:style w:type="paragraph" w:styleId="List4">
    <w:name w:val="List 4"/>
    <w:basedOn w:val="BodyText"/>
    <w:rsid w:val="00554471"/>
    <w:pPr>
      <w:tabs>
        <w:tab w:val="left" w:pos="1361"/>
      </w:tabs>
      <w:spacing w:before="60" w:after="60"/>
      <w:ind w:left="1361" w:hanging="340"/>
    </w:pPr>
  </w:style>
  <w:style w:type="paragraph" w:styleId="List5">
    <w:name w:val="List 5"/>
    <w:basedOn w:val="BodyText"/>
    <w:rsid w:val="00554471"/>
    <w:pPr>
      <w:tabs>
        <w:tab w:val="left" w:pos="1701"/>
      </w:tabs>
      <w:spacing w:before="60" w:after="60"/>
      <w:ind w:left="1701" w:hanging="340"/>
    </w:pPr>
  </w:style>
  <w:style w:type="paragraph" w:styleId="ListBullet3">
    <w:name w:val="List Bullet 3"/>
    <w:basedOn w:val="List3"/>
    <w:rsid w:val="00554471"/>
    <w:pPr>
      <w:numPr>
        <w:numId w:val="14"/>
      </w:numPr>
      <w:tabs>
        <w:tab w:val="clear" w:pos="1021"/>
      </w:tabs>
      <w:ind w:left="1037" w:hanging="357"/>
    </w:pPr>
  </w:style>
  <w:style w:type="paragraph" w:styleId="ListBullet4">
    <w:name w:val="List Bullet 4"/>
    <w:basedOn w:val="List4"/>
    <w:rsid w:val="00554471"/>
    <w:pPr>
      <w:numPr>
        <w:numId w:val="2"/>
      </w:numPr>
    </w:pPr>
  </w:style>
  <w:style w:type="paragraph" w:styleId="ListBullet5">
    <w:name w:val="List Bullet 5"/>
    <w:basedOn w:val="List5"/>
    <w:rsid w:val="00554471"/>
    <w:pPr>
      <w:numPr>
        <w:numId w:val="3"/>
      </w:numPr>
    </w:pPr>
  </w:style>
  <w:style w:type="paragraph" w:styleId="ListContinue2">
    <w:name w:val="List Continue 2"/>
    <w:basedOn w:val="List2"/>
    <w:rsid w:val="00554471"/>
    <w:pPr>
      <w:ind w:firstLine="0"/>
    </w:pPr>
  </w:style>
  <w:style w:type="paragraph" w:styleId="ListContinue3">
    <w:name w:val="List Continue 3"/>
    <w:basedOn w:val="List3"/>
    <w:rsid w:val="00554471"/>
    <w:pPr>
      <w:ind w:left="1021" w:firstLine="0"/>
    </w:pPr>
  </w:style>
  <w:style w:type="paragraph" w:styleId="ListContinue4">
    <w:name w:val="List Continue 4"/>
    <w:basedOn w:val="List4"/>
    <w:rsid w:val="00554471"/>
    <w:pPr>
      <w:ind w:firstLine="0"/>
    </w:pPr>
  </w:style>
  <w:style w:type="paragraph" w:styleId="ListContinue5">
    <w:name w:val="List Continue 5"/>
    <w:basedOn w:val="List5"/>
    <w:rsid w:val="00554471"/>
    <w:pPr>
      <w:ind w:firstLine="0"/>
    </w:pPr>
  </w:style>
  <w:style w:type="paragraph" w:styleId="ListNumber3">
    <w:name w:val="List Number 3"/>
    <w:basedOn w:val="List3"/>
    <w:rsid w:val="00554471"/>
    <w:pPr>
      <w:numPr>
        <w:numId w:val="4"/>
      </w:numPr>
    </w:pPr>
  </w:style>
  <w:style w:type="paragraph" w:styleId="ListNumber4">
    <w:name w:val="List Number 4"/>
    <w:basedOn w:val="List4"/>
    <w:rsid w:val="00554471"/>
    <w:pPr>
      <w:numPr>
        <w:numId w:val="5"/>
      </w:numPr>
    </w:pPr>
  </w:style>
  <w:style w:type="paragraph" w:styleId="ListNumber5">
    <w:name w:val="List Number 5"/>
    <w:basedOn w:val="List5"/>
    <w:rsid w:val="00554471"/>
    <w:pPr>
      <w:numPr>
        <w:numId w:val="6"/>
      </w:numPr>
    </w:pPr>
  </w:style>
  <w:style w:type="paragraph" w:styleId="BlockText">
    <w:name w:val="Block Text"/>
    <w:basedOn w:val="Normal"/>
    <w:rsid w:val="00554471"/>
    <w:pPr>
      <w:spacing w:after="120"/>
      <w:ind w:left="1440" w:right="1440"/>
    </w:pPr>
  </w:style>
  <w:style w:type="character" w:customStyle="1" w:styleId="Subscript">
    <w:name w:val="Subscript"/>
    <w:basedOn w:val="DefaultParagraphFont"/>
    <w:rsid w:val="00554471"/>
    <w:rPr>
      <w:sz w:val="16"/>
      <w:vertAlign w:val="subscript"/>
    </w:rPr>
  </w:style>
  <w:style w:type="character" w:customStyle="1" w:styleId="Superscript">
    <w:name w:val="Superscript"/>
    <w:basedOn w:val="DefaultParagraphFont"/>
    <w:rsid w:val="00554471"/>
    <w:rPr>
      <w:sz w:val="16"/>
      <w:vertAlign w:val="superscript"/>
    </w:rPr>
  </w:style>
  <w:style w:type="character" w:customStyle="1" w:styleId="Symbols">
    <w:name w:val="Symbols"/>
    <w:basedOn w:val="DefaultParagraphFont"/>
    <w:rsid w:val="00554471"/>
    <w:rPr>
      <w:rFonts w:ascii="Symbol" w:hAnsi="Symbol"/>
    </w:rPr>
  </w:style>
  <w:style w:type="character" w:customStyle="1" w:styleId="MenuOptions">
    <w:name w:val="Menu Options"/>
    <w:basedOn w:val="DefaultParagraphFont"/>
    <w:rsid w:val="00554471"/>
    <w:rPr>
      <w:rFonts w:ascii="Arial Narrow" w:hAnsi="Arial Narrow"/>
      <w:smallCaps/>
    </w:rPr>
  </w:style>
  <w:style w:type="character" w:customStyle="1" w:styleId="Buttons">
    <w:name w:val="Buttons"/>
    <w:basedOn w:val="DefaultParagraphFont"/>
    <w:rsid w:val="00554471"/>
    <w:rPr>
      <w:b/>
    </w:rPr>
  </w:style>
  <w:style w:type="character" w:customStyle="1" w:styleId="Underlined">
    <w:name w:val="Underlined"/>
    <w:basedOn w:val="DefaultParagraphFont"/>
    <w:rsid w:val="00554471"/>
    <w:rPr>
      <w:u w:val="single"/>
    </w:rPr>
  </w:style>
  <w:style w:type="paragraph" w:customStyle="1" w:styleId="TableBodyTextRight">
    <w:name w:val="Table Body Text Right"/>
    <w:basedOn w:val="TableBodyText"/>
    <w:rsid w:val="00554471"/>
    <w:pPr>
      <w:widowControl w:val="0"/>
      <w:autoSpaceDE w:val="0"/>
      <w:autoSpaceDN w:val="0"/>
      <w:adjustRightInd w:val="0"/>
      <w:jc w:val="right"/>
    </w:pPr>
    <w:rPr>
      <w:rFonts w:cs="Arial"/>
      <w:szCs w:val="18"/>
    </w:rPr>
  </w:style>
  <w:style w:type="paragraph" w:customStyle="1" w:styleId="CopyrightText">
    <w:name w:val="Copyright Text"/>
    <w:basedOn w:val="BodyText"/>
    <w:rsid w:val="00554471"/>
    <w:rPr>
      <w:sz w:val="18"/>
    </w:rPr>
  </w:style>
  <w:style w:type="paragraph" w:customStyle="1" w:styleId="BodySmallRight">
    <w:name w:val="Body Small Right"/>
    <w:basedOn w:val="BodyTextRight"/>
    <w:rsid w:val="00554471"/>
    <w:rPr>
      <w:sz w:val="18"/>
      <w:szCs w:val="18"/>
    </w:rPr>
  </w:style>
  <w:style w:type="paragraph" w:customStyle="1" w:styleId="MarginEdition">
    <w:name w:val="Margin Edition"/>
    <w:basedOn w:val="MarginNote"/>
    <w:rsid w:val="00554471"/>
    <w:pPr>
      <w:spacing w:before="0" w:after="0"/>
    </w:pPr>
    <w:rPr>
      <w:rFonts w:ascii="Times New Roman" w:hAnsi="Times New Roman"/>
      <w:color w:val="999999"/>
    </w:rPr>
  </w:style>
  <w:style w:type="paragraph" w:customStyle="1" w:styleId="Spacer">
    <w:name w:val="Spacer"/>
    <w:basedOn w:val="Normal"/>
    <w:rsid w:val="00554471"/>
    <w:rPr>
      <w:sz w:val="2"/>
      <w:szCs w:val="2"/>
    </w:rPr>
  </w:style>
  <w:style w:type="character" w:customStyle="1" w:styleId="Small">
    <w:name w:val="Small"/>
    <w:basedOn w:val="DefaultParagraphFont"/>
    <w:rsid w:val="00554471"/>
    <w:rPr>
      <w:sz w:val="16"/>
    </w:rPr>
  </w:style>
  <w:style w:type="paragraph" w:customStyle="1" w:styleId="WideTable">
    <w:name w:val="Wide Table"/>
    <w:basedOn w:val="Normal"/>
    <w:rsid w:val="00554471"/>
    <w:pPr>
      <w:ind w:left="-1418"/>
    </w:pPr>
    <w:rPr>
      <w:sz w:val="2"/>
      <w:szCs w:val="2"/>
    </w:rPr>
  </w:style>
  <w:style w:type="character" w:styleId="PageNumber">
    <w:name w:val="page number"/>
    <w:basedOn w:val="DefaultParagraphFont"/>
    <w:rsid w:val="00554471"/>
  </w:style>
  <w:style w:type="paragraph" w:styleId="Quote">
    <w:name w:val="Quote"/>
    <w:basedOn w:val="Heading1"/>
    <w:link w:val="QuoteChar"/>
    <w:qFormat/>
    <w:rsid w:val="00554471"/>
    <w:rPr>
      <w:b w:val="0"/>
      <w:sz w:val="72"/>
      <w:szCs w:val="72"/>
      <w:lang w:val="en-NZ"/>
    </w:rPr>
  </w:style>
  <w:style w:type="character" w:customStyle="1" w:styleId="QuoteChar">
    <w:name w:val="Quote Char"/>
    <w:basedOn w:val="DefaultParagraphFont"/>
    <w:link w:val="Quote"/>
    <w:rsid w:val="00554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471"/>
    <w:pPr>
      <w:pageBreakBefore/>
    </w:pPr>
  </w:style>
  <w:style w:type="paragraph" w:customStyle="1" w:styleId="Border">
    <w:name w:val="Border"/>
    <w:basedOn w:val="Normal"/>
    <w:qFormat/>
    <w:rsid w:val="00554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471"/>
    <w:rPr>
      <w:b/>
      <w:bCs/>
      <w:i/>
      <w:iCs/>
      <w:color w:val="auto"/>
    </w:rPr>
  </w:style>
  <w:style w:type="paragraph" w:styleId="IntenseQuote">
    <w:name w:val="Intense Quote"/>
    <w:basedOn w:val="Normal"/>
    <w:next w:val="Normal"/>
    <w:link w:val="IntenseQuoteChar"/>
    <w:uiPriority w:val="30"/>
    <w:qFormat/>
    <w:rsid w:val="00554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471"/>
    <w:rPr>
      <w:smallCaps/>
      <w:color w:val="auto"/>
      <w:u w:val="single"/>
    </w:rPr>
  </w:style>
  <w:style w:type="character" w:styleId="IntenseReference">
    <w:name w:val="Intense Reference"/>
    <w:basedOn w:val="DefaultParagraphFont"/>
    <w:uiPriority w:val="32"/>
    <w:qFormat/>
    <w:rsid w:val="00554471"/>
    <w:rPr>
      <w:b/>
      <w:bCs/>
      <w:smallCaps/>
      <w:color w:val="auto"/>
      <w:spacing w:val="5"/>
      <w:u w:val="single"/>
    </w:rPr>
  </w:style>
  <w:style w:type="paragraph" w:customStyle="1" w:styleId="2ColumnHeading">
    <w:name w:val="2Column Heading"/>
    <w:basedOn w:val="BodyText"/>
    <w:qFormat/>
    <w:rsid w:val="00554471"/>
    <w:pPr>
      <w:spacing w:after="60"/>
      <w:ind w:left="-2268"/>
    </w:pPr>
    <w:rPr>
      <w:b/>
    </w:rPr>
  </w:style>
  <w:style w:type="paragraph" w:customStyle="1" w:styleId="Heading1TOC">
    <w:name w:val="Heading1 TOC"/>
    <w:basedOn w:val="Normal"/>
    <w:qFormat/>
    <w:rsid w:val="00554471"/>
    <w:pPr>
      <w:spacing w:before="240" w:after="120"/>
    </w:pPr>
    <w:rPr>
      <w:rFonts w:ascii="Times New Roman" w:hAnsi="Times New Roman"/>
      <w:b/>
      <w:sz w:val="32"/>
    </w:rPr>
  </w:style>
  <w:style w:type="paragraph" w:customStyle="1" w:styleId="Heading2TOC">
    <w:name w:val="Heading2 TOC"/>
    <w:basedOn w:val="Normal"/>
    <w:qFormat/>
    <w:rsid w:val="00554471"/>
    <w:pPr>
      <w:spacing w:before="240" w:after="60"/>
    </w:pPr>
    <w:rPr>
      <w:rFonts w:ascii="Times New Roman" w:hAnsi="Times New Roman"/>
      <w:b/>
      <w:sz w:val="28"/>
    </w:rPr>
  </w:style>
  <w:style w:type="character" w:customStyle="1" w:styleId="Underline">
    <w:name w:val="Underline"/>
    <w:basedOn w:val="DefaultParagraphFont"/>
    <w:qFormat/>
    <w:rsid w:val="00554471"/>
    <w:rPr>
      <w:u w:val="single"/>
    </w:rPr>
  </w:style>
  <w:style w:type="paragraph" w:styleId="BalloonText">
    <w:name w:val="Balloon Text"/>
    <w:basedOn w:val="Normal"/>
    <w:link w:val="BalloonTextChar"/>
    <w:rsid w:val="00554471"/>
    <w:rPr>
      <w:rFonts w:ascii="Tahoma" w:hAnsi="Tahoma" w:cs="Tahoma"/>
      <w:sz w:val="16"/>
      <w:szCs w:val="16"/>
    </w:rPr>
  </w:style>
  <w:style w:type="character" w:customStyle="1" w:styleId="BalloonTextChar">
    <w:name w:val="Balloon Text Char"/>
    <w:basedOn w:val="DefaultParagraphFont"/>
    <w:link w:val="BalloonText"/>
    <w:rsid w:val="00554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471"/>
    <w:rPr>
      <w:b/>
      <w:color w:val="660033"/>
      <w:spacing w:val="0"/>
    </w:rPr>
  </w:style>
  <w:style w:type="paragraph" w:customStyle="1" w:styleId="Nameditemlist">
    <w:name w:val="Named item list"/>
    <w:basedOn w:val="BodyText"/>
    <w:qFormat/>
    <w:rsid w:val="005544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772</Words>
  <Characters>4785</Characters>
  <Application>Microsoft Office Word</Application>
  <DocSecurity>0</DocSecurity>
  <Lines>172</Lines>
  <Paragraphs>99</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LGAWORK301A Evaluate works maintenance needs and priorities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2012-09-10T05:38:00Z</dcterms:created>
  <dcterms:modified xsi:type="dcterms:W3CDTF">2012-09-10T05:38:00Z</dcterms:modified>
</cp:coreProperties>
</file>