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94A" w:rsidP="00F22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LGASS00003 Entrants' induction skill set</w:t>
      </w:r>
      <w:r>
        <w:fldChar w:fldCharType="end"/>
      </w:r>
    </w:p>
    <w:p w:rsidR="00F2294A" w:rsidP="00F2294A">
      <w:pPr>
        <w:pStyle w:val="Version"/>
        <w:sectPr w:rsidSect="00792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DF4" w:rsidP="00792DF4">
      <w:pPr>
        <w:pStyle w:val="SuperHeading"/>
      </w:pPr>
      <w:r w:rsidRPr="00792DF4">
        <w:t>LGASS00003 Entrants' induction skill set</w:t>
      </w:r>
    </w:p>
    <w:p w:rsidR="00000000" w:rsidRPr="00792DF4" w:rsidP="00792DF4">
      <w:pPr>
        <w:pStyle w:val="Heading1"/>
      </w:pPr>
      <w:bookmarkStart w:id="1" w:name="O_492374"/>
      <w:bookmarkEnd w:id="1"/>
      <w:r w:rsidRPr="00792DF4">
        <w:t>Modification History</w:t>
      </w:r>
    </w:p>
    <w:p w:rsidR="00000000" w:rsidRPr="00792DF4" w:rsidP="00792DF4">
      <w:pPr>
        <w:pStyle w:val="BodyText"/>
      </w:pPr>
      <w:r w:rsidRPr="00792DF4">
        <w:t>Not applicable.</w:t>
      </w:r>
    </w:p>
    <w:p w:rsidR="00000000" w:rsidRPr="00792DF4" w:rsidP="00792DF4">
      <w:pPr>
        <w:pStyle w:val="AllowPageBreak"/>
      </w:pPr>
    </w:p>
    <w:p w:rsidR="00000000" w:rsidRPr="00792DF4" w:rsidP="00792DF4">
      <w:pPr>
        <w:pStyle w:val="Heading1"/>
      </w:pPr>
      <w:bookmarkStart w:id="2" w:name="O_492367"/>
      <w:bookmarkEnd w:id="2"/>
      <w:r w:rsidRPr="00792DF4">
        <w:t>Description</w:t>
      </w:r>
    </w:p>
    <w:p w:rsidR="00000000" w:rsidRPr="00792DF4" w:rsidP="00792DF4">
      <w:pPr>
        <w:pStyle w:val="BodyText"/>
      </w:pPr>
      <w:r w:rsidRPr="00792DF4">
        <w:t>Not applicable.</w:t>
      </w:r>
    </w:p>
    <w:p w:rsidR="00000000" w:rsidRPr="00792DF4" w:rsidP="00792DF4">
      <w:pPr>
        <w:pStyle w:val="AllowPageBreak"/>
      </w:pPr>
    </w:p>
    <w:p w:rsidR="00000000" w:rsidRPr="00792DF4" w:rsidP="00792DF4">
      <w:pPr>
        <w:pStyle w:val="Heading1"/>
      </w:pPr>
      <w:bookmarkStart w:id="3" w:name="O_492370"/>
      <w:bookmarkEnd w:id="3"/>
      <w:r w:rsidRPr="00792DF4">
        <w:t>Pathways Information</w:t>
      </w:r>
    </w:p>
    <w:p w:rsidR="00000000" w:rsidRPr="00792DF4" w:rsidP="00792DF4">
      <w:pPr>
        <w:pStyle w:val="BodyText"/>
      </w:pPr>
      <w:r w:rsidRPr="00792DF4">
        <w:t>The completion of this skill set provides a pathway to a range of Certificate III and IV qualifications in the LGA04 Local Government Tr</w:t>
      </w:r>
      <w:r w:rsidRPr="00792DF4">
        <w:t>aining Package.</w:t>
      </w:r>
    </w:p>
    <w:p w:rsidR="00000000" w:rsidRPr="00792DF4" w:rsidP="00792DF4">
      <w:pPr>
        <w:pStyle w:val="AllowPageBreak"/>
      </w:pPr>
    </w:p>
    <w:p w:rsidR="00000000" w:rsidRPr="00792DF4" w:rsidP="00792DF4">
      <w:pPr>
        <w:pStyle w:val="Heading1"/>
      </w:pPr>
      <w:bookmarkStart w:id="4" w:name="O_492369"/>
      <w:bookmarkEnd w:id="4"/>
      <w:r w:rsidRPr="00792DF4">
        <w:t>Licensing/Regulatory Information</w:t>
      </w:r>
    </w:p>
    <w:p w:rsidR="00000000" w:rsidRPr="00792DF4" w:rsidP="00792DF4">
      <w:pPr>
        <w:pStyle w:val="BodyText"/>
      </w:pPr>
      <w:r w:rsidRPr="00792DF4">
        <w:t xml:space="preserve">Not applicable. </w:t>
      </w:r>
    </w:p>
    <w:p w:rsidR="00000000" w:rsidRPr="00792DF4" w:rsidP="00792DF4">
      <w:pPr>
        <w:pStyle w:val="AllowPageBreak"/>
      </w:pPr>
    </w:p>
    <w:p w:rsidR="00000000" w:rsidRPr="00792DF4" w:rsidP="00792DF4">
      <w:pPr>
        <w:pStyle w:val="Heading1"/>
      </w:pPr>
      <w:bookmarkStart w:id="5" w:name="O_492375"/>
      <w:bookmarkEnd w:id="5"/>
      <w:r w:rsidRPr="00792DF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4612"/>
      </w:tblGrid>
      <w:tr w:rsidTr="00792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F4">
            <w:pPr>
              <w:pStyle w:val="BodyText"/>
              <w:rPr>
                <w:lang w:val="en-NZ"/>
              </w:rPr>
            </w:pPr>
            <w:r w:rsidRPr="00792DF4">
              <w:t>LGACORE102B</w:t>
            </w:r>
          </w:p>
        </w:tc>
        <w:tc>
          <w:tcPr>
            <w:tcW w:w="4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F4">
            <w:pPr>
              <w:pStyle w:val="BodyText"/>
              <w:rPr>
                <w:lang w:val="en-NZ"/>
              </w:rPr>
            </w:pPr>
            <w:r w:rsidRPr="00792DF4">
              <w:t>Follow defined OHS policies and procedures</w:t>
            </w:r>
          </w:p>
        </w:tc>
      </w:tr>
      <w:tr w:rsidTr="00792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F4">
            <w:pPr>
              <w:pStyle w:val="BodyText"/>
              <w:rPr>
                <w:lang w:val="en-NZ"/>
              </w:rPr>
            </w:pPr>
            <w:r w:rsidRPr="00792DF4">
              <w:t>LGACORE103B</w:t>
            </w:r>
          </w:p>
        </w:tc>
        <w:tc>
          <w:tcPr>
            <w:tcW w:w="4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F4">
            <w:pPr>
              <w:pStyle w:val="BodyText"/>
              <w:rPr>
                <w:lang w:val="en-NZ"/>
              </w:rPr>
            </w:pPr>
            <w:r w:rsidRPr="00792DF4">
              <w:t>Provide service to local government customers</w:t>
            </w:r>
          </w:p>
        </w:tc>
      </w:tr>
      <w:tr w:rsidTr="00792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F4">
            <w:pPr>
              <w:pStyle w:val="BodyText"/>
              <w:rPr>
                <w:lang w:val="en-NZ"/>
              </w:rPr>
            </w:pPr>
            <w:r w:rsidRPr="00792DF4">
              <w:t>LGACORE104B</w:t>
            </w:r>
          </w:p>
        </w:tc>
        <w:tc>
          <w:tcPr>
            <w:tcW w:w="4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F4">
            <w:pPr>
              <w:pStyle w:val="BodyText"/>
              <w:rPr>
                <w:lang w:val="en-NZ"/>
              </w:rPr>
            </w:pPr>
            <w:r w:rsidRPr="00792DF4">
              <w:t>Work effectively in local government</w:t>
            </w:r>
          </w:p>
        </w:tc>
      </w:tr>
      <w:tr w:rsidTr="00792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F4">
            <w:pPr>
              <w:pStyle w:val="BodyText"/>
              <w:rPr>
                <w:lang w:val="en-NZ"/>
              </w:rPr>
            </w:pPr>
            <w:r w:rsidRPr="00792DF4">
              <w:t>LGACORE105B</w:t>
            </w:r>
          </w:p>
        </w:tc>
        <w:tc>
          <w:tcPr>
            <w:tcW w:w="4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F4" w:rsidP="00792DF4">
            <w:pPr>
              <w:pStyle w:val="BodyText"/>
            </w:pPr>
            <w:r w:rsidRPr="00792DF4">
              <w:t>Work with others in local government</w:t>
            </w:r>
          </w:p>
        </w:tc>
      </w:tr>
    </w:tbl>
    <w:p w:rsidR="00000000" w:rsidRPr="00792DF4" w:rsidP="00792DF4">
      <w:pPr>
        <w:pStyle w:val="BodyText"/>
      </w:pPr>
    </w:p>
    <w:p w:rsidR="00000000" w:rsidRPr="00792DF4" w:rsidP="00792DF4">
      <w:pPr>
        <w:pStyle w:val="AllowPageBreak"/>
      </w:pPr>
    </w:p>
    <w:p w:rsidR="00000000" w:rsidRPr="00792DF4" w:rsidP="00792DF4">
      <w:pPr>
        <w:pStyle w:val="Heading1"/>
      </w:pPr>
      <w:bookmarkStart w:id="6" w:name="O_492372"/>
      <w:bookmarkEnd w:id="6"/>
      <w:r w:rsidRPr="00792DF4">
        <w:t>Target Group</w:t>
      </w:r>
    </w:p>
    <w:p w:rsidR="00000000" w:rsidRPr="00792DF4" w:rsidP="00792DF4">
      <w:pPr>
        <w:pStyle w:val="BodyText"/>
      </w:pPr>
      <w:r w:rsidRPr="00792DF4">
        <w:t>This skill set is designed to provide ‘top up’ induction training for new entrants to the industry. The intent is to meet the need of cou</w:t>
      </w:r>
      <w:r w:rsidRPr="00792DF4">
        <w:t>ncils and new employees for structured and meaningful induction while also fostering and advancing completion of a full national qualification.</w:t>
      </w:r>
    </w:p>
    <w:p w:rsidR="00000000" w:rsidRPr="00792DF4" w:rsidP="00792DF4">
      <w:pPr>
        <w:pStyle w:val="BodyText"/>
      </w:pPr>
      <w:r w:rsidRPr="00792DF4">
        <w:t>All units are to be completed.</w:t>
      </w:r>
    </w:p>
    <w:p w:rsidR="00000000" w:rsidRPr="00792DF4" w:rsidP="00792DF4">
      <w:pPr>
        <w:pStyle w:val="AllowPageBreak"/>
      </w:pPr>
    </w:p>
    <w:p w:rsidR="00000000" w:rsidRPr="00792DF4" w:rsidP="00792DF4">
      <w:pPr>
        <w:pStyle w:val="Heading1"/>
      </w:pPr>
      <w:bookmarkStart w:id="7" w:name="O_492371"/>
      <w:bookmarkEnd w:id="7"/>
      <w:r w:rsidRPr="00792DF4">
        <w:t>Suggested words for Statement of Attainment</w:t>
      </w:r>
    </w:p>
    <w:p w:rsidR="00000000" w:rsidRPr="00792DF4" w:rsidP="00792DF4">
      <w:pPr>
        <w:pStyle w:val="BodyText"/>
      </w:pPr>
      <w:r w:rsidRPr="00792DF4">
        <w:t>This competency from</w:t>
      </w:r>
      <w:r w:rsidRPr="00792DF4">
        <w:t xml:space="preserve"> the LGA04 Local Government Training Package meets the induction requirements for new entrants to local government positions.  </w:t>
      </w:r>
    </w:p>
    <w:p w:rsidR="00000000" w:rsidRPr="00792DF4" w:rsidP="00792DF4"/>
    <w:sectPr w:rsidSect="00792D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F4" w:rsidRPr="00F2294A" w:rsidP="00F22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4A" w:rsidP="00792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294A" w:rsidP="00792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2294A" w:rsidP="00792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F4" w:rsidRPr="00F2294A" w:rsidP="00F229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4A" w:rsidRPr="002D2AF8" w:rsidP="00792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LGASS00003 Entrants'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2294A" w:rsidP="00792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DF4"/>
  </w:style>
  <w:style w:type="character" w:customStyle="1" w:styleId="Heading1Char">
    <w:name w:val="Heading 1 Char"/>
    <w:basedOn w:val="DefaultParagraphFont"/>
    <w:link w:val="Heading1"/>
    <w:rsid w:val="00792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D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DF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2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D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D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2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2DF4"/>
    <w:rPr>
      <w:b/>
      <w:spacing w:val="0"/>
    </w:rPr>
  </w:style>
  <w:style w:type="paragraph" w:customStyle="1" w:styleId="SuperTitle">
    <w:name w:val="SuperTitle"/>
    <w:basedOn w:val="Title"/>
    <w:rsid w:val="00792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D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D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DF4"/>
    <w:rPr>
      <w:i/>
    </w:rPr>
  </w:style>
  <w:style w:type="paragraph" w:styleId="Caption">
    <w:name w:val="caption"/>
    <w:basedOn w:val="BodyText"/>
    <w:next w:val="Normal"/>
    <w:qFormat/>
    <w:rsid w:val="00792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DF4"/>
  </w:style>
  <w:style w:type="paragraph" w:styleId="TableofFigures">
    <w:name w:val="table of figures"/>
    <w:basedOn w:val="Normal"/>
    <w:next w:val="Normal"/>
    <w:semiHidden/>
    <w:rsid w:val="00792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DF4"/>
    <w:pPr>
      <w:numPr>
        <w:numId w:val="9"/>
      </w:numPr>
    </w:pPr>
  </w:style>
  <w:style w:type="character" w:customStyle="1" w:styleId="WingdingSymbols">
    <w:name w:val="Wingding Symbols"/>
    <w:rsid w:val="00792DF4"/>
    <w:rPr>
      <w:rFonts w:ascii="Wingdings" w:hAnsi="Wingdings"/>
    </w:rPr>
  </w:style>
  <w:style w:type="paragraph" w:customStyle="1" w:styleId="TableHeading">
    <w:name w:val="Table Heading"/>
    <w:basedOn w:val="HeadingBase"/>
    <w:rsid w:val="00792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DF4"/>
    <w:rPr>
      <w:color w:val="0033CC"/>
      <w:u w:val="none"/>
    </w:rPr>
  </w:style>
  <w:style w:type="paragraph" w:customStyle="1" w:styleId="BodyTextRight">
    <w:name w:val="Body Text Right"/>
    <w:basedOn w:val="BodyText"/>
    <w:rsid w:val="00792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D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DF4"/>
    <w:rPr>
      <w:sz w:val="32"/>
    </w:rPr>
  </w:style>
  <w:style w:type="paragraph" w:customStyle="1" w:styleId="HeadingProcedure">
    <w:name w:val="Heading Procedure"/>
    <w:basedOn w:val="HeadingBase"/>
    <w:next w:val="Normal"/>
    <w:rsid w:val="00792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DF4"/>
    <w:pPr>
      <w:spacing w:before="60" w:after="60"/>
    </w:pPr>
  </w:style>
  <w:style w:type="paragraph" w:styleId="ListContinue">
    <w:name w:val="List Continue"/>
    <w:basedOn w:val="List"/>
    <w:rsid w:val="00792DF4"/>
    <w:pPr>
      <w:ind w:firstLine="0"/>
    </w:pPr>
  </w:style>
  <w:style w:type="paragraph" w:customStyle="1" w:styleId="ListNote">
    <w:name w:val="List Note"/>
    <w:basedOn w:val="List"/>
    <w:rsid w:val="00792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DF4"/>
    <w:rPr>
      <w:rFonts w:ascii="Courier New" w:hAnsi="Courier New"/>
    </w:rPr>
  </w:style>
  <w:style w:type="paragraph" w:customStyle="1" w:styleId="NoteBullet">
    <w:name w:val="Note Bullet"/>
    <w:basedOn w:val="Note"/>
    <w:rsid w:val="00792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D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DF4"/>
    <w:rPr>
      <w:b/>
      <w:smallCaps/>
    </w:rPr>
  </w:style>
  <w:style w:type="paragraph" w:customStyle="1" w:styleId="TableListNumber">
    <w:name w:val="Table List Number"/>
    <w:basedOn w:val="ListNumber"/>
    <w:rsid w:val="00792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DF4"/>
    <w:pPr>
      <w:numPr>
        <w:numId w:val="7"/>
      </w:numPr>
    </w:pPr>
  </w:style>
  <w:style w:type="paragraph" w:customStyle="1" w:styleId="ListAlpha2">
    <w:name w:val="List Alpha 2"/>
    <w:basedOn w:val="List2"/>
    <w:rsid w:val="00792DF4"/>
    <w:pPr>
      <w:numPr>
        <w:numId w:val="6"/>
      </w:numPr>
    </w:pPr>
  </w:style>
  <w:style w:type="paragraph" w:styleId="List2">
    <w:name w:val="List 2"/>
    <w:basedOn w:val="BodyText"/>
    <w:rsid w:val="00792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D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DF4"/>
    <w:pPr>
      <w:numPr>
        <w:numId w:val="1"/>
      </w:numPr>
    </w:pPr>
  </w:style>
  <w:style w:type="paragraph" w:styleId="ListBullet5">
    <w:name w:val="List Bullet 5"/>
    <w:basedOn w:val="List5"/>
    <w:rsid w:val="00792DF4"/>
    <w:pPr>
      <w:numPr>
        <w:numId w:val="2"/>
      </w:numPr>
    </w:pPr>
  </w:style>
  <w:style w:type="paragraph" w:styleId="ListContinue2">
    <w:name w:val="List Continue 2"/>
    <w:basedOn w:val="List2"/>
    <w:rsid w:val="00792DF4"/>
    <w:pPr>
      <w:ind w:firstLine="0"/>
    </w:pPr>
  </w:style>
  <w:style w:type="paragraph" w:styleId="ListContinue3">
    <w:name w:val="List Continue 3"/>
    <w:basedOn w:val="List3"/>
    <w:rsid w:val="00792DF4"/>
    <w:pPr>
      <w:ind w:left="1021" w:firstLine="0"/>
    </w:pPr>
  </w:style>
  <w:style w:type="paragraph" w:styleId="ListContinue4">
    <w:name w:val="List Continue 4"/>
    <w:basedOn w:val="List4"/>
    <w:rsid w:val="00792DF4"/>
    <w:pPr>
      <w:ind w:firstLine="0"/>
    </w:pPr>
  </w:style>
  <w:style w:type="paragraph" w:styleId="ListContinue5">
    <w:name w:val="List Continue 5"/>
    <w:basedOn w:val="List5"/>
    <w:rsid w:val="00792DF4"/>
    <w:pPr>
      <w:ind w:firstLine="0"/>
    </w:pPr>
  </w:style>
  <w:style w:type="paragraph" w:styleId="ListNumber3">
    <w:name w:val="List Number 3"/>
    <w:basedOn w:val="List3"/>
    <w:rsid w:val="00792DF4"/>
    <w:pPr>
      <w:numPr>
        <w:numId w:val="3"/>
      </w:numPr>
    </w:pPr>
  </w:style>
  <w:style w:type="paragraph" w:styleId="ListNumber4">
    <w:name w:val="List Number 4"/>
    <w:basedOn w:val="List4"/>
    <w:rsid w:val="00792DF4"/>
    <w:pPr>
      <w:numPr>
        <w:numId w:val="4"/>
      </w:numPr>
    </w:pPr>
  </w:style>
  <w:style w:type="paragraph" w:styleId="ListNumber5">
    <w:name w:val="List Number 5"/>
    <w:basedOn w:val="List5"/>
    <w:rsid w:val="00792DF4"/>
    <w:pPr>
      <w:numPr>
        <w:numId w:val="5"/>
      </w:numPr>
    </w:pPr>
  </w:style>
  <w:style w:type="paragraph" w:styleId="BlockText">
    <w:name w:val="Block Text"/>
    <w:basedOn w:val="Normal"/>
    <w:rsid w:val="00792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DF4"/>
    <w:rPr>
      <w:sz w:val="16"/>
      <w:vertAlign w:val="superscript"/>
    </w:rPr>
  </w:style>
  <w:style w:type="character" w:customStyle="1" w:styleId="Symbols">
    <w:name w:val="Symbols"/>
    <w:basedOn w:val="DefaultParagraphFont"/>
    <w:rsid w:val="00792DF4"/>
    <w:rPr>
      <w:rFonts w:ascii="Symbol" w:hAnsi="Symbol"/>
    </w:rPr>
  </w:style>
  <w:style w:type="character" w:customStyle="1" w:styleId="MenuOptions">
    <w:name w:val="Menu Options"/>
    <w:basedOn w:val="DefaultParagraphFont"/>
    <w:rsid w:val="00792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DF4"/>
    <w:rPr>
      <w:b/>
    </w:rPr>
  </w:style>
  <w:style w:type="character" w:customStyle="1" w:styleId="Underlined">
    <w:name w:val="Underlined"/>
    <w:basedOn w:val="DefaultParagraphFont"/>
    <w:rsid w:val="00792DF4"/>
    <w:rPr>
      <w:u w:val="single"/>
    </w:rPr>
  </w:style>
  <w:style w:type="paragraph" w:customStyle="1" w:styleId="TableBodyTextRight">
    <w:name w:val="Table Body Text Right"/>
    <w:basedOn w:val="TableBodyText"/>
    <w:rsid w:val="00792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DF4"/>
    <w:rPr>
      <w:sz w:val="18"/>
    </w:rPr>
  </w:style>
  <w:style w:type="paragraph" w:customStyle="1" w:styleId="BodySmallRight">
    <w:name w:val="Body Small Right"/>
    <w:basedOn w:val="BodyTextRight"/>
    <w:rsid w:val="00792DF4"/>
    <w:rPr>
      <w:sz w:val="18"/>
      <w:szCs w:val="18"/>
    </w:rPr>
  </w:style>
  <w:style w:type="paragraph" w:customStyle="1" w:styleId="MarginEdition">
    <w:name w:val="Margin Edition"/>
    <w:basedOn w:val="MarginNote"/>
    <w:rsid w:val="00792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DF4"/>
    <w:rPr>
      <w:sz w:val="2"/>
      <w:szCs w:val="2"/>
    </w:rPr>
  </w:style>
  <w:style w:type="character" w:customStyle="1" w:styleId="Small">
    <w:name w:val="Small"/>
    <w:basedOn w:val="DefaultParagraphFont"/>
    <w:rsid w:val="00792DF4"/>
    <w:rPr>
      <w:sz w:val="16"/>
    </w:rPr>
  </w:style>
  <w:style w:type="paragraph" w:customStyle="1" w:styleId="WideTable">
    <w:name w:val="Wide Table"/>
    <w:basedOn w:val="Normal"/>
    <w:rsid w:val="00792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DF4"/>
  </w:style>
  <w:style w:type="paragraph" w:styleId="Quote">
    <w:name w:val="Quote"/>
    <w:basedOn w:val="Heading1"/>
    <w:link w:val="QuoteChar"/>
    <w:qFormat/>
    <w:rsid w:val="00792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DF4"/>
    <w:pPr>
      <w:pageBreakBefore/>
    </w:pPr>
  </w:style>
  <w:style w:type="paragraph" w:customStyle="1" w:styleId="Border">
    <w:name w:val="Border"/>
    <w:basedOn w:val="Normal"/>
    <w:qFormat/>
    <w:rsid w:val="00792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DF4"/>
    <w:rPr>
      <w:u w:val="single"/>
    </w:rPr>
  </w:style>
  <w:style w:type="character" w:customStyle="1" w:styleId="BoldandItalics">
    <w:name w:val="Bold and Italics"/>
    <w:qFormat/>
    <w:rsid w:val="00792DF4"/>
    <w:rPr>
      <w:b/>
      <w:i/>
      <w:u w:val="none"/>
    </w:rPr>
  </w:style>
  <w:style w:type="paragraph" w:styleId="BalloonText">
    <w:name w:val="Balloon Text"/>
    <w:basedOn w:val="Normal"/>
    <w:link w:val="BalloonTextChar"/>
    <w:rsid w:val="00792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D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D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</Words>
  <Characters>970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LGASS00003 Entrants' induction skill set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2013-04-19T05:38:00Z</dcterms:created>
  <dcterms:modified xsi:type="dcterms:W3CDTF">2013-04-19T05:38:00Z</dcterms:modified>
</cp:coreProperties>
</file>