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352" w:rsidP="00057352">
      <w:pPr>
        <w:pStyle w:val="Title"/>
      </w:pPr>
      <w:bookmarkStart w:id="0" w:name="_GoBack"/>
      <w:bookmarkEnd w:id="0"/>
      <w:r>
        <w:fldChar w:fldCharType="begin"/>
      </w:r>
      <w:r>
        <w:instrText xml:space="preserve"> TITLE   \* MERGEFORMAT </w:instrText>
      </w:r>
      <w:r>
        <w:fldChar w:fldCharType="separate"/>
      </w:r>
      <w:r>
        <w:t>LGAGOVA507A Provide advice to council on human resources policies and procedures</w:t>
      </w:r>
      <w:r>
        <w:fldChar w:fldCharType="end"/>
      </w:r>
    </w:p>
    <w:p w:rsidR="00057352" w:rsidP="00057352">
      <w:pPr>
        <w:pStyle w:val="Version"/>
        <w:sectPr w:rsidSect="009270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27027" w:rsidP="00927027">
      <w:pPr>
        <w:pStyle w:val="SuperHeading"/>
      </w:pPr>
      <w:r w:rsidRPr="00927027">
        <w:t>LGAGOVA507A Provide advice to council on human resources policies and procedures</w:t>
      </w:r>
    </w:p>
    <w:p w:rsidR="00000000" w:rsidRPr="00927027" w:rsidP="00927027">
      <w:pPr>
        <w:pStyle w:val="SuperHeading"/>
      </w:pPr>
    </w:p>
    <w:p w:rsidR="00000000" w:rsidRPr="00927027" w:rsidP="00927027">
      <w:pPr>
        <w:pStyle w:val="Heading1"/>
      </w:pPr>
      <w:bookmarkStart w:id="1" w:name="O_444187"/>
      <w:bookmarkEnd w:id="1"/>
      <w:r w:rsidRPr="00927027">
        <w:t>Modification History</w:t>
      </w:r>
    </w:p>
    <w:p w:rsidR="00000000" w:rsidRPr="00927027" w:rsidP="00927027">
      <w:pPr>
        <w:pStyle w:val="BodyText"/>
      </w:pPr>
      <w:r w:rsidRPr="00927027">
        <w:t>LGAGOVA507A Release 2:</w:t>
      </w:r>
      <w:r w:rsidRPr="00927027">
        <w:tab/>
        <w:t>Layout adjusted.</w:t>
      </w:r>
    </w:p>
    <w:p w:rsidR="00000000" w:rsidRPr="00927027" w:rsidP="00927027">
      <w:pPr>
        <w:pStyle w:val="BodyText"/>
      </w:pPr>
      <w:r w:rsidRPr="00927027">
        <w:t>LGAGOVA</w:t>
      </w:r>
      <w:r w:rsidRPr="00927027">
        <w:t>507A Release 1:</w:t>
      </w:r>
      <w:r w:rsidRPr="00927027">
        <w:tab/>
        <w:t>Primary release.</w:t>
      </w:r>
    </w:p>
    <w:p w:rsidR="00000000" w:rsidRPr="00927027" w:rsidP="00927027">
      <w:pPr>
        <w:pStyle w:val="AllowPageBreak"/>
      </w:pPr>
    </w:p>
    <w:p w:rsidR="00000000" w:rsidRPr="00927027" w:rsidP="00927027">
      <w:pPr>
        <w:pStyle w:val="Heading1"/>
      </w:pPr>
      <w:bookmarkStart w:id="2" w:name="O_444183"/>
      <w:bookmarkEnd w:id="2"/>
      <w:r w:rsidRPr="00927027">
        <w:t>Unit Descriptor</w:t>
      </w:r>
    </w:p>
    <w:p w:rsidR="00000000" w:rsidRPr="00927027" w:rsidP="00927027">
      <w:pPr>
        <w:pStyle w:val="BodyText"/>
      </w:pPr>
      <w:r w:rsidRPr="00927027">
        <w:t>This unit covers giving council and staff timely advice to ensure that there is compliance in employment issues and that risks are assessed.</w:t>
      </w:r>
    </w:p>
    <w:p w:rsidR="00000000" w:rsidRPr="00927027" w:rsidP="00927027">
      <w:pPr>
        <w:pStyle w:val="AllowPageBreak"/>
      </w:pPr>
    </w:p>
    <w:p w:rsidR="00000000" w:rsidRPr="00927027" w:rsidP="00927027">
      <w:pPr>
        <w:pStyle w:val="Heading1"/>
      </w:pPr>
      <w:bookmarkStart w:id="3" w:name="O_444196"/>
      <w:bookmarkEnd w:id="3"/>
      <w:r w:rsidRPr="00927027">
        <w:t>Application of the Unit</w:t>
      </w:r>
    </w:p>
    <w:p w:rsidR="00000000" w:rsidRPr="00927027" w:rsidP="00927027">
      <w:pPr>
        <w:pStyle w:val="BodyText"/>
      </w:pPr>
      <w:r w:rsidRPr="00927027">
        <w:t>This uni</w:t>
      </w:r>
      <w:r w:rsidRPr="00927027">
        <w:t xml:space="preserve">t supports the attainment of skills and knowledge required for competent workplace performance in councils of all sizes. Knowledge of the legislation and regulations within which councils must operate is essential. The unique nature of councils, as a tier </w:t>
      </w:r>
      <w:r w:rsidRPr="00927027">
        <w:t>of government directed by elected members and reflecting the needs of local communities, must be appropriately reflected.</w:t>
      </w:r>
    </w:p>
    <w:p w:rsidR="00000000" w:rsidRPr="00927027" w:rsidP="00927027">
      <w:pPr>
        <w:pStyle w:val="AllowPageBreak"/>
      </w:pPr>
    </w:p>
    <w:p w:rsidR="00000000" w:rsidRPr="00927027" w:rsidP="00927027">
      <w:pPr>
        <w:pStyle w:val="Heading1"/>
      </w:pPr>
      <w:bookmarkStart w:id="4" w:name="O_444188"/>
      <w:bookmarkEnd w:id="4"/>
      <w:r w:rsidRPr="00927027">
        <w:t>Licensing/Regulatory Information</w:t>
      </w:r>
    </w:p>
    <w:p w:rsidR="00000000" w:rsidRPr="00927027" w:rsidP="00927027">
      <w:pPr>
        <w:pStyle w:val="BodyText"/>
      </w:pPr>
      <w:r w:rsidRPr="00927027">
        <w:t>Not applicable.</w:t>
      </w:r>
    </w:p>
    <w:p w:rsidR="00000000" w:rsidRPr="00927027" w:rsidP="00927027">
      <w:pPr>
        <w:pStyle w:val="AllowPageBreak"/>
      </w:pPr>
    </w:p>
    <w:p w:rsidR="00000000" w:rsidRPr="00927027" w:rsidP="00927027">
      <w:pPr>
        <w:pStyle w:val="Heading1"/>
      </w:pPr>
      <w:bookmarkStart w:id="5" w:name="O_444186"/>
      <w:bookmarkEnd w:id="5"/>
      <w:r w:rsidRPr="00927027">
        <w:t>Pre-Requisites</w:t>
      </w:r>
    </w:p>
    <w:p w:rsidR="00000000" w:rsidRPr="00927027" w:rsidP="00927027">
      <w:pPr>
        <w:pStyle w:val="BodyText"/>
      </w:pPr>
      <w:r w:rsidRPr="00927027">
        <w:t xml:space="preserve">Not applicable. </w:t>
      </w:r>
    </w:p>
    <w:p w:rsidR="00000000" w:rsidRPr="00927027" w:rsidP="00927027">
      <w:pPr>
        <w:pStyle w:val="AllowPageBreak"/>
      </w:pPr>
    </w:p>
    <w:p w:rsidR="00000000" w:rsidRPr="00927027" w:rsidP="00927027">
      <w:pPr>
        <w:pStyle w:val="Heading1"/>
      </w:pPr>
      <w:bookmarkStart w:id="6" w:name="O_444191"/>
      <w:bookmarkEnd w:id="6"/>
      <w:r w:rsidRPr="00927027">
        <w:t>Employability Skills Information</w:t>
      </w:r>
    </w:p>
    <w:p w:rsidR="00000000" w:rsidRPr="00927027" w:rsidP="00927027">
      <w:pPr>
        <w:pStyle w:val="BodyText"/>
      </w:pPr>
      <w:r w:rsidRPr="00927027">
        <w:t>This unit contains employability skills.</w:t>
      </w:r>
    </w:p>
    <w:p w:rsidR="00000000" w:rsidRPr="00927027" w:rsidP="00927027">
      <w:pPr>
        <w:pStyle w:val="AllowPageBreak"/>
      </w:pPr>
    </w:p>
    <w:p w:rsidR="00000000" w:rsidRPr="00927027" w:rsidP="00927027">
      <w:pPr>
        <w:pStyle w:val="Heading1"/>
      </w:pPr>
      <w:bookmarkStart w:id="7" w:name="O_444192"/>
      <w:bookmarkEnd w:id="7"/>
      <w:r w:rsidRPr="00927027">
        <w:t>Elements and Performance Criteria Pre-Content</w:t>
      </w:r>
    </w:p>
    <w:tbl>
      <w:tblPr>
        <w:tblW w:w="0" w:type="auto"/>
        <w:tblLayout w:type="fixed"/>
        <w:tblCellMar>
          <w:left w:w="62" w:type="dxa"/>
          <w:right w:w="62" w:type="dxa"/>
        </w:tblCellMar>
        <w:tblLook w:val="0000"/>
      </w:tblPr>
      <w:tblGrid>
        <w:gridCol w:w="2700"/>
        <w:gridCol w:w="6228"/>
      </w:tblGrid>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927027" w:rsidP="00927027">
            <w:pPr>
              <w:pStyle w:val="BodyText"/>
            </w:pPr>
            <w:r w:rsidRPr="00927027">
              <w:t>Performance criteria describe the required performance</w:t>
            </w:r>
            <w:r w:rsidRPr="00927027">
              <w:t xml:space="preserve"> needed to demonstrate achievement of the element.  Where </w:t>
            </w:r>
            <w:r w:rsidRPr="00927027">
              <w:rPr>
                <w:rStyle w:val="BoldandItalics"/>
              </w:rPr>
              <w:t>bold italicised</w:t>
            </w:r>
            <w:r w:rsidRPr="00927027">
              <w:t xml:space="preserve"> text is used, further information is detailed in the Range Statement.  Assessment of performance is to be consistent with the Evidence Guide.</w:t>
            </w:r>
          </w:p>
        </w:tc>
      </w:tr>
    </w:tbl>
    <w:p w:rsidR="00000000" w:rsidRPr="00927027" w:rsidP="00927027">
      <w:pPr>
        <w:pStyle w:val="BodyText"/>
      </w:pPr>
    </w:p>
    <w:p w:rsidR="00000000" w:rsidRPr="00927027" w:rsidP="00927027">
      <w:pPr>
        <w:pStyle w:val="AllowPageBreak"/>
      </w:pPr>
    </w:p>
    <w:p w:rsidR="00000000" w:rsidRPr="00927027" w:rsidP="00927027">
      <w:pPr>
        <w:pStyle w:val="Heading1"/>
      </w:pPr>
      <w:bookmarkStart w:id="8" w:name="O_444193"/>
      <w:bookmarkEnd w:id="8"/>
      <w:r w:rsidRPr="00927027">
        <w:t>Eleme</w:t>
      </w:r>
      <w:r w:rsidRPr="00927027">
        <w:t>nts and Performance Criteria</w:t>
      </w:r>
    </w:p>
    <w:tbl>
      <w:tblPr>
        <w:tblW w:w="0" w:type="auto"/>
        <w:tblLayout w:type="fixed"/>
        <w:tblCellMar>
          <w:left w:w="62" w:type="dxa"/>
          <w:right w:w="62" w:type="dxa"/>
        </w:tblCellMar>
        <w:tblLook w:val="0000"/>
      </w:tblPr>
      <w:tblGrid>
        <w:gridCol w:w="2700"/>
        <w:gridCol w:w="6228"/>
      </w:tblGrid>
      <w:tr w:rsidTr="000573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027" w:rsidP="00927027">
            <w:pPr>
              <w:pStyle w:val="BodyText"/>
            </w:pPr>
            <w:r w:rsidRPr="0092702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SpecialBold"/>
              </w:rPr>
              <w:t>PERFORMANCE CRITERIA</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List"/>
              <w:rPr>
                <w:lang w:val="en-NZ"/>
              </w:rPr>
            </w:pPr>
            <w:r w:rsidRPr="00927027">
              <w:t>1</w:t>
            </w:r>
            <w:r w:rsidRPr="00927027">
              <w:tab/>
            </w:r>
            <w:r w:rsidRPr="00927027">
              <w:rPr>
                <w:rStyle w:val="SpecialBold"/>
              </w:rPr>
              <w:t>Maintain current knowledge of relevant legislation and common law</w:t>
            </w:r>
          </w:p>
        </w:tc>
        <w:tc>
          <w:tcPr>
            <w:tcW w:w="6228" w:type="dxa"/>
            <w:tcBorders>
              <w:top w:val="nil"/>
              <w:left w:val="nil"/>
              <w:bottom w:val="nil"/>
              <w:right w:val="nil"/>
            </w:tcBorders>
            <w:tcMar>
              <w:top w:w="0" w:type="dxa"/>
              <w:left w:w="62" w:type="dxa"/>
              <w:bottom w:w="0" w:type="dxa"/>
              <w:right w:w="62" w:type="dxa"/>
            </w:tcMar>
          </w:tcPr>
          <w:p w:rsidR="00000000" w:rsidRPr="00927027" w:rsidP="00927027">
            <w:pPr>
              <w:pStyle w:val="List"/>
            </w:pPr>
            <w:r w:rsidRPr="00927027">
              <w:t>1.1</w:t>
            </w:r>
            <w:r w:rsidRPr="00927027">
              <w:rPr>
                <w:rStyle w:val="BoldandItalics"/>
              </w:rPr>
              <w:tab/>
              <w:t>Sources of information</w:t>
            </w:r>
            <w:r w:rsidRPr="00927027">
              <w:t xml:space="preserve"> are identified and accessed. </w:t>
            </w:r>
          </w:p>
          <w:p w:rsidR="00000000" w:rsidP="00927027">
            <w:pPr>
              <w:pStyle w:val="List"/>
              <w:rPr>
                <w:lang w:val="en-NZ"/>
              </w:rPr>
            </w:pPr>
            <w:r w:rsidRPr="00927027">
              <w:t>1.2</w:t>
            </w:r>
            <w:r w:rsidRPr="00927027">
              <w:tab/>
              <w:t>Internal</w:t>
            </w:r>
            <w:r w:rsidRPr="00927027">
              <w:t xml:space="preserve"> council networks are maintained to ensure appropriate internal personnel are advised of changes to employment </w:t>
            </w:r>
            <w:r w:rsidRPr="00927027">
              <w:rPr>
                <w:rStyle w:val="BoldandItalics"/>
              </w:rPr>
              <w:t>legislation</w:t>
            </w:r>
            <w:r w:rsidRPr="00927027">
              <w:t xml:space="preserve">. </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List"/>
              <w:rPr>
                <w:lang w:val="en-NZ"/>
              </w:rPr>
            </w:pPr>
            <w:r w:rsidRPr="00927027">
              <w:t>2</w:t>
            </w:r>
            <w:r w:rsidRPr="00927027">
              <w:tab/>
            </w:r>
            <w:r w:rsidRPr="00927027">
              <w:rPr>
                <w:rStyle w:val="SpecialBold"/>
              </w:rPr>
              <w:t>Interpret legislation and advise on appropriate action</w:t>
            </w:r>
          </w:p>
        </w:tc>
        <w:tc>
          <w:tcPr>
            <w:tcW w:w="6228" w:type="dxa"/>
            <w:tcBorders>
              <w:top w:val="nil"/>
              <w:left w:val="nil"/>
              <w:bottom w:val="nil"/>
              <w:right w:val="nil"/>
            </w:tcBorders>
            <w:tcMar>
              <w:top w:w="0" w:type="dxa"/>
              <w:left w:w="62" w:type="dxa"/>
              <w:bottom w:w="0" w:type="dxa"/>
              <w:right w:w="62" w:type="dxa"/>
            </w:tcMar>
          </w:tcPr>
          <w:p w:rsidR="00000000" w:rsidRPr="00927027" w:rsidP="00927027">
            <w:pPr>
              <w:pStyle w:val="List"/>
            </w:pPr>
            <w:r w:rsidRPr="00927027">
              <w:t>2.1</w:t>
            </w:r>
            <w:r w:rsidRPr="00927027">
              <w:tab/>
              <w:t xml:space="preserve">Implications to council of legislation are correctly interpreted. </w:t>
            </w:r>
          </w:p>
          <w:p w:rsidR="00000000" w:rsidRPr="00927027" w:rsidP="00927027">
            <w:pPr>
              <w:pStyle w:val="List"/>
            </w:pPr>
            <w:r w:rsidRPr="00927027">
              <w:t>2.</w:t>
            </w:r>
            <w:r w:rsidRPr="00927027">
              <w:t>2</w:t>
            </w:r>
            <w:r w:rsidRPr="00927027">
              <w:tab/>
              <w:t>Discussions are held with relevant managers and employees to ensure understanding of legislation.</w:t>
            </w:r>
          </w:p>
          <w:p w:rsidR="00000000" w:rsidRPr="00927027" w:rsidP="00927027">
            <w:pPr>
              <w:pStyle w:val="List"/>
            </w:pPr>
            <w:r w:rsidRPr="00927027">
              <w:t>2.3</w:t>
            </w:r>
            <w:r w:rsidRPr="00927027">
              <w:tab/>
              <w:t>Agreement is reached within the council to ensure consistency in interpretation and application of legislation.</w:t>
            </w:r>
          </w:p>
          <w:p w:rsidR="00000000" w:rsidP="00927027">
            <w:pPr>
              <w:pStyle w:val="List"/>
              <w:rPr>
                <w:lang w:val="en-NZ"/>
              </w:rPr>
            </w:pPr>
            <w:r w:rsidRPr="00927027">
              <w:t>2.4</w:t>
            </w:r>
            <w:r w:rsidRPr="00927027">
              <w:tab/>
              <w:t>Legal opinion is sought for clarific</w:t>
            </w:r>
            <w:r w:rsidRPr="00927027">
              <w:t>ation, where necessary.</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List"/>
              <w:rPr>
                <w:lang w:val="en-NZ"/>
              </w:rPr>
            </w:pPr>
            <w:r w:rsidRPr="00927027">
              <w:t>3</w:t>
            </w:r>
            <w:r w:rsidRPr="00927027">
              <w:tab/>
            </w:r>
            <w:r w:rsidRPr="00927027">
              <w:rPr>
                <w:rStyle w:val="SpecialBold"/>
              </w:rPr>
              <w:t>Monitor council systems to ensure compliance</w:t>
            </w:r>
          </w:p>
        </w:tc>
        <w:tc>
          <w:tcPr>
            <w:tcW w:w="6228" w:type="dxa"/>
            <w:tcBorders>
              <w:top w:val="nil"/>
              <w:left w:val="nil"/>
              <w:bottom w:val="nil"/>
              <w:right w:val="nil"/>
            </w:tcBorders>
            <w:tcMar>
              <w:top w:w="0" w:type="dxa"/>
              <w:left w:w="62" w:type="dxa"/>
              <w:bottom w:w="0" w:type="dxa"/>
              <w:right w:w="62" w:type="dxa"/>
            </w:tcMar>
          </w:tcPr>
          <w:p w:rsidR="00000000" w:rsidRPr="00927027" w:rsidP="00927027">
            <w:pPr>
              <w:pStyle w:val="List"/>
            </w:pPr>
            <w:r w:rsidRPr="00927027">
              <w:t>3.1</w:t>
            </w:r>
            <w:r w:rsidRPr="00927027">
              <w:tab/>
              <w:t>Actions based on procedures are examined to ensure compliance.</w:t>
            </w:r>
          </w:p>
          <w:p w:rsidR="00000000" w:rsidRPr="00927027" w:rsidP="00927027">
            <w:pPr>
              <w:pStyle w:val="List"/>
            </w:pPr>
            <w:r w:rsidRPr="00927027">
              <w:t>3.2</w:t>
            </w:r>
            <w:r w:rsidRPr="00927027">
              <w:tab/>
              <w:t>Required changes to procedures are identified.</w:t>
            </w:r>
          </w:p>
          <w:p w:rsidR="00000000" w:rsidRPr="00927027" w:rsidP="00927027">
            <w:pPr>
              <w:pStyle w:val="List"/>
            </w:pPr>
            <w:r w:rsidRPr="00927027">
              <w:t>3.3</w:t>
            </w:r>
            <w:r w:rsidRPr="00927027">
              <w:tab/>
              <w:t>Relevant people and departments are consulted about required c</w:t>
            </w:r>
            <w:r w:rsidRPr="00927027">
              <w:t>hanges.</w:t>
            </w:r>
          </w:p>
          <w:p w:rsidR="00000000" w:rsidRPr="00927027" w:rsidP="00927027">
            <w:pPr>
              <w:pStyle w:val="List"/>
            </w:pPr>
            <w:r w:rsidRPr="00927027">
              <w:t>3.4</w:t>
            </w:r>
            <w:r w:rsidRPr="00927027">
              <w:tab/>
              <w:t>Appropriate training is undertaken.</w:t>
            </w:r>
          </w:p>
        </w:tc>
      </w:tr>
    </w:tbl>
    <w:p w:rsidR="00000000" w:rsidRPr="00927027" w:rsidP="00927027">
      <w:pPr>
        <w:pStyle w:val="BodyText"/>
      </w:pPr>
    </w:p>
    <w:p w:rsidR="00000000" w:rsidRPr="00927027" w:rsidP="00927027">
      <w:pPr>
        <w:pStyle w:val="AllowPageBreak"/>
      </w:pPr>
    </w:p>
    <w:p w:rsidR="00000000" w:rsidRPr="00927027" w:rsidP="00927027">
      <w:pPr>
        <w:pStyle w:val="Heading1"/>
      </w:pPr>
      <w:bookmarkStart w:id="9" w:name="O_444184"/>
      <w:bookmarkEnd w:id="9"/>
      <w:r w:rsidRPr="00927027">
        <w:t>Required Skills and Knowledge</w:t>
      </w:r>
    </w:p>
    <w:tbl>
      <w:tblPr>
        <w:tblW w:w="0" w:type="auto"/>
        <w:tblLayout w:type="fixed"/>
        <w:tblCellMar>
          <w:left w:w="62" w:type="dxa"/>
          <w:right w:w="62" w:type="dxa"/>
        </w:tblCellMar>
        <w:tblLook w:val="0000"/>
      </w:tblPr>
      <w:tblGrid>
        <w:gridCol w:w="8928"/>
      </w:tblGrid>
      <w:tr w:rsidTr="000573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t>This describes the essential skills and knowledge and their level, required for this unit</w:t>
            </w:r>
          </w:p>
        </w:tc>
      </w:tr>
      <w:tr w:rsidTr="000573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SpecialBold"/>
              </w:rPr>
              <w:t>Required Skills</w:t>
            </w:r>
          </w:p>
        </w:tc>
      </w:tr>
      <w:tr w:rsidTr="000573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27027" w:rsidP="00927027">
            <w:pPr>
              <w:pStyle w:val="ListBullet"/>
            </w:pPr>
            <w:r w:rsidRPr="00927027">
              <w:t>research</w:t>
            </w:r>
          </w:p>
          <w:p w:rsidR="00000000" w:rsidRPr="00927027" w:rsidP="00927027">
            <w:pPr>
              <w:pStyle w:val="ListBullet"/>
            </w:pPr>
            <w:r w:rsidRPr="00927027">
              <w:t>interpreting legislation</w:t>
            </w:r>
          </w:p>
          <w:p w:rsidR="00000000" w:rsidRPr="00927027" w:rsidP="00927027">
            <w:pPr>
              <w:pStyle w:val="ListBullet"/>
            </w:pPr>
            <w:r w:rsidRPr="00927027">
              <w:t>preparing reports</w:t>
            </w:r>
          </w:p>
          <w:p w:rsidR="00000000" w:rsidRPr="00927027" w:rsidP="00927027">
            <w:pPr>
              <w:pStyle w:val="ListBullet"/>
            </w:pPr>
            <w:r w:rsidRPr="00927027">
              <w:t>filing and managing information</w:t>
            </w:r>
          </w:p>
          <w:p w:rsidR="00000000" w:rsidRPr="00927027" w:rsidP="00927027">
            <w:pPr>
              <w:pStyle w:val="ListBullet"/>
            </w:pPr>
            <w:r w:rsidRPr="00927027">
              <w:t>effective conduct of meetings</w:t>
            </w:r>
          </w:p>
          <w:p w:rsidR="00000000" w:rsidRPr="00927027" w:rsidP="00927027">
            <w:pPr>
              <w:pStyle w:val="ListBullet"/>
            </w:pPr>
            <w:r w:rsidRPr="00927027">
              <w:t>interviewing and questioning</w:t>
            </w:r>
          </w:p>
          <w:p w:rsidR="00000000" w:rsidRPr="00927027" w:rsidP="00927027">
            <w:pPr>
              <w:pStyle w:val="ListBullet"/>
            </w:pPr>
            <w:r w:rsidRPr="00927027">
              <w:t>assessing options</w:t>
            </w:r>
          </w:p>
          <w:p w:rsidR="00000000" w:rsidP="00927027">
            <w:pPr>
              <w:pStyle w:val="ListBullet"/>
              <w:rPr>
                <w:lang w:val="en-NZ"/>
              </w:rPr>
            </w:pPr>
            <w:r w:rsidRPr="00927027">
              <w:t>identifying changes and their causes</w:t>
            </w:r>
          </w:p>
        </w:tc>
      </w:tr>
      <w:tr w:rsidTr="000573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SpecialBold"/>
              </w:rPr>
              <w:t>Required Knowledge</w:t>
            </w:r>
          </w:p>
        </w:tc>
      </w:tr>
      <w:tr w:rsidTr="000573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27027" w:rsidP="00927027">
            <w:pPr>
              <w:pStyle w:val="ListBullet"/>
            </w:pPr>
            <w:r w:rsidRPr="00927027">
              <w:t>acts:</w:t>
            </w:r>
          </w:p>
          <w:p w:rsidR="00000000" w:rsidRPr="00927027" w:rsidP="00927027">
            <w:pPr>
              <w:pStyle w:val="ListBullet2"/>
            </w:pPr>
            <w:r w:rsidRPr="00927027">
              <w:t>federal and state industrial relations</w:t>
            </w:r>
          </w:p>
          <w:p w:rsidR="00000000" w:rsidRPr="00927027" w:rsidP="00927027">
            <w:pPr>
              <w:pStyle w:val="ListBullet2"/>
            </w:pPr>
            <w:r w:rsidRPr="00927027">
              <w:t>anti-discrimination</w:t>
            </w:r>
          </w:p>
          <w:p w:rsidR="00000000" w:rsidRPr="00927027" w:rsidP="00927027">
            <w:pPr>
              <w:pStyle w:val="ListBullet2"/>
            </w:pPr>
            <w:r w:rsidRPr="00927027">
              <w:t>welfare</w:t>
            </w:r>
          </w:p>
          <w:p w:rsidR="00000000" w:rsidRPr="00927027" w:rsidP="00927027">
            <w:pPr>
              <w:pStyle w:val="ListBullet2"/>
            </w:pPr>
            <w:r w:rsidRPr="00927027">
              <w:t>OHS</w:t>
            </w:r>
          </w:p>
          <w:p w:rsidR="00000000" w:rsidRPr="00927027" w:rsidP="00927027">
            <w:pPr>
              <w:pStyle w:val="ListBullet"/>
            </w:pPr>
            <w:r w:rsidRPr="00927027">
              <w:t>workers compensation and rehabilitation</w:t>
            </w:r>
          </w:p>
          <w:p w:rsidR="00000000" w:rsidRPr="00927027" w:rsidP="00927027">
            <w:pPr>
              <w:pStyle w:val="ListBullet"/>
            </w:pPr>
            <w:r w:rsidRPr="00927027">
              <w:t>public safety</w:t>
            </w:r>
          </w:p>
          <w:p w:rsidR="00000000" w:rsidRPr="00927027" w:rsidP="00927027">
            <w:pPr>
              <w:pStyle w:val="ListBullet"/>
            </w:pPr>
            <w:r w:rsidRPr="00927027">
              <w:t>common law of employment principles</w:t>
            </w:r>
          </w:p>
          <w:p w:rsidR="00000000" w:rsidRPr="00927027" w:rsidP="00927027">
            <w:pPr>
              <w:pStyle w:val="ListBullet"/>
            </w:pPr>
            <w:r w:rsidRPr="00927027">
              <w:t>record-handling procedures.</w:t>
            </w:r>
          </w:p>
        </w:tc>
      </w:tr>
    </w:tbl>
    <w:p w:rsidR="00000000" w:rsidRPr="00927027" w:rsidP="00927027">
      <w:pPr>
        <w:pStyle w:val="BodyText"/>
      </w:pPr>
    </w:p>
    <w:p w:rsidR="00000000" w:rsidRPr="00927027" w:rsidP="00927027">
      <w:pPr>
        <w:pStyle w:val="AllowPageBreak"/>
      </w:pPr>
    </w:p>
    <w:p w:rsidR="00000000" w:rsidRPr="00927027" w:rsidP="00927027">
      <w:pPr>
        <w:pStyle w:val="Heading1"/>
      </w:pPr>
      <w:bookmarkStart w:id="10" w:name="O_444190"/>
      <w:bookmarkEnd w:id="10"/>
      <w:r w:rsidRPr="00927027">
        <w:t>Evidence Guide</w:t>
      </w:r>
    </w:p>
    <w:tbl>
      <w:tblPr>
        <w:tblW w:w="0" w:type="auto"/>
        <w:tblLayout w:type="fixed"/>
        <w:tblCellMar>
          <w:left w:w="62" w:type="dxa"/>
          <w:right w:w="62" w:type="dxa"/>
        </w:tblCellMar>
        <w:tblLook w:val="0000"/>
      </w:tblPr>
      <w:tblGrid>
        <w:gridCol w:w="2700"/>
        <w:gridCol w:w="6228"/>
      </w:tblGrid>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t>A person who demonstrates competency in this unit will be able to perform the outcomes described in the Elements to the required performance level detailed in the Performance Criteria. The knowledge and skill requirements described in the Range Statement m</w:t>
            </w:r>
            <w:r w:rsidRPr="00927027">
              <w:t xml:space="preserve">ust also be demonstrated. For example, knowledge of the legislative framework and safe work practices that underpin the performance of the unit are also required to be demonstrated. </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927027" w:rsidP="00927027">
            <w:pPr>
              <w:pStyle w:val="BodyText"/>
            </w:pPr>
            <w:r w:rsidRPr="00927027">
              <w:t>Risk management principles</w:t>
            </w:r>
            <w:r w:rsidRPr="00927027">
              <w:t xml:space="preserve"> are included in all human resources policies and procedures.</w:t>
            </w:r>
          </w:p>
          <w:p w:rsidR="00000000" w:rsidRPr="00927027" w:rsidP="00927027">
            <w:pPr>
              <w:pStyle w:val="BodyText"/>
            </w:pPr>
            <w:r w:rsidRPr="00927027">
              <w:t>Extensive range of sources of information is accessed.</w:t>
            </w:r>
          </w:p>
          <w:p w:rsidR="00000000" w:rsidRPr="00927027" w:rsidP="00927027">
            <w:pPr>
              <w:pStyle w:val="BodyText"/>
            </w:pPr>
            <w:r w:rsidRPr="00927027">
              <w:t>Legislation is appropriately interpreted and disseminated.</w:t>
            </w:r>
          </w:p>
          <w:p w:rsidR="00000000" w:rsidRPr="00927027" w:rsidP="00927027">
            <w:pPr>
              <w:pStyle w:val="BodyText"/>
            </w:pPr>
            <w:r w:rsidRPr="00927027">
              <w:t>Relevant training is provided.</w:t>
            </w:r>
          </w:p>
          <w:p w:rsidR="00000000" w:rsidP="00927027">
            <w:pPr>
              <w:pStyle w:val="BodyText"/>
              <w:rPr>
                <w:lang w:val="en-NZ"/>
              </w:rPr>
            </w:pPr>
            <w:r w:rsidRPr="00927027">
              <w:t>Procedures are monitored and amended as necessary.</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t>On the job or in a simulated work environment.</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927027" w:rsidP="00927027">
            <w:pPr>
              <w:pStyle w:val="BodyText"/>
            </w:pPr>
            <w:r w:rsidRPr="00927027">
              <w:t>The following assessment methods are suggested:</w:t>
            </w:r>
          </w:p>
          <w:p w:rsidR="00000000" w:rsidRPr="00927027" w:rsidP="00927027">
            <w:pPr>
              <w:pStyle w:val="ListBullet"/>
            </w:pPr>
            <w:r w:rsidRPr="00927027">
              <w:t xml:space="preserve">observation of the learner performing a range of workplace tasks </w:t>
            </w:r>
            <w:r w:rsidRPr="00927027">
              <w:t>over sufficient time to demonstrate handling of a range of contingencies</w:t>
            </w:r>
          </w:p>
          <w:p w:rsidR="00000000" w:rsidRPr="00927027" w:rsidP="00927027">
            <w:pPr>
              <w:pStyle w:val="ListBullet"/>
            </w:pPr>
            <w:r w:rsidRPr="00927027">
              <w:t>written and/or oral questioning to assess knowledge and understanding</w:t>
            </w:r>
          </w:p>
          <w:p w:rsidR="00000000" w:rsidRPr="00927027" w:rsidP="00927027">
            <w:pPr>
              <w:pStyle w:val="ListBullet"/>
            </w:pPr>
            <w:r w:rsidRPr="00927027">
              <w:t>completion of workplace documentation</w:t>
            </w:r>
          </w:p>
          <w:p w:rsidR="00000000" w:rsidRPr="00927027" w:rsidP="00927027">
            <w:pPr>
              <w:pStyle w:val="ListBullet"/>
            </w:pPr>
            <w:r w:rsidRPr="00927027">
              <w:t>third-party reports from experienced practitioners</w:t>
            </w:r>
          </w:p>
          <w:p w:rsidR="00000000" w:rsidP="00927027">
            <w:pPr>
              <w:pStyle w:val="ListBullet"/>
              <w:rPr>
                <w:lang w:val="en-NZ"/>
              </w:rPr>
            </w:pPr>
            <w:r w:rsidRPr="00927027">
              <w:t>completion of self-paced</w:t>
            </w:r>
            <w:r w:rsidRPr="00927027">
              <w:t xml:space="preserve"> learning materials including personal reflection and feedback from trainer, coach or supervisor</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t>Evidence will need to be gathered over time across a range of variables.</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927027" w:rsidP="00927027">
            <w:pPr>
              <w:pStyle w:val="BodyText"/>
            </w:pPr>
            <w:r w:rsidRPr="00927027">
              <w:t>Access to a workplace or case study that provides the following resources:</w:t>
            </w:r>
          </w:p>
          <w:p w:rsidR="00000000" w:rsidRPr="00927027" w:rsidP="00927027">
            <w:pPr>
              <w:pStyle w:val="ListBullet"/>
            </w:pPr>
            <w:r w:rsidRPr="00927027">
              <w:t>copies of relevant legislation</w:t>
            </w:r>
          </w:p>
          <w:p w:rsidR="00000000" w:rsidRPr="00927027" w:rsidP="00927027">
            <w:pPr>
              <w:pStyle w:val="ListBullet"/>
            </w:pPr>
            <w:r w:rsidRPr="00927027">
              <w:t>council policies and procedures specifically including industrial relations legislation (state and federal), OHS legislation, workers rehabilitation a</w:t>
            </w:r>
            <w:r w:rsidRPr="00927027">
              <w:t>nd compensation legislation, equal employment opportunity legislation (state and federal) and local government acts</w:t>
            </w:r>
          </w:p>
          <w:p w:rsidR="00000000" w:rsidRPr="00927027" w:rsidP="00927027">
            <w:pPr>
              <w:pStyle w:val="ListBullet"/>
            </w:pPr>
            <w:r w:rsidRPr="00927027">
              <w:t>personnel records and computer systems</w:t>
            </w:r>
          </w:p>
          <w:p w:rsidR="00000000" w:rsidRPr="00927027" w:rsidP="00927027">
            <w:pPr>
              <w:pStyle w:val="ListBullet"/>
            </w:pPr>
            <w:r w:rsidRPr="00927027">
              <w:t>a real or simulated consultation process</w:t>
            </w:r>
          </w:p>
        </w:tc>
      </w:tr>
    </w:tbl>
    <w:p w:rsidR="00000000" w:rsidRPr="00927027" w:rsidP="00927027">
      <w:pPr>
        <w:pStyle w:val="BodyText"/>
      </w:pPr>
    </w:p>
    <w:p w:rsidR="00000000" w:rsidRPr="00927027" w:rsidP="00927027">
      <w:pPr>
        <w:pStyle w:val="AllowPageBreak"/>
      </w:pPr>
    </w:p>
    <w:p w:rsidR="00000000" w:rsidRPr="00927027" w:rsidP="00927027">
      <w:pPr>
        <w:pStyle w:val="Heading1"/>
      </w:pPr>
      <w:bookmarkStart w:id="11" w:name="O_444185"/>
      <w:bookmarkEnd w:id="11"/>
      <w:r w:rsidRPr="00927027">
        <w:t>Range Statement</w:t>
      </w:r>
    </w:p>
    <w:tbl>
      <w:tblPr>
        <w:tblW w:w="0" w:type="auto"/>
        <w:tblLayout w:type="fixed"/>
        <w:tblCellMar>
          <w:left w:w="62" w:type="dxa"/>
          <w:right w:w="62" w:type="dxa"/>
        </w:tblCellMar>
        <w:tblLook w:val="0000"/>
      </w:tblPr>
      <w:tblGrid>
        <w:gridCol w:w="2700"/>
        <w:gridCol w:w="6228"/>
      </w:tblGrid>
      <w:tr w:rsidTr="0005735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t>The Range Statement relat</w:t>
            </w:r>
            <w:r w:rsidRPr="00927027">
              <w:t xml:space="preserve">es to the Unit of Competency as a whole.  It allows for different work environments and situations that may affect performance.  </w:t>
            </w:r>
            <w:r w:rsidRPr="00927027">
              <w:rPr>
                <w:rStyle w:val="BoldandItalics"/>
              </w:rPr>
              <w:t>Bold italicised</w:t>
            </w:r>
            <w:r w:rsidRPr="00927027">
              <w:t xml:space="preserve"> wording in the Performance Criteria is detailed below.</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BoldandItalics"/>
              </w:rPr>
              <w:t>Sources of information</w:t>
            </w:r>
            <w:r w:rsidRPr="0092702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27027" w:rsidP="00927027">
            <w:pPr>
              <w:pStyle w:val="ListBullet"/>
            </w:pPr>
            <w:r w:rsidRPr="00927027">
              <w:t>professional human resources associations</w:t>
            </w:r>
          </w:p>
          <w:p w:rsidR="00000000" w:rsidRPr="00927027" w:rsidP="00927027">
            <w:pPr>
              <w:pStyle w:val="ListBullet"/>
            </w:pPr>
            <w:r w:rsidRPr="00927027">
              <w:t>local government associations</w:t>
            </w:r>
          </w:p>
          <w:p w:rsidR="00000000" w:rsidRPr="00927027" w:rsidP="00927027">
            <w:pPr>
              <w:pStyle w:val="ListBullet"/>
            </w:pPr>
            <w:r w:rsidRPr="00927027">
              <w:t>conferences and seminars</w:t>
            </w:r>
          </w:p>
          <w:p w:rsidR="00000000" w:rsidRPr="00927027" w:rsidP="00927027">
            <w:pPr>
              <w:pStyle w:val="ListBullet"/>
            </w:pPr>
            <w:r w:rsidRPr="00927027">
              <w:t>newsletters</w:t>
            </w:r>
          </w:p>
          <w:p w:rsidR="00000000" w:rsidP="00927027">
            <w:pPr>
              <w:pStyle w:val="ListBullet"/>
              <w:rPr>
                <w:lang w:val="en-NZ"/>
              </w:rPr>
            </w:pPr>
            <w:r w:rsidRPr="00927027">
              <w:t>consultants</w:t>
            </w:r>
          </w:p>
        </w:tc>
      </w:tr>
      <w:tr w:rsidTr="00057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027">
            <w:pPr>
              <w:pStyle w:val="BodyText"/>
              <w:rPr>
                <w:lang w:val="en-NZ"/>
              </w:rPr>
            </w:pPr>
            <w:r w:rsidRPr="00927027">
              <w:rPr>
                <w:rStyle w:val="BoldandItalics"/>
              </w:rPr>
              <w:t>Legislation</w:t>
            </w:r>
            <w:r w:rsidRPr="0092702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27027" w:rsidP="00927027">
            <w:pPr>
              <w:pStyle w:val="ListBullet"/>
            </w:pPr>
            <w:r w:rsidRPr="00927027">
              <w:t>federal and state legislation</w:t>
            </w:r>
          </w:p>
          <w:p w:rsidR="00000000" w:rsidRPr="00927027" w:rsidP="00927027">
            <w:pPr>
              <w:pStyle w:val="ListBullet"/>
            </w:pPr>
            <w:r w:rsidRPr="00927027">
              <w:t>local government by-laws and awards</w:t>
            </w:r>
          </w:p>
          <w:p w:rsidR="00000000" w:rsidRPr="00927027" w:rsidP="00927027">
            <w:pPr>
              <w:pStyle w:val="ListBullet"/>
            </w:pPr>
            <w:r w:rsidRPr="00927027">
              <w:t>acts:</w:t>
            </w:r>
          </w:p>
          <w:p w:rsidR="00000000" w:rsidRPr="00927027" w:rsidP="00927027">
            <w:pPr>
              <w:pStyle w:val="ListBullet2"/>
            </w:pPr>
            <w:r w:rsidRPr="00927027">
              <w:t>workers compensation and common law</w:t>
            </w:r>
            <w:r w:rsidRPr="00927027">
              <w:t xml:space="preserve"> of employment principles</w:t>
            </w:r>
          </w:p>
          <w:p w:rsidR="00000000" w:rsidRPr="00927027" w:rsidP="00927027">
            <w:pPr>
              <w:pStyle w:val="ListBullet2"/>
            </w:pPr>
            <w:r w:rsidRPr="00927027">
              <w:t>enterprise agreements</w:t>
            </w:r>
          </w:p>
          <w:p w:rsidR="00000000" w:rsidRPr="00927027" w:rsidP="00927027">
            <w:pPr>
              <w:pStyle w:val="ListBullet"/>
            </w:pPr>
            <w:r w:rsidRPr="00927027">
              <w:t>federal and state industrial relations</w:t>
            </w:r>
          </w:p>
          <w:p w:rsidR="00000000" w:rsidRPr="00927027" w:rsidP="00927027">
            <w:pPr>
              <w:pStyle w:val="ListBullet"/>
            </w:pPr>
            <w:r w:rsidRPr="00927027">
              <w:t>local government</w:t>
            </w:r>
          </w:p>
          <w:p w:rsidR="00000000" w:rsidRPr="00927027" w:rsidP="00927027">
            <w:pPr>
              <w:pStyle w:val="ListBullet"/>
            </w:pPr>
            <w:r w:rsidRPr="00927027">
              <w:t>anti-discrimination</w:t>
            </w:r>
          </w:p>
          <w:p w:rsidR="00000000" w:rsidRPr="00927027" w:rsidP="00927027">
            <w:pPr>
              <w:pStyle w:val="ListBullet"/>
            </w:pPr>
            <w:r w:rsidRPr="00927027">
              <w:t>welfare</w:t>
            </w:r>
          </w:p>
          <w:p w:rsidR="00000000" w:rsidRPr="00927027" w:rsidP="00927027">
            <w:pPr>
              <w:pStyle w:val="ListBullet"/>
            </w:pPr>
            <w:r w:rsidRPr="00927027">
              <w:t>occupational health and safety (OHS)</w:t>
            </w:r>
          </w:p>
        </w:tc>
      </w:tr>
    </w:tbl>
    <w:p w:rsidR="00000000" w:rsidRPr="00927027" w:rsidP="00927027">
      <w:pPr>
        <w:pStyle w:val="ListBullet"/>
      </w:pPr>
    </w:p>
    <w:p w:rsidR="00000000" w:rsidRPr="00927027" w:rsidP="00927027">
      <w:pPr>
        <w:pStyle w:val="AllowPageBreak"/>
      </w:pPr>
    </w:p>
    <w:p w:rsidR="00000000" w:rsidRPr="00927027" w:rsidP="00927027">
      <w:pPr>
        <w:pStyle w:val="Heading1"/>
      </w:pPr>
      <w:bookmarkStart w:id="12" w:name="O_444182"/>
      <w:bookmarkEnd w:id="12"/>
      <w:r w:rsidRPr="00927027">
        <w:t>Unit Sector(s)</w:t>
      </w:r>
    </w:p>
    <w:p w:rsidR="00000000" w:rsidRPr="00927027" w:rsidP="00927027">
      <w:pPr>
        <w:pStyle w:val="BodyText"/>
      </w:pPr>
      <w:r w:rsidRPr="00927027">
        <w:t>Administration Units</w:t>
      </w:r>
    </w:p>
    <w:p w:rsidR="00000000" w:rsidRPr="00927027" w:rsidP="00927027"/>
    <w:sectPr w:rsidSect="009270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352" w:rsidP="000573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52" w:rsidP="009270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57352" w:rsidP="009270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57352" w:rsidP="009270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7" w:rsidRPr="00057352" w:rsidP="000573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52" w:rsidRPr="002D2AF8" w:rsidP="00927027">
    <w:pPr>
      <w:pStyle w:val="Header"/>
      <w:framePr w:wrap="around"/>
    </w:pPr>
    <w:r>
      <w:fldChar w:fldCharType="begin"/>
    </w:r>
    <w:r>
      <w:instrText xml:space="preserve"> TITLE   \* MERGEFORMAT </w:instrText>
    </w:r>
    <w:r>
      <w:fldChar w:fldCharType="separate"/>
    </w:r>
    <w:r>
      <w:t>LGAGOVA507A Provide advice to council on human resources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57352" w:rsidP="00927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AAA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CE0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EF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027"/>
    <w:pPr>
      <w:spacing w:before="360" w:after="60"/>
      <w:outlineLvl w:val="0"/>
    </w:pPr>
    <w:rPr>
      <w:sz w:val="32"/>
    </w:rPr>
  </w:style>
  <w:style w:type="paragraph" w:styleId="Heading2">
    <w:name w:val="heading 2"/>
    <w:basedOn w:val="HeadingBase"/>
    <w:next w:val="BodyText"/>
    <w:link w:val="Heading2Char"/>
    <w:qFormat/>
    <w:rsid w:val="00927027"/>
    <w:pPr>
      <w:keepLines/>
      <w:spacing w:before="240" w:after="120"/>
      <w:outlineLvl w:val="1"/>
    </w:pPr>
    <w:rPr>
      <w:sz w:val="28"/>
      <w:szCs w:val="40"/>
    </w:rPr>
  </w:style>
  <w:style w:type="paragraph" w:styleId="Heading3">
    <w:name w:val="heading 3"/>
    <w:basedOn w:val="HeadingBase"/>
    <w:next w:val="BodyText"/>
    <w:link w:val="Heading3Char"/>
    <w:qFormat/>
    <w:rsid w:val="00927027"/>
    <w:pPr>
      <w:spacing w:before="180" w:after="120"/>
      <w:outlineLvl w:val="2"/>
    </w:pPr>
    <w:rPr>
      <w:spacing w:val="-10"/>
      <w:kern w:val="32"/>
    </w:rPr>
  </w:style>
  <w:style w:type="paragraph" w:styleId="Heading4">
    <w:name w:val="heading 4"/>
    <w:basedOn w:val="HeadingBase"/>
    <w:next w:val="BodyText"/>
    <w:link w:val="Heading4Char"/>
    <w:qFormat/>
    <w:rsid w:val="00927027"/>
    <w:pPr>
      <w:spacing w:before="160" w:after="120"/>
      <w:outlineLvl w:val="3"/>
    </w:pPr>
    <w:rPr>
      <w:sz w:val="22"/>
    </w:rPr>
  </w:style>
  <w:style w:type="paragraph" w:styleId="Heading5">
    <w:name w:val="heading 5"/>
    <w:basedOn w:val="HeadingBase"/>
    <w:next w:val="Normal"/>
    <w:link w:val="Heading5Char"/>
    <w:qFormat/>
    <w:rsid w:val="00927027"/>
    <w:pPr>
      <w:spacing w:before="80"/>
      <w:outlineLvl w:val="4"/>
    </w:pPr>
    <w:rPr>
      <w:color w:val="918585"/>
      <w:sz w:val="20"/>
    </w:rPr>
  </w:style>
  <w:style w:type="paragraph" w:styleId="Heading6">
    <w:name w:val="heading 6"/>
    <w:basedOn w:val="HeadingBase"/>
    <w:next w:val="Normal"/>
    <w:link w:val="Heading6Char"/>
    <w:qFormat/>
    <w:rsid w:val="00927027"/>
    <w:pPr>
      <w:spacing w:before="60"/>
      <w:outlineLvl w:val="5"/>
    </w:pPr>
    <w:rPr>
      <w:color w:val="918585"/>
      <w:sz w:val="20"/>
    </w:rPr>
  </w:style>
  <w:style w:type="paragraph" w:styleId="Heading7">
    <w:name w:val="heading 7"/>
    <w:basedOn w:val="Normal"/>
    <w:next w:val="Normal"/>
    <w:link w:val="Heading7Char"/>
    <w:qFormat/>
    <w:rsid w:val="00927027"/>
    <w:pPr>
      <w:ind w:left="720"/>
      <w:outlineLvl w:val="6"/>
    </w:pPr>
    <w:rPr>
      <w:i/>
    </w:rPr>
  </w:style>
  <w:style w:type="paragraph" w:styleId="Heading8">
    <w:name w:val="heading 8"/>
    <w:basedOn w:val="Normal"/>
    <w:next w:val="Normal"/>
    <w:link w:val="Heading8Char"/>
    <w:qFormat/>
    <w:rsid w:val="00927027"/>
    <w:pPr>
      <w:ind w:left="720"/>
      <w:outlineLvl w:val="7"/>
    </w:pPr>
    <w:rPr>
      <w:i/>
    </w:rPr>
  </w:style>
  <w:style w:type="paragraph" w:styleId="Heading9">
    <w:name w:val="heading 9"/>
    <w:basedOn w:val="Normal"/>
    <w:next w:val="Normal"/>
    <w:link w:val="Heading9Char"/>
    <w:qFormat/>
    <w:rsid w:val="00927027"/>
    <w:pPr>
      <w:ind w:left="720"/>
      <w:outlineLvl w:val="8"/>
    </w:pPr>
    <w:rPr>
      <w:i/>
    </w:rPr>
  </w:style>
  <w:style w:type="character" w:default="1" w:styleId="DefaultParagraphFont">
    <w:name w:val="Default Paragraph Font"/>
    <w:uiPriority w:val="1"/>
    <w:unhideWhenUsed/>
    <w:rsid w:val="00927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027"/>
  </w:style>
  <w:style w:type="character" w:customStyle="1" w:styleId="Heading1Char">
    <w:name w:val="Heading 1 Char"/>
    <w:basedOn w:val="DefaultParagraphFont"/>
    <w:link w:val="Heading1"/>
    <w:rsid w:val="00927027"/>
    <w:rPr>
      <w:rFonts w:ascii="Times New Roman" w:eastAsia="Times New Roman" w:hAnsi="Times New Roman" w:cs="Times New Roman"/>
      <w:b/>
      <w:sz w:val="32"/>
      <w:szCs w:val="20"/>
      <w:lang w:eastAsia="en-US"/>
    </w:rPr>
  </w:style>
  <w:style w:type="paragraph" w:styleId="BodyText">
    <w:name w:val="Body Text"/>
    <w:basedOn w:val="Normal"/>
    <w:link w:val="BodyTextChar"/>
    <w:rsid w:val="009270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7027"/>
    <w:rPr>
      <w:rFonts w:ascii="Times New Roman" w:eastAsia="Times New Roman" w:hAnsi="Times New Roman" w:cs="Times New Roman"/>
      <w:sz w:val="24"/>
      <w:lang w:eastAsia="en-US"/>
    </w:rPr>
  </w:style>
  <w:style w:type="paragraph" w:styleId="Footer">
    <w:name w:val="footer"/>
    <w:basedOn w:val="Normal"/>
    <w:link w:val="FooterChar"/>
    <w:rsid w:val="00927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027"/>
    <w:rPr>
      <w:rFonts w:ascii="Times New Roman" w:eastAsia="Times New Roman" w:hAnsi="Times New Roman" w:cs="Times New Roman"/>
      <w:sz w:val="16"/>
      <w:lang w:eastAsia="en-US"/>
    </w:rPr>
  </w:style>
  <w:style w:type="paragraph" w:styleId="List">
    <w:name w:val="List"/>
    <w:basedOn w:val="BodyText"/>
    <w:next w:val="BodyText"/>
    <w:rsid w:val="00927027"/>
    <w:pPr>
      <w:tabs>
        <w:tab w:val="left" w:pos="340"/>
      </w:tabs>
      <w:spacing w:before="60" w:after="60"/>
      <w:ind w:left="340" w:hanging="340"/>
    </w:pPr>
  </w:style>
  <w:style w:type="paragraph" w:styleId="ListBullet">
    <w:name w:val="List Bullet"/>
    <w:basedOn w:val="List"/>
    <w:rsid w:val="00927027"/>
    <w:pPr>
      <w:numPr>
        <w:numId w:val="13"/>
      </w:numPr>
      <w:tabs>
        <w:tab w:val="clear" w:pos="340"/>
      </w:tabs>
      <w:spacing w:before="40" w:after="40"/>
    </w:pPr>
  </w:style>
  <w:style w:type="character" w:customStyle="1" w:styleId="SpecialBold">
    <w:name w:val="Special Bold"/>
    <w:basedOn w:val="DefaultParagraphFont"/>
    <w:rsid w:val="00927027"/>
    <w:rPr>
      <w:b/>
      <w:spacing w:val="0"/>
    </w:rPr>
  </w:style>
  <w:style w:type="paragraph" w:styleId="ListBullet2">
    <w:name w:val="List Bullet 2"/>
    <w:basedOn w:val="List2"/>
    <w:rsid w:val="00927027"/>
    <w:pPr>
      <w:numPr>
        <w:numId w:val="14"/>
      </w:numPr>
      <w:tabs>
        <w:tab w:val="clear" w:pos="680"/>
      </w:tabs>
    </w:pPr>
  </w:style>
  <w:style w:type="paragraph" w:customStyle="1" w:styleId="SuperHeading">
    <w:name w:val="SuperHeading"/>
    <w:basedOn w:val="Normal"/>
    <w:rsid w:val="00927027"/>
    <w:pPr>
      <w:spacing w:before="240" w:after="120"/>
      <w:outlineLvl w:val="0"/>
    </w:pPr>
    <w:rPr>
      <w:rFonts w:ascii="Times New Roman" w:hAnsi="Times New Roman"/>
      <w:b/>
      <w:sz w:val="28"/>
    </w:rPr>
  </w:style>
  <w:style w:type="paragraph" w:customStyle="1" w:styleId="AllowPageBreak">
    <w:name w:val="AllowPageBreak"/>
    <w:rsid w:val="009270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7027"/>
    <w:rPr>
      <w:b/>
      <w:i/>
      <w:u w:val="none"/>
    </w:rPr>
  </w:style>
  <w:style w:type="character" w:customStyle="1" w:styleId="Heading2Char">
    <w:name w:val="Heading 2 Char"/>
    <w:basedOn w:val="DefaultParagraphFont"/>
    <w:link w:val="Heading2"/>
    <w:rsid w:val="00927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027"/>
    <w:rPr>
      <w:rFonts w:ascii="Courier New" w:eastAsia="Times New Roman" w:hAnsi="Courier New" w:cs="Times New Roman"/>
      <w:i/>
      <w:szCs w:val="20"/>
      <w:lang w:eastAsia="en-US"/>
    </w:rPr>
  </w:style>
  <w:style w:type="paragraph" w:customStyle="1" w:styleId="HeadingBase">
    <w:name w:val="Heading Base"/>
    <w:rsid w:val="00927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027"/>
    <w:pPr>
      <w:tabs>
        <w:tab w:val="right" w:leader="dot" w:pos="9072"/>
      </w:tabs>
      <w:ind w:left="567"/>
    </w:pPr>
    <w:rPr>
      <w:szCs w:val="22"/>
    </w:rPr>
  </w:style>
  <w:style w:type="paragraph" w:customStyle="1" w:styleId="TOCBase">
    <w:name w:val="TOC Base"/>
    <w:rsid w:val="00927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027"/>
    <w:pPr>
      <w:tabs>
        <w:tab w:val="right" w:leader="dot" w:pos="9072"/>
      </w:tabs>
      <w:spacing w:before="40" w:after="40"/>
      <w:ind w:left="284"/>
    </w:pPr>
    <w:rPr>
      <w:rFonts w:ascii="Times New Roman" w:hAnsi="Times New Roman"/>
    </w:rPr>
  </w:style>
  <w:style w:type="paragraph" w:styleId="TOC1">
    <w:name w:val="toc 1"/>
    <w:basedOn w:val="TOCBase"/>
    <w:next w:val="Normal"/>
    <w:rsid w:val="009270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7027"/>
    <w:pPr>
      <w:spacing w:before="5040"/>
      <w:jc w:val="center"/>
    </w:pPr>
    <w:rPr>
      <w:sz w:val="48"/>
      <w:szCs w:val="72"/>
      <w:lang w:val="en-US"/>
    </w:rPr>
  </w:style>
  <w:style w:type="character" w:customStyle="1" w:styleId="TitleChar">
    <w:name w:val="Title Char"/>
    <w:basedOn w:val="DefaultParagraphFont"/>
    <w:link w:val="Title"/>
    <w:rsid w:val="00927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027"/>
    <w:pPr>
      <w:tabs>
        <w:tab w:val="left" w:pos="3600"/>
        <w:tab w:val="left" w:pos="3958"/>
      </w:tabs>
    </w:pPr>
  </w:style>
  <w:style w:type="paragraph" w:customStyle="1" w:styleId="Note">
    <w:name w:val="Note"/>
    <w:basedOn w:val="BodyText"/>
    <w:rsid w:val="00927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027"/>
    <w:pPr>
      <w:framePr w:wrap="auto" w:hAnchor="text" w:y="6049"/>
    </w:pPr>
    <w:rPr>
      <w:color w:val="000000"/>
      <w:sz w:val="40"/>
    </w:rPr>
  </w:style>
  <w:style w:type="paragraph" w:customStyle="1" w:styleId="TOCTitle">
    <w:name w:val="TOCTitle"/>
    <w:basedOn w:val="Heading1"/>
    <w:rsid w:val="00927027"/>
    <w:pPr>
      <w:spacing w:after="240"/>
      <w:jc w:val="center"/>
      <w:outlineLvl w:val="9"/>
    </w:pPr>
    <w:rPr>
      <w:caps/>
    </w:rPr>
  </w:style>
  <w:style w:type="paragraph" w:customStyle="1" w:styleId="Version">
    <w:name w:val="Version"/>
    <w:rsid w:val="00927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027"/>
    <w:pPr>
      <w:keepNext w:val="0"/>
      <w:tabs>
        <w:tab w:val="right" w:pos="4176"/>
      </w:tabs>
      <w:ind w:left="198" w:hanging="198"/>
    </w:pPr>
    <w:rPr>
      <w:rFonts w:ascii="Garamond" w:hAnsi="Garamond"/>
    </w:rPr>
  </w:style>
  <w:style w:type="paragraph" w:styleId="IndexHeading">
    <w:name w:val="index heading"/>
    <w:basedOn w:val="Normal"/>
    <w:next w:val="Index1"/>
    <w:semiHidden/>
    <w:rsid w:val="00927027"/>
    <w:pPr>
      <w:spacing w:before="120" w:after="120"/>
    </w:pPr>
    <w:rPr>
      <w:rFonts w:ascii="Arial" w:hAnsi="Arial"/>
      <w:b/>
      <w:color w:val="918585"/>
      <w:sz w:val="24"/>
    </w:rPr>
  </w:style>
  <w:style w:type="paragraph" w:styleId="Header">
    <w:name w:val="header"/>
    <w:basedOn w:val="Normal"/>
    <w:link w:val="HeaderChar"/>
    <w:rsid w:val="00927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027"/>
    <w:rPr>
      <w:rFonts w:ascii="Times New Roman" w:eastAsia="Times New Roman" w:hAnsi="Times New Roman" w:cs="Times New Roman"/>
      <w:sz w:val="16"/>
      <w:szCs w:val="20"/>
      <w:lang w:val="en-GB" w:eastAsia="en-US"/>
    </w:rPr>
  </w:style>
  <w:style w:type="paragraph" w:customStyle="1" w:styleId="Chapter">
    <w:name w:val="Chapter"/>
    <w:basedOn w:val="Normal"/>
    <w:rsid w:val="00927027"/>
    <w:pPr>
      <w:spacing w:before="240"/>
    </w:pPr>
    <w:rPr>
      <w:rFonts w:ascii="Times New Roman" w:hAnsi="Times New Roman"/>
      <w:smallCaps/>
      <w:spacing w:val="80"/>
      <w:sz w:val="28"/>
    </w:rPr>
  </w:style>
  <w:style w:type="paragraph" w:customStyle="1" w:styleId="InChapter">
    <w:name w:val="InChapter"/>
    <w:basedOn w:val="Heading3"/>
    <w:rsid w:val="00927027"/>
    <w:pPr>
      <w:spacing w:after="240"/>
      <w:outlineLvl w:val="9"/>
    </w:pPr>
    <w:rPr>
      <w:noProof/>
    </w:rPr>
  </w:style>
  <w:style w:type="paragraph" w:styleId="Index2">
    <w:name w:val="index 2"/>
    <w:basedOn w:val="Normal"/>
    <w:next w:val="Normal"/>
    <w:semiHidden/>
    <w:rsid w:val="00927027"/>
    <w:pPr>
      <w:tabs>
        <w:tab w:val="right" w:pos="4176"/>
      </w:tabs>
      <w:ind w:left="568" w:hanging="284"/>
    </w:pPr>
    <w:rPr>
      <w:rFonts w:ascii="Garamond" w:hAnsi="Garamond"/>
    </w:rPr>
  </w:style>
  <w:style w:type="paragraph" w:customStyle="1" w:styleId="Byline">
    <w:name w:val="Byline"/>
    <w:rsid w:val="00927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027"/>
    <w:pPr>
      <w:tabs>
        <w:tab w:val="clear" w:pos="3600"/>
        <w:tab w:val="clear" w:pos="3958"/>
      </w:tabs>
      <w:jc w:val="right"/>
    </w:pPr>
  </w:style>
  <w:style w:type="character" w:styleId="Emphasis">
    <w:name w:val="Emphasis"/>
    <w:basedOn w:val="DefaultParagraphFont"/>
    <w:qFormat/>
    <w:rsid w:val="00927027"/>
    <w:rPr>
      <w:i/>
    </w:rPr>
  </w:style>
  <w:style w:type="paragraph" w:styleId="Caption">
    <w:name w:val="caption"/>
    <w:basedOn w:val="BodyText"/>
    <w:next w:val="Normal"/>
    <w:qFormat/>
    <w:rsid w:val="00927027"/>
    <w:pPr>
      <w:framePr w:w="2268" w:hSpace="181" w:vSpace="181" w:wrap="around" w:vAnchor="text" w:hAnchor="page" w:x="1135" w:y="285" w:anchorLock="1"/>
    </w:pPr>
    <w:rPr>
      <w:i/>
    </w:rPr>
  </w:style>
  <w:style w:type="paragraph" w:customStyle="1" w:styleId="MiniTOCTitle">
    <w:name w:val="MiniTOCTitle"/>
    <w:basedOn w:val="Heading4"/>
    <w:rsid w:val="00927027"/>
    <w:pPr>
      <w:spacing w:before="240"/>
      <w:outlineLvl w:val="9"/>
    </w:pPr>
    <w:rPr>
      <w:noProof/>
      <w:sz w:val="24"/>
    </w:rPr>
  </w:style>
  <w:style w:type="paragraph" w:customStyle="1" w:styleId="MiniTOCItem">
    <w:name w:val="MiniTOCItem"/>
    <w:basedOn w:val="ListBullet"/>
    <w:rsid w:val="00927027"/>
    <w:pPr>
      <w:numPr>
        <w:numId w:val="0"/>
      </w:numPr>
      <w:tabs>
        <w:tab w:val="right" w:leader="dot" w:pos="6521"/>
      </w:tabs>
      <w:spacing w:before="0" w:after="0"/>
    </w:pPr>
  </w:style>
  <w:style w:type="paragraph" w:customStyle="1" w:styleId="TOFTitle">
    <w:name w:val="TOFTitle"/>
    <w:basedOn w:val="TOCTitle"/>
    <w:rsid w:val="00927027"/>
  </w:style>
  <w:style w:type="paragraph" w:styleId="TableofFigures">
    <w:name w:val="table of figures"/>
    <w:basedOn w:val="Normal"/>
    <w:next w:val="Normal"/>
    <w:semiHidden/>
    <w:rsid w:val="00927027"/>
    <w:pPr>
      <w:tabs>
        <w:tab w:val="right" w:leader="dot" w:pos="9072"/>
      </w:tabs>
      <w:ind w:left="970" w:hanging="403"/>
    </w:pPr>
    <w:rPr>
      <w:rFonts w:ascii="Times New Roman" w:hAnsi="Times New Roman"/>
      <w:b/>
    </w:rPr>
  </w:style>
  <w:style w:type="paragraph" w:styleId="ListNumber">
    <w:name w:val="List Number"/>
    <w:basedOn w:val="List"/>
    <w:rsid w:val="00927027"/>
    <w:pPr>
      <w:numPr>
        <w:numId w:val="11"/>
      </w:numPr>
    </w:pPr>
  </w:style>
  <w:style w:type="character" w:customStyle="1" w:styleId="WingdingSymbols">
    <w:name w:val="Wingding Symbols"/>
    <w:rsid w:val="00927027"/>
    <w:rPr>
      <w:rFonts w:ascii="Wingdings" w:hAnsi="Wingdings"/>
    </w:rPr>
  </w:style>
  <w:style w:type="paragraph" w:customStyle="1" w:styleId="TableHeading">
    <w:name w:val="Table Heading"/>
    <w:basedOn w:val="HeadingBase"/>
    <w:rsid w:val="00927027"/>
    <w:pPr>
      <w:keepLines/>
      <w:pBdr>
        <w:bottom w:val="single" w:sz="6" w:space="1" w:color="918585"/>
      </w:pBdr>
      <w:spacing w:before="240"/>
    </w:pPr>
  </w:style>
  <w:style w:type="character" w:customStyle="1" w:styleId="HotSpot">
    <w:name w:val="HotSpot"/>
    <w:rsid w:val="00927027"/>
    <w:rPr>
      <w:color w:val="0033CC"/>
      <w:u w:val="none"/>
    </w:rPr>
  </w:style>
  <w:style w:type="paragraph" w:customStyle="1" w:styleId="BodyTextRight">
    <w:name w:val="Body Text Right"/>
    <w:basedOn w:val="BodyText"/>
    <w:rsid w:val="00927027"/>
    <w:pPr>
      <w:spacing w:before="0" w:after="0"/>
      <w:jc w:val="right"/>
    </w:pPr>
  </w:style>
  <w:style w:type="paragraph" w:styleId="Index3">
    <w:name w:val="index 3"/>
    <w:basedOn w:val="ListNumber2"/>
    <w:next w:val="Normal"/>
    <w:semiHidden/>
    <w:rsid w:val="00927027"/>
    <w:pPr>
      <w:numPr>
        <w:numId w:val="0"/>
      </w:numPr>
      <w:tabs>
        <w:tab w:val="right" w:leader="dot" w:pos="4176"/>
      </w:tabs>
    </w:pPr>
  </w:style>
  <w:style w:type="paragraph" w:styleId="ListNumber2">
    <w:name w:val="List Number 2"/>
    <w:basedOn w:val="List2"/>
    <w:rsid w:val="00927027"/>
    <w:pPr>
      <w:numPr>
        <w:numId w:val="10"/>
      </w:numPr>
      <w:tabs>
        <w:tab w:val="clear" w:pos="1060"/>
      </w:tabs>
    </w:pPr>
  </w:style>
  <w:style w:type="paragraph" w:customStyle="1" w:styleId="MarginNote">
    <w:name w:val="Margin Note"/>
    <w:basedOn w:val="BodyText"/>
    <w:rsid w:val="00927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027"/>
    <w:rPr>
      <w:sz w:val="32"/>
    </w:rPr>
  </w:style>
  <w:style w:type="paragraph" w:customStyle="1" w:styleId="HeadingProcedure">
    <w:name w:val="Heading Procedure"/>
    <w:basedOn w:val="HeadingBase"/>
    <w:next w:val="Normal"/>
    <w:rsid w:val="00927027"/>
    <w:pPr>
      <w:tabs>
        <w:tab w:val="left" w:pos="0"/>
      </w:tabs>
      <w:spacing w:before="120" w:after="60"/>
    </w:pPr>
    <w:rPr>
      <w:i/>
      <w:color w:val="918585"/>
      <w:sz w:val="22"/>
    </w:rPr>
  </w:style>
  <w:style w:type="paragraph" w:customStyle="1" w:styleId="TableBodyText">
    <w:name w:val="Table Body Text"/>
    <w:basedOn w:val="BodyText"/>
    <w:rsid w:val="00927027"/>
    <w:pPr>
      <w:spacing w:before="60" w:after="60"/>
    </w:pPr>
  </w:style>
  <w:style w:type="paragraph" w:styleId="ListContinue">
    <w:name w:val="List Continue"/>
    <w:basedOn w:val="List"/>
    <w:rsid w:val="00927027"/>
    <w:pPr>
      <w:ind w:firstLine="0"/>
    </w:pPr>
  </w:style>
  <w:style w:type="paragraph" w:customStyle="1" w:styleId="ListNote">
    <w:name w:val="List Note"/>
    <w:basedOn w:val="List"/>
    <w:rsid w:val="00927027"/>
    <w:pPr>
      <w:pBdr>
        <w:top w:val="single" w:sz="6" w:space="2" w:color="918585"/>
        <w:bottom w:val="single" w:sz="6" w:space="2" w:color="918585"/>
      </w:pBdr>
      <w:tabs>
        <w:tab w:val="left" w:pos="1021"/>
      </w:tabs>
      <w:ind w:firstLine="0"/>
    </w:pPr>
  </w:style>
  <w:style w:type="paragraph" w:customStyle="1" w:styleId="Warning">
    <w:name w:val="Warning"/>
    <w:basedOn w:val="BodyText"/>
    <w:rsid w:val="00927027"/>
    <w:pPr>
      <w:shd w:val="clear" w:color="auto" w:fill="D9D9D9"/>
      <w:tabs>
        <w:tab w:val="left" w:pos="992"/>
      </w:tabs>
      <w:ind w:left="119" w:right="119"/>
    </w:pPr>
    <w:rPr>
      <w:sz w:val="20"/>
    </w:rPr>
  </w:style>
  <w:style w:type="paragraph" w:customStyle="1" w:styleId="MarginIcons">
    <w:name w:val="Margin Icons"/>
    <w:basedOn w:val="BodyText"/>
    <w:rsid w:val="00927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027"/>
    <w:rPr>
      <w:rFonts w:ascii="Courier New" w:hAnsi="Courier New"/>
    </w:rPr>
  </w:style>
  <w:style w:type="paragraph" w:customStyle="1" w:styleId="NoteBullet">
    <w:name w:val="Note Bullet"/>
    <w:basedOn w:val="Note"/>
    <w:rsid w:val="00927027"/>
    <w:pPr>
      <w:tabs>
        <w:tab w:val="clear" w:pos="680"/>
      </w:tabs>
      <w:spacing w:before="60" w:after="60"/>
    </w:pPr>
  </w:style>
  <w:style w:type="paragraph" w:customStyle="1" w:styleId="SubHeading2">
    <w:name w:val="SubHeading2"/>
    <w:basedOn w:val="HeadingBase"/>
    <w:rsid w:val="00927027"/>
    <w:pPr>
      <w:spacing w:before="240" w:after="60"/>
    </w:pPr>
    <w:rPr>
      <w:sz w:val="20"/>
    </w:rPr>
  </w:style>
  <w:style w:type="paragraph" w:customStyle="1" w:styleId="SubHeading1">
    <w:name w:val="SubHeading1"/>
    <w:basedOn w:val="HeadingBase"/>
    <w:rsid w:val="00927027"/>
    <w:pPr>
      <w:spacing w:before="240" w:after="60"/>
    </w:pPr>
    <w:rPr>
      <w:color w:val="918585"/>
      <w:sz w:val="22"/>
    </w:rPr>
  </w:style>
  <w:style w:type="paragraph" w:customStyle="1" w:styleId="SideHeading">
    <w:name w:val="Side Heading"/>
    <w:basedOn w:val="HeadingBase"/>
    <w:rsid w:val="00927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027"/>
    <w:pPr>
      <w:numPr>
        <w:numId w:val="12"/>
      </w:numPr>
    </w:pPr>
  </w:style>
  <w:style w:type="paragraph" w:styleId="PlainText">
    <w:name w:val="Plain Text"/>
    <w:basedOn w:val="Normal"/>
    <w:link w:val="PlainTextChar"/>
    <w:rsid w:val="00927027"/>
    <w:rPr>
      <w:sz w:val="20"/>
    </w:rPr>
  </w:style>
  <w:style w:type="character" w:customStyle="1" w:styleId="PlainTextChar">
    <w:name w:val="Plain Text Char"/>
    <w:basedOn w:val="DefaultParagraphFont"/>
    <w:link w:val="PlainText"/>
    <w:rsid w:val="00927027"/>
    <w:rPr>
      <w:rFonts w:ascii="Courier New" w:eastAsia="Times New Roman" w:hAnsi="Courier New" w:cs="Times New Roman"/>
      <w:sz w:val="20"/>
      <w:szCs w:val="20"/>
      <w:lang w:eastAsia="en-US"/>
    </w:rPr>
  </w:style>
  <w:style w:type="character" w:customStyle="1" w:styleId="MenuOption">
    <w:name w:val="Menu Option"/>
    <w:basedOn w:val="DefaultParagraphFont"/>
    <w:rsid w:val="00927027"/>
    <w:rPr>
      <w:b/>
      <w:smallCaps/>
    </w:rPr>
  </w:style>
  <w:style w:type="paragraph" w:customStyle="1" w:styleId="TableListNumber">
    <w:name w:val="Table List Number"/>
    <w:basedOn w:val="ListNumber"/>
    <w:rsid w:val="00927027"/>
    <w:pPr>
      <w:numPr>
        <w:numId w:val="0"/>
      </w:numPr>
    </w:pPr>
  </w:style>
  <w:style w:type="paragraph" w:styleId="TOC4">
    <w:name w:val="toc 4"/>
    <w:basedOn w:val="TOCBase"/>
    <w:next w:val="Normal"/>
    <w:semiHidden/>
    <w:rsid w:val="00927027"/>
    <w:pPr>
      <w:tabs>
        <w:tab w:val="right" w:leader="dot" w:pos="9071"/>
      </w:tabs>
      <w:ind w:left="1701"/>
    </w:pPr>
  </w:style>
  <w:style w:type="paragraph" w:customStyle="1" w:styleId="ListAlpha">
    <w:name w:val="List Alpha"/>
    <w:basedOn w:val="List"/>
    <w:rsid w:val="00927027"/>
    <w:pPr>
      <w:numPr>
        <w:numId w:val="9"/>
      </w:numPr>
    </w:pPr>
  </w:style>
  <w:style w:type="paragraph" w:customStyle="1" w:styleId="ListAlpha2">
    <w:name w:val="List Alpha 2"/>
    <w:basedOn w:val="List2"/>
    <w:rsid w:val="00927027"/>
    <w:pPr>
      <w:numPr>
        <w:numId w:val="8"/>
      </w:numPr>
    </w:pPr>
  </w:style>
  <w:style w:type="paragraph" w:styleId="List2">
    <w:name w:val="List 2"/>
    <w:basedOn w:val="BodyText"/>
    <w:rsid w:val="00927027"/>
    <w:pPr>
      <w:tabs>
        <w:tab w:val="left" w:pos="680"/>
      </w:tabs>
      <w:spacing w:before="60" w:after="60"/>
      <w:ind w:left="680" w:hanging="340"/>
    </w:pPr>
  </w:style>
  <w:style w:type="paragraph" w:styleId="List3">
    <w:name w:val="List 3"/>
    <w:basedOn w:val="BodyText"/>
    <w:rsid w:val="00927027"/>
    <w:pPr>
      <w:tabs>
        <w:tab w:val="left" w:pos="1021"/>
      </w:tabs>
      <w:spacing w:before="60" w:after="60"/>
      <w:ind w:left="1020" w:hanging="340"/>
    </w:pPr>
  </w:style>
  <w:style w:type="paragraph" w:styleId="List4">
    <w:name w:val="List 4"/>
    <w:basedOn w:val="BodyText"/>
    <w:rsid w:val="00927027"/>
    <w:pPr>
      <w:tabs>
        <w:tab w:val="left" w:pos="1361"/>
      </w:tabs>
      <w:spacing w:before="60" w:after="60"/>
      <w:ind w:left="1361" w:hanging="340"/>
    </w:pPr>
  </w:style>
  <w:style w:type="paragraph" w:styleId="List5">
    <w:name w:val="List 5"/>
    <w:basedOn w:val="BodyText"/>
    <w:rsid w:val="00927027"/>
    <w:pPr>
      <w:tabs>
        <w:tab w:val="left" w:pos="1701"/>
      </w:tabs>
      <w:spacing w:before="60" w:after="60"/>
      <w:ind w:left="1701" w:hanging="340"/>
    </w:pPr>
  </w:style>
  <w:style w:type="paragraph" w:styleId="ListBullet3">
    <w:name w:val="List Bullet 3"/>
    <w:basedOn w:val="List3"/>
    <w:rsid w:val="00927027"/>
    <w:pPr>
      <w:numPr>
        <w:numId w:val="15"/>
      </w:numPr>
      <w:tabs>
        <w:tab w:val="clear" w:pos="1021"/>
      </w:tabs>
      <w:ind w:left="1037" w:hanging="357"/>
    </w:pPr>
  </w:style>
  <w:style w:type="paragraph" w:styleId="ListBullet4">
    <w:name w:val="List Bullet 4"/>
    <w:basedOn w:val="List4"/>
    <w:rsid w:val="00927027"/>
    <w:pPr>
      <w:numPr>
        <w:numId w:val="3"/>
      </w:numPr>
    </w:pPr>
  </w:style>
  <w:style w:type="paragraph" w:styleId="ListBullet5">
    <w:name w:val="List Bullet 5"/>
    <w:basedOn w:val="List5"/>
    <w:rsid w:val="00927027"/>
    <w:pPr>
      <w:numPr>
        <w:numId w:val="4"/>
      </w:numPr>
    </w:pPr>
  </w:style>
  <w:style w:type="paragraph" w:styleId="ListContinue2">
    <w:name w:val="List Continue 2"/>
    <w:basedOn w:val="List2"/>
    <w:rsid w:val="00927027"/>
    <w:pPr>
      <w:ind w:firstLine="0"/>
    </w:pPr>
  </w:style>
  <w:style w:type="paragraph" w:styleId="ListContinue3">
    <w:name w:val="List Continue 3"/>
    <w:basedOn w:val="List3"/>
    <w:rsid w:val="00927027"/>
    <w:pPr>
      <w:ind w:left="1021" w:firstLine="0"/>
    </w:pPr>
  </w:style>
  <w:style w:type="paragraph" w:styleId="ListContinue4">
    <w:name w:val="List Continue 4"/>
    <w:basedOn w:val="List4"/>
    <w:rsid w:val="00927027"/>
    <w:pPr>
      <w:ind w:firstLine="0"/>
    </w:pPr>
  </w:style>
  <w:style w:type="paragraph" w:styleId="ListContinue5">
    <w:name w:val="List Continue 5"/>
    <w:basedOn w:val="List5"/>
    <w:rsid w:val="00927027"/>
    <w:pPr>
      <w:ind w:firstLine="0"/>
    </w:pPr>
  </w:style>
  <w:style w:type="paragraph" w:styleId="ListNumber3">
    <w:name w:val="List Number 3"/>
    <w:basedOn w:val="List3"/>
    <w:rsid w:val="00927027"/>
    <w:pPr>
      <w:numPr>
        <w:numId w:val="5"/>
      </w:numPr>
    </w:pPr>
  </w:style>
  <w:style w:type="paragraph" w:styleId="ListNumber4">
    <w:name w:val="List Number 4"/>
    <w:basedOn w:val="List4"/>
    <w:rsid w:val="00927027"/>
    <w:pPr>
      <w:numPr>
        <w:numId w:val="6"/>
      </w:numPr>
    </w:pPr>
  </w:style>
  <w:style w:type="paragraph" w:styleId="ListNumber5">
    <w:name w:val="List Number 5"/>
    <w:basedOn w:val="List5"/>
    <w:rsid w:val="00927027"/>
    <w:pPr>
      <w:numPr>
        <w:numId w:val="7"/>
      </w:numPr>
    </w:pPr>
  </w:style>
  <w:style w:type="paragraph" w:styleId="BlockText">
    <w:name w:val="Block Text"/>
    <w:basedOn w:val="Normal"/>
    <w:rsid w:val="00927027"/>
    <w:pPr>
      <w:spacing w:after="120"/>
      <w:ind w:left="1440" w:right="1440"/>
    </w:pPr>
  </w:style>
  <w:style w:type="character" w:customStyle="1" w:styleId="Subscript">
    <w:name w:val="Subscript"/>
    <w:basedOn w:val="DefaultParagraphFont"/>
    <w:rsid w:val="00927027"/>
    <w:rPr>
      <w:sz w:val="16"/>
      <w:vertAlign w:val="subscript"/>
    </w:rPr>
  </w:style>
  <w:style w:type="character" w:customStyle="1" w:styleId="Superscript">
    <w:name w:val="Superscript"/>
    <w:basedOn w:val="DefaultParagraphFont"/>
    <w:rsid w:val="00927027"/>
    <w:rPr>
      <w:sz w:val="16"/>
      <w:vertAlign w:val="superscript"/>
    </w:rPr>
  </w:style>
  <w:style w:type="character" w:customStyle="1" w:styleId="Symbols">
    <w:name w:val="Symbols"/>
    <w:basedOn w:val="DefaultParagraphFont"/>
    <w:rsid w:val="00927027"/>
    <w:rPr>
      <w:rFonts w:ascii="Symbol" w:hAnsi="Symbol"/>
    </w:rPr>
  </w:style>
  <w:style w:type="character" w:customStyle="1" w:styleId="MenuOptions">
    <w:name w:val="Menu Options"/>
    <w:basedOn w:val="DefaultParagraphFont"/>
    <w:rsid w:val="00927027"/>
    <w:rPr>
      <w:rFonts w:ascii="Arial Narrow" w:hAnsi="Arial Narrow"/>
      <w:smallCaps/>
    </w:rPr>
  </w:style>
  <w:style w:type="character" w:customStyle="1" w:styleId="Buttons">
    <w:name w:val="Buttons"/>
    <w:basedOn w:val="DefaultParagraphFont"/>
    <w:rsid w:val="00927027"/>
    <w:rPr>
      <w:b/>
    </w:rPr>
  </w:style>
  <w:style w:type="character" w:customStyle="1" w:styleId="Underlined">
    <w:name w:val="Underlined"/>
    <w:basedOn w:val="DefaultParagraphFont"/>
    <w:rsid w:val="00927027"/>
    <w:rPr>
      <w:u w:val="single"/>
    </w:rPr>
  </w:style>
  <w:style w:type="paragraph" w:customStyle="1" w:styleId="TableBodyTextRight">
    <w:name w:val="Table Body Text Right"/>
    <w:basedOn w:val="TableBodyText"/>
    <w:rsid w:val="00927027"/>
    <w:pPr>
      <w:widowControl w:val="0"/>
      <w:autoSpaceDE w:val="0"/>
      <w:autoSpaceDN w:val="0"/>
      <w:adjustRightInd w:val="0"/>
      <w:jc w:val="right"/>
    </w:pPr>
    <w:rPr>
      <w:rFonts w:cs="Arial"/>
      <w:szCs w:val="18"/>
    </w:rPr>
  </w:style>
  <w:style w:type="paragraph" w:customStyle="1" w:styleId="CopyrightText">
    <w:name w:val="Copyright Text"/>
    <w:basedOn w:val="BodyText"/>
    <w:rsid w:val="00927027"/>
    <w:rPr>
      <w:sz w:val="18"/>
    </w:rPr>
  </w:style>
  <w:style w:type="paragraph" w:customStyle="1" w:styleId="BodySmallRight">
    <w:name w:val="Body Small Right"/>
    <w:basedOn w:val="BodyTextRight"/>
    <w:rsid w:val="00927027"/>
    <w:rPr>
      <w:sz w:val="18"/>
      <w:szCs w:val="18"/>
    </w:rPr>
  </w:style>
  <w:style w:type="paragraph" w:customStyle="1" w:styleId="MarginEdition">
    <w:name w:val="Margin Edition"/>
    <w:basedOn w:val="MarginNote"/>
    <w:rsid w:val="00927027"/>
    <w:pPr>
      <w:spacing w:before="0" w:after="0"/>
    </w:pPr>
    <w:rPr>
      <w:rFonts w:ascii="Times New Roman" w:hAnsi="Times New Roman"/>
      <w:color w:val="999999"/>
    </w:rPr>
  </w:style>
  <w:style w:type="paragraph" w:customStyle="1" w:styleId="Spacer">
    <w:name w:val="Spacer"/>
    <w:basedOn w:val="Normal"/>
    <w:rsid w:val="00927027"/>
    <w:rPr>
      <w:sz w:val="2"/>
      <w:szCs w:val="2"/>
    </w:rPr>
  </w:style>
  <w:style w:type="character" w:customStyle="1" w:styleId="Small">
    <w:name w:val="Small"/>
    <w:basedOn w:val="DefaultParagraphFont"/>
    <w:rsid w:val="00927027"/>
    <w:rPr>
      <w:sz w:val="16"/>
    </w:rPr>
  </w:style>
  <w:style w:type="paragraph" w:customStyle="1" w:styleId="WideTable">
    <w:name w:val="Wide Table"/>
    <w:basedOn w:val="Normal"/>
    <w:rsid w:val="00927027"/>
    <w:pPr>
      <w:ind w:left="-1418"/>
    </w:pPr>
    <w:rPr>
      <w:sz w:val="2"/>
      <w:szCs w:val="2"/>
    </w:rPr>
  </w:style>
  <w:style w:type="character" w:styleId="PageNumber">
    <w:name w:val="page number"/>
    <w:basedOn w:val="DefaultParagraphFont"/>
    <w:rsid w:val="00927027"/>
  </w:style>
  <w:style w:type="paragraph" w:styleId="Quote">
    <w:name w:val="Quote"/>
    <w:basedOn w:val="Heading1"/>
    <w:link w:val="QuoteChar"/>
    <w:qFormat/>
    <w:rsid w:val="00927027"/>
    <w:rPr>
      <w:b w:val="0"/>
      <w:sz w:val="72"/>
      <w:szCs w:val="72"/>
      <w:lang w:val="en-NZ"/>
    </w:rPr>
  </w:style>
  <w:style w:type="character" w:customStyle="1" w:styleId="QuoteChar">
    <w:name w:val="Quote Char"/>
    <w:basedOn w:val="DefaultParagraphFont"/>
    <w:link w:val="Quote"/>
    <w:rsid w:val="00927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027"/>
    <w:pPr>
      <w:pageBreakBefore/>
    </w:pPr>
  </w:style>
  <w:style w:type="paragraph" w:customStyle="1" w:styleId="Border">
    <w:name w:val="Border"/>
    <w:basedOn w:val="Normal"/>
    <w:qFormat/>
    <w:rsid w:val="00927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027"/>
    <w:rPr>
      <w:b/>
      <w:bCs/>
      <w:i/>
      <w:iCs/>
      <w:color w:val="auto"/>
    </w:rPr>
  </w:style>
  <w:style w:type="paragraph" w:styleId="IntenseQuote">
    <w:name w:val="Intense Quote"/>
    <w:basedOn w:val="Normal"/>
    <w:next w:val="Normal"/>
    <w:link w:val="IntenseQuoteChar"/>
    <w:uiPriority w:val="30"/>
    <w:qFormat/>
    <w:rsid w:val="00927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027"/>
    <w:rPr>
      <w:smallCaps/>
      <w:color w:val="auto"/>
      <w:u w:val="single"/>
    </w:rPr>
  </w:style>
  <w:style w:type="character" w:styleId="IntenseReference">
    <w:name w:val="Intense Reference"/>
    <w:basedOn w:val="DefaultParagraphFont"/>
    <w:uiPriority w:val="32"/>
    <w:qFormat/>
    <w:rsid w:val="00927027"/>
    <w:rPr>
      <w:b/>
      <w:bCs/>
      <w:smallCaps/>
      <w:color w:val="auto"/>
      <w:spacing w:val="5"/>
      <w:u w:val="single"/>
    </w:rPr>
  </w:style>
  <w:style w:type="paragraph" w:customStyle="1" w:styleId="2ColumnHeading">
    <w:name w:val="2Column Heading"/>
    <w:basedOn w:val="BodyText"/>
    <w:qFormat/>
    <w:rsid w:val="00927027"/>
    <w:pPr>
      <w:spacing w:after="60"/>
      <w:ind w:left="-2268"/>
    </w:pPr>
    <w:rPr>
      <w:b/>
    </w:rPr>
  </w:style>
  <w:style w:type="paragraph" w:customStyle="1" w:styleId="Heading1TOC">
    <w:name w:val="Heading1 TOC"/>
    <w:basedOn w:val="Normal"/>
    <w:qFormat/>
    <w:rsid w:val="00927027"/>
    <w:pPr>
      <w:spacing w:before="240" w:after="120"/>
    </w:pPr>
    <w:rPr>
      <w:rFonts w:ascii="Times New Roman" w:hAnsi="Times New Roman"/>
      <w:b/>
      <w:sz w:val="32"/>
    </w:rPr>
  </w:style>
  <w:style w:type="paragraph" w:customStyle="1" w:styleId="Heading2TOC">
    <w:name w:val="Heading2 TOC"/>
    <w:basedOn w:val="Normal"/>
    <w:qFormat/>
    <w:rsid w:val="00927027"/>
    <w:pPr>
      <w:spacing w:before="240" w:after="60"/>
    </w:pPr>
    <w:rPr>
      <w:rFonts w:ascii="Times New Roman" w:hAnsi="Times New Roman"/>
      <w:b/>
      <w:sz w:val="28"/>
    </w:rPr>
  </w:style>
  <w:style w:type="character" w:customStyle="1" w:styleId="Underline">
    <w:name w:val="Underline"/>
    <w:basedOn w:val="DefaultParagraphFont"/>
    <w:qFormat/>
    <w:rsid w:val="00927027"/>
    <w:rPr>
      <w:u w:val="single"/>
    </w:rPr>
  </w:style>
  <w:style w:type="paragraph" w:styleId="BalloonText">
    <w:name w:val="Balloon Text"/>
    <w:basedOn w:val="Normal"/>
    <w:link w:val="BalloonTextChar"/>
    <w:rsid w:val="00927027"/>
    <w:rPr>
      <w:rFonts w:ascii="Tahoma" w:hAnsi="Tahoma" w:cs="Tahoma"/>
      <w:sz w:val="16"/>
      <w:szCs w:val="16"/>
    </w:rPr>
  </w:style>
  <w:style w:type="character" w:customStyle="1" w:styleId="BalloonTextChar">
    <w:name w:val="Balloon Text Char"/>
    <w:basedOn w:val="DefaultParagraphFont"/>
    <w:link w:val="BalloonText"/>
    <w:rsid w:val="00927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0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7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027"/>
    <w:rPr>
      <w:b/>
      <w:color w:val="660033"/>
      <w:spacing w:val="0"/>
    </w:rPr>
  </w:style>
  <w:style w:type="paragraph" w:customStyle="1" w:styleId="Nameditemlist">
    <w:name w:val="Named item list"/>
    <w:basedOn w:val="BodyText"/>
    <w:qFormat/>
    <w:rsid w:val="009270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4939</Characters>
  <Application>Microsoft Office Word</Application>
  <DocSecurity>0</DocSecurity>
  <Lines>177</Lines>
  <Paragraphs>103</Paragraphs>
  <ScaleCrop>false</ScaleCrop>
  <Company>Author-it Software Corporation Ltd.</Company>
  <LinksUpToDate>false</LinksUpToDate>
  <CharactersWithSpaces>5649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LGAGOVA507A Provide advice to council on human resources policies and procedures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2012-10-05T17:28:00Z</dcterms:created>
  <dcterms:modified xsi:type="dcterms:W3CDTF">2012-10-05T17:28:00Z</dcterms:modified>
</cp:coreProperties>
</file>