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257" w:rsidP="00DE5257">
      <w:pPr>
        <w:pStyle w:val="Title"/>
      </w:pPr>
      <w:r>
        <w:fldChar w:fldCharType="begin"/>
      </w:r>
      <w:r>
        <w:instrText xml:space="preserve"> TITLE   \* MERGEFORMAT </w:instrText>
      </w:r>
      <w:r>
        <w:fldChar w:fldCharType="separate"/>
      </w:r>
      <w:r>
        <w:t>LGAGOVA504A Prepare a council for elections</w:t>
      </w:r>
      <w:r>
        <w:fldChar w:fldCharType="end"/>
      </w:r>
    </w:p>
    <w:p w:rsidR="00DE5257" w:rsidP="00DE5257">
      <w:pPr>
        <w:pStyle w:val="Version"/>
        <w:sectPr w:rsidSect="00C22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2613" w:rsidP="00C22613">
      <w:pPr>
        <w:pStyle w:val="SuperHeading"/>
      </w:pPr>
      <w:r w:rsidRPr="00C22613">
        <w:t>LGAGOVA504A Prepare a council for elections</w:t>
      </w:r>
    </w:p>
    <w:p w:rsidR="00000000" w:rsidRPr="00C22613" w:rsidP="00C22613">
      <w:pPr>
        <w:pStyle w:val="SuperHeading"/>
      </w:pPr>
    </w:p>
    <w:p w:rsidR="00000000" w:rsidRPr="00C22613" w:rsidP="00C22613">
      <w:pPr>
        <w:pStyle w:val="Heading1"/>
      </w:pPr>
      <w:bookmarkStart w:id="1" w:name="O_444235"/>
      <w:bookmarkEnd w:id="1"/>
      <w:r w:rsidRPr="00C22613">
        <w:t>Modification History</w:t>
      </w:r>
    </w:p>
    <w:p w:rsidR="00000000" w:rsidRPr="00C22613" w:rsidP="00C22613">
      <w:pPr>
        <w:pStyle w:val="BodyText"/>
      </w:pPr>
      <w:r w:rsidRPr="00C22613">
        <w:t>LGAGOVA504A Release 2:</w:t>
      </w:r>
      <w:r w:rsidRPr="00C22613">
        <w:tab/>
        <w:t>Layout adjusted.</w:t>
      </w:r>
    </w:p>
    <w:p w:rsidR="00000000" w:rsidRPr="00C22613" w:rsidP="00C22613">
      <w:pPr>
        <w:pStyle w:val="BodyText"/>
      </w:pPr>
      <w:r w:rsidRPr="00C22613">
        <w:t>LGAGOVA504A Release 1:</w:t>
      </w:r>
      <w:r w:rsidRPr="00C22613">
        <w:tab/>
        <w:t>Primary release.</w:t>
      </w:r>
    </w:p>
    <w:p w:rsidR="00000000" w:rsidRPr="00C22613" w:rsidP="00C22613">
      <w:pPr>
        <w:pStyle w:val="AllowPageBreak"/>
      </w:pPr>
    </w:p>
    <w:p w:rsidR="00000000" w:rsidRPr="00C22613" w:rsidP="00C22613">
      <w:pPr>
        <w:pStyle w:val="Heading1"/>
      </w:pPr>
      <w:bookmarkStart w:id="2" w:name="O_444231"/>
      <w:bookmarkEnd w:id="2"/>
      <w:r w:rsidRPr="00C22613">
        <w:t>Unit Descriptor</w:t>
      </w:r>
    </w:p>
    <w:p w:rsidR="00000000" w:rsidRPr="00C22613" w:rsidP="00C22613">
      <w:pPr>
        <w:pStyle w:val="BodyText"/>
      </w:pPr>
      <w:r w:rsidRPr="00C22613">
        <w:t>This unit covers setting up proces</w:t>
      </w:r>
      <w:r w:rsidRPr="00C22613">
        <w:t>ses required for council elections.</w:t>
      </w:r>
    </w:p>
    <w:p w:rsidR="00000000" w:rsidRPr="00C22613" w:rsidP="00C22613">
      <w:pPr>
        <w:pStyle w:val="AllowPageBreak"/>
      </w:pPr>
    </w:p>
    <w:p w:rsidR="00000000" w:rsidRPr="00C22613" w:rsidP="00C22613">
      <w:pPr>
        <w:pStyle w:val="Heading1"/>
      </w:pPr>
      <w:bookmarkStart w:id="3" w:name="O_444244"/>
      <w:bookmarkEnd w:id="3"/>
      <w:r w:rsidRPr="00C22613">
        <w:t>Application of the Unit</w:t>
      </w:r>
    </w:p>
    <w:p w:rsidR="00000000" w:rsidRPr="00C22613" w:rsidP="00C22613">
      <w:pPr>
        <w:pStyle w:val="BodyText"/>
      </w:pPr>
      <w:r w:rsidRPr="00C22613">
        <w:t>This unit supports the attainment of skills and knowledge required for competent workplace performance in councils of all sizes. Knowledge of the legislation and regulations withi</w:t>
      </w:r>
      <w:r w:rsidRPr="00C22613">
        <w:t xml:space="preserve">n which councils must operate is essential. The unique nature of councils, as a tier of government directed by elected members and reflecting the needs of local communities, must be appropriately reflected. </w:t>
      </w:r>
    </w:p>
    <w:p w:rsidR="00000000" w:rsidRPr="00C22613" w:rsidP="00C22613">
      <w:pPr>
        <w:pStyle w:val="AllowPageBreak"/>
      </w:pPr>
    </w:p>
    <w:p w:rsidR="00000000" w:rsidRPr="00C22613" w:rsidP="00C22613">
      <w:pPr>
        <w:pStyle w:val="Heading1"/>
      </w:pPr>
      <w:bookmarkStart w:id="4" w:name="O_444236"/>
      <w:bookmarkEnd w:id="4"/>
      <w:r w:rsidRPr="00C22613">
        <w:t>Licensing/Regulatory Informatio</w:t>
      </w:r>
      <w:r w:rsidRPr="00C22613">
        <w:t>n</w:t>
      </w:r>
    </w:p>
    <w:p w:rsidR="00000000" w:rsidRPr="00C22613" w:rsidP="00C22613">
      <w:pPr>
        <w:pStyle w:val="BodyText"/>
      </w:pPr>
      <w:r w:rsidRPr="00C22613">
        <w:t>Not applicable.</w:t>
      </w:r>
    </w:p>
    <w:p w:rsidR="00000000" w:rsidRPr="00C22613" w:rsidP="00C22613">
      <w:pPr>
        <w:pStyle w:val="AllowPageBreak"/>
      </w:pPr>
    </w:p>
    <w:p w:rsidR="00000000" w:rsidRPr="00C22613" w:rsidP="00C22613">
      <w:pPr>
        <w:pStyle w:val="Heading1"/>
      </w:pPr>
      <w:bookmarkStart w:id="5" w:name="O_444234"/>
      <w:bookmarkEnd w:id="5"/>
      <w:r w:rsidRPr="00C22613">
        <w:t>Pre-Requisites</w:t>
      </w:r>
    </w:p>
    <w:p w:rsidR="00000000" w:rsidRPr="00C22613" w:rsidP="00C22613">
      <w:pPr>
        <w:pStyle w:val="BodyText"/>
      </w:pPr>
      <w:r w:rsidRPr="00C22613">
        <w:t>Not applicable.</w:t>
      </w:r>
    </w:p>
    <w:p w:rsidR="00000000" w:rsidRPr="00C22613" w:rsidP="00C22613">
      <w:pPr>
        <w:pStyle w:val="AllowPageBreak"/>
      </w:pPr>
    </w:p>
    <w:p w:rsidR="00000000" w:rsidRPr="00C22613" w:rsidP="00C22613">
      <w:pPr>
        <w:pStyle w:val="Heading1"/>
      </w:pPr>
      <w:bookmarkStart w:id="6" w:name="O_444239"/>
      <w:bookmarkEnd w:id="6"/>
      <w:r w:rsidRPr="00C22613">
        <w:t>Employability Skills Information</w:t>
      </w:r>
    </w:p>
    <w:p w:rsidR="00000000" w:rsidRPr="00C22613" w:rsidP="00C22613">
      <w:pPr>
        <w:pStyle w:val="BodyText"/>
      </w:pPr>
      <w:r w:rsidRPr="00C22613">
        <w:t>This unit contains employability skills.</w:t>
      </w:r>
    </w:p>
    <w:p w:rsidR="00000000" w:rsidRPr="00C22613" w:rsidP="00C22613">
      <w:pPr>
        <w:pStyle w:val="AllowPageBreak"/>
      </w:pPr>
    </w:p>
    <w:p w:rsidR="00000000" w:rsidRPr="00C22613" w:rsidP="00C22613">
      <w:pPr>
        <w:pStyle w:val="Heading1"/>
      </w:pPr>
      <w:bookmarkStart w:id="7" w:name="O_444240"/>
      <w:bookmarkEnd w:id="7"/>
      <w:r w:rsidRPr="00C22613">
        <w:t>Elements and Performance Criteria Pre-Content</w:t>
      </w:r>
    </w:p>
    <w:tbl>
      <w:tblPr>
        <w:tblW w:w="0" w:type="auto"/>
        <w:tblLayout w:type="fixed"/>
        <w:tblCellMar>
          <w:left w:w="62" w:type="dxa"/>
          <w:right w:w="62" w:type="dxa"/>
        </w:tblCellMar>
        <w:tblLook w:val="0000"/>
      </w:tblPr>
      <w:tblGrid>
        <w:gridCol w:w="2700"/>
        <w:gridCol w:w="6228"/>
      </w:tblGrid>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BodyText"/>
            </w:pPr>
            <w:r w:rsidRPr="00C22613">
              <w:t xml:space="preserve">Performance criteria describe the required performance needed to demonstrate achievement of the element.  Where </w:t>
            </w:r>
            <w:r w:rsidRPr="00C22613">
              <w:rPr>
                <w:rStyle w:val="BoldandItalics"/>
              </w:rPr>
              <w:t>bold italicised</w:t>
            </w:r>
            <w:r w:rsidRPr="00C22613">
              <w:t xml:space="preserve"> text is used, further information is detailed in the Range Stat</w:t>
            </w:r>
            <w:r w:rsidRPr="00C22613">
              <w:t>ement.  Assessment of performance is to be consistent with the Evidence Guide.</w:t>
            </w:r>
          </w:p>
        </w:tc>
      </w:tr>
    </w:tbl>
    <w:p w:rsidR="00000000" w:rsidRPr="00C22613" w:rsidP="00C22613">
      <w:pPr>
        <w:pStyle w:val="BodyText"/>
      </w:pPr>
    </w:p>
    <w:p w:rsidR="00000000" w:rsidRPr="00C22613" w:rsidP="00C22613">
      <w:pPr>
        <w:pStyle w:val="AllowPageBreak"/>
      </w:pPr>
    </w:p>
    <w:p w:rsidR="00000000" w:rsidRPr="00C22613" w:rsidP="00C22613">
      <w:pPr>
        <w:pStyle w:val="Heading1"/>
      </w:pPr>
      <w:bookmarkStart w:id="8" w:name="O_444241"/>
      <w:bookmarkEnd w:id="8"/>
      <w:r w:rsidRPr="00C22613">
        <w:t>Elements and Performance Criteria</w:t>
      </w:r>
    </w:p>
    <w:tbl>
      <w:tblPr>
        <w:tblW w:w="0" w:type="auto"/>
        <w:tblLayout w:type="fixed"/>
        <w:tblCellMar>
          <w:left w:w="62" w:type="dxa"/>
          <w:right w:w="62" w:type="dxa"/>
        </w:tblCellMar>
        <w:tblLook w:val="0000"/>
      </w:tblPr>
      <w:tblGrid>
        <w:gridCol w:w="2700"/>
        <w:gridCol w:w="6228"/>
      </w:tblGrid>
      <w:tr w:rsidTr="00DE52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613" w:rsidP="00C22613">
            <w:pPr>
              <w:pStyle w:val="BodyText"/>
            </w:pPr>
            <w:r w:rsidRPr="00C2261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PERFORMANCE CRITERIA</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List"/>
              <w:rPr>
                <w:lang w:val="en-NZ"/>
              </w:rPr>
            </w:pPr>
            <w:r w:rsidRPr="00C22613">
              <w:rPr>
                <w:rStyle w:val="SpecialBold"/>
              </w:rPr>
              <w:t>1</w:t>
            </w:r>
            <w:r w:rsidRPr="00C22613">
              <w:rPr>
                <w:rStyle w:val="SpecialBold"/>
              </w:rPr>
              <w:tab/>
              <w:t>Call for nominations</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List"/>
            </w:pPr>
            <w:r w:rsidRPr="00C22613">
              <w:t>1.1</w:t>
            </w:r>
            <w:r w:rsidRPr="00C22613">
              <w:tab/>
              <w:t xml:space="preserve">Notice of elections is given according to statutory requirements. </w:t>
            </w:r>
          </w:p>
          <w:p w:rsidR="00000000" w:rsidRPr="00C22613" w:rsidP="00C22613">
            <w:pPr>
              <w:pStyle w:val="List"/>
            </w:pPr>
            <w:r w:rsidRPr="00C22613">
              <w:t>1.2</w:t>
            </w:r>
            <w:r w:rsidRPr="00C22613">
              <w:tab/>
              <w:t xml:space="preserve">Nomination forms are produced and distributed within required time frames. </w:t>
            </w:r>
          </w:p>
          <w:p w:rsidR="00000000" w:rsidRPr="00C22613" w:rsidP="00C22613">
            <w:pPr>
              <w:pStyle w:val="List"/>
            </w:pPr>
            <w:r w:rsidRPr="00C22613">
              <w:t>1.3</w:t>
            </w:r>
            <w:r w:rsidRPr="00C22613">
              <w:tab/>
              <w:t xml:space="preserve">Candidates are advised of eligibility. </w:t>
            </w:r>
          </w:p>
          <w:p w:rsidR="00000000" w:rsidRPr="00C22613" w:rsidP="00C22613">
            <w:pPr>
              <w:pStyle w:val="List"/>
            </w:pPr>
            <w:r w:rsidRPr="00C22613">
              <w:t>1.4</w:t>
            </w:r>
            <w:r w:rsidRPr="00C22613">
              <w:tab/>
              <w:t xml:space="preserve">Nomination forms are received and processed and the candidates are declared. </w:t>
            </w:r>
          </w:p>
          <w:p w:rsidR="00000000" w:rsidP="00C22613">
            <w:pPr>
              <w:pStyle w:val="List"/>
              <w:rPr>
                <w:lang w:val="en-NZ"/>
              </w:rPr>
            </w:pPr>
            <w:r w:rsidRPr="00C22613">
              <w:t>1.5</w:t>
            </w:r>
            <w:r w:rsidRPr="00C22613">
              <w:tab/>
              <w:t xml:space="preserve">Accurate information is provided to the media </w:t>
            </w:r>
            <w:r w:rsidRPr="00C22613">
              <w:t xml:space="preserve">in line with council procedures.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List"/>
              <w:rPr>
                <w:lang w:val="en-NZ"/>
              </w:rPr>
            </w:pPr>
            <w:r w:rsidRPr="00C22613">
              <w:rPr>
                <w:rStyle w:val="SpecialBold"/>
              </w:rPr>
              <w:t>2</w:t>
            </w:r>
            <w:r w:rsidRPr="00C22613">
              <w:rPr>
                <w:rStyle w:val="SpecialBold"/>
              </w:rPr>
              <w:tab/>
              <w:t>Advise candidates</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List"/>
            </w:pPr>
            <w:r w:rsidRPr="00C22613">
              <w:t>2.1</w:t>
            </w:r>
            <w:r w:rsidRPr="00C22613">
              <w:tab/>
              <w:t xml:space="preserve">Candidates are advised of the electoral process and relevant statutory requirements. </w:t>
            </w:r>
          </w:p>
          <w:p w:rsidR="00000000" w:rsidRPr="00C22613" w:rsidP="00C22613">
            <w:pPr>
              <w:pStyle w:val="List"/>
            </w:pPr>
            <w:r w:rsidRPr="00C22613">
              <w:t>2.2</w:t>
            </w:r>
            <w:r w:rsidRPr="00C22613">
              <w:tab/>
              <w:t xml:space="preserve">Candidates how to vote cards are processed in accordance with statutory requirements. </w:t>
            </w:r>
          </w:p>
        </w:tc>
      </w:tr>
    </w:tbl>
    <w:p w:rsidR="00000000" w:rsidRPr="00C22613" w:rsidP="00C22613">
      <w:pPr>
        <w:pStyle w:val="BodyText"/>
      </w:pPr>
    </w:p>
    <w:p w:rsidR="00000000" w:rsidRPr="00C22613" w:rsidP="00C22613">
      <w:pPr>
        <w:pStyle w:val="AllowPageBreak"/>
      </w:pPr>
    </w:p>
    <w:p w:rsidR="00000000" w:rsidRPr="00C22613" w:rsidP="00C22613">
      <w:pPr>
        <w:pStyle w:val="Heading1"/>
      </w:pPr>
      <w:bookmarkStart w:id="9" w:name="O_444232"/>
      <w:bookmarkEnd w:id="9"/>
      <w:r w:rsidRPr="00C22613">
        <w:t>R</w:t>
      </w:r>
      <w:r w:rsidRPr="00C22613">
        <w:t>equired Skills and Knowledge</w:t>
      </w:r>
    </w:p>
    <w:tbl>
      <w:tblPr>
        <w:tblW w:w="0" w:type="auto"/>
        <w:tblLayout w:type="fixed"/>
        <w:tblCellMar>
          <w:left w:w="62" w:type="dxa"/>
          <w:right w:w="62" w:type="dxa"/>
        </w:tblCellMar>
        <w:tblLook w:val="0000"/>
      </w:tblPr>
      <w:tblGrid>
        <w:gridCol w:w="8928"/>
      </w:tblGrid>
      <w:tr w:rsidTr="00DE52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t>This describes the essential skills and knowledge and their level, required for this unit</w:t>
            </w:r>
          </w:p>
        </w:tc>
      </w:tr>
      <w:tr w:rsidTr="00DE52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Required Skills</w:t>
            </w:r>
          </w:p>
        </w:tc>
      </w:tr>
      <w:tr w:rsidTr="00DE52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22613" w:rsidP="00C22613">
            <w:pPr>
              <w:pStyle w:val="ListBullet"/>
            </w:pPr>
            <w:r w:rsidRPr="00C22613">
              <w:t xml:space="preserve">working to tight deadlines </w:t>
            </w:r>
          </w:p>
          <w:p w:rsidR="00000000" w:rsidRPr="00C22613" w:rsidP="00C22613">
            <w:pPr>
              <w:pStyle w:val="ListBullet"/>
            </w:pPr>
            <w:r w:rsidRPr="00C22613">
              <w:t xml:space="preserve">organisational </w:t>
            </w:r>
          </w:p>
          <w:p w:rsidR="00000000" w:rsidP="00C22613">
            <w:pPr>
              <w:pStyle w:val="ListBullet"/>
              <w:rPr>
                <w:lang w:val="en-NZ"/>
              </w:rPr>
            </w:pPr>
            <w:r w:rsidRPr="00C22613">
              <w:t>adjusting written communication to address purp</w:t>
            </w:r>
            <w:r w:rsidRPr="00C22613">
              <w:t>ose, social context and audience</w:t>
            </w:r>
          </w:p>
        </w:tc>
      </w:tr>
      <w:tr w:rsidTr="00DE52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Required Knowledge</w:t>
            </w:r>
          </w:p>
        </w:tc>
      </w:tr>
      <w:tr w:rsidTr="00DE52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22613" w:rsidP="00C22613">
            <w:pPr>
              <w:pStyle w:val="ListBullet"/>
            </w:pPr>
            <w:r w:rsidRPr="00C22613">
              <w:t xml:space="preserve">council procedures regarding media liaison </w:t>
            </w:r>
          </w:p>
          <w:p w:rsidR="00000000" w:rsidRPr="00C22613" w:rsidP="00C22613">
            <w:pPr>
              <w:pStyle w:val="ListBullet"/>
            </w:pPr>
            <w:r w:rsidRPr="00C22613">
              <w:t xml:space="preserve">statutory requirements relating to elections </w:t>
            </w:r>
          </w:p>
          <w:p w:rsidR="00000000" w:rsidRPr="00C22613" w:rsidP="00C22613">
            <w:pPr>
              <w:pStyle w:val="ListBullet"/>
            </w:pPr>
            <w:r w:rsidRPr="00C22613">
              <w:t>eligibility criteria for candidates</w:t>
            </w:r>
          </w:p>
        </w:tc>
      </w:tr>
    </w:tbl>
    <w:p w:rsidR="00000000" w:rsidRPr="00C22613" w:rsidP="00C22613">
      <w:pPr>
        <w:pStyle w:val="BodyText"/>
      </w:pPr>
    </w:p>
    <w:p w:rsidR="00000000" w:rsidRPr="00C22613" w:rsidP="00C22613">
      <w:pPr>
        <w:pStyle w:val="AllowPageBreak"/>
      </w:pPr>
    </w:p>
    <w:p w:rsidR="00000000" w:rsidRPr="00C22613" w:rsidP="00C22613">
      <w:pPr>
        <w:pStyle w:val="Heading1"/>
      </w:pPr>
      <w:bookmarkStart w:id="10" w:name="O_444238"/>
      <w:bookmarkEnd w:id="10"/>
      <w:r w:rsidRPr="00C22613">
        <w:t>Evidence Guide</w:t>
      </w:r>
    </w:p>
    <w:tbl>
      <w:tblPr>
        <w:tblW w:w="0" w:type="auto"/>
        <w:tblLayout w:type="fixed"/>
        <w:tblCellMar>
          <w:left w:w="62" w:type="dxa"/>
          <w:right w:w="62" w:type="dxa"/>
        </w:tblCellMar>
        <w:tblLook w:val="0000"/>
      </w:tblPr>
      <w:tblGrid>
        <w:gridCol w:w="2700"/>
        <w:gridCol w:w="6228"/>
      </w:tblGrid>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t>A person who demonstrates competency in this unit will be able to perform the outcomes described in the Elements to the required performance level detailed in the Performance Criteria. The knowledge and skill requirements described in the Range Statement m</w:t>
            </w:r>
            <w:r w:rsidRPr="00C22613">
              <w:t xml:space="preserve">ust also be demonstrated. For example, knowledge of the legislative framework and safe work practices that underpin the performance of the unit are also required to be demonstrated.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BodyText"/>
            </w:pPr>
            <w:r w:rsidRPr="00C22613">
              <w:t>Statutory requirements are</w:t>
            </w:r>
            <w:r w:rsidRPr="00C22613">
              <w:t xml:space="preserve"> met. </w:t>
            </w:r>
          </w:p>
          <w:p w:rsidR="00000000" w:rsidRPr="00C22613" w:rsidP="00C22613">
            <w:pPr>
              <w:pStyle w:val="BodyText"/>
            </w:pPr>
            <w:r w:rsidRPr="00C22613">
              <w:t xml:space="preserve">Time lines are met. </w:t>
            </w:r>
          </w:p>
          <w:p w:rsidR="00000000" w:rsidP="00C22613">
            <w:pPr>
              <w:pStyle w:val="BodyText"/>
              <w:rPr>
                <w:lang w:val="en-NZ"/>
              </w:rPr>
            </w:pPr>
            <w:r w:rsidRPr="00C22613">
              <w:t xml:space="preserve">Candidates are advised of process and requirements.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t xml:space="preserve">On the job or in a simulated work environment.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BodyText"/>
            </w:pPr>
            <w:r w:rsidRPr="00C22613">
              <w:t xml:space="preserve">The following assessment methods are suggested: </w:t>
            </w:r>
          </w:p>
          <w:p w:rsidR="00000000" w:rsidRPr="00C22613" w:rsidP="00C22613">
            <w:pPr>
              <w:pStyle w:val="ListBullet"/>
            </w:pPr>
            <w:r w:rsidRPr="00C22613">
              <w:t>observation of the learner perfo</w:t>
            </w:r>
            <w:r w:rsidRPr="00C22613">
              <w:t xml:space="preserve">rming a range of workplace tasks over sufficient time to demonstrate handling of a range of contingencies </w:t>
            </w:r>
          </w:p>
          <w:p w:rsidR="00000000" w:rsidRPr="00C22613" w:rsidP="00C22613">
            <w:pPr>
              <w:pStyle w:val="ListBullet"/>
            </w:pPr>
            <w:r w:rsidRPr="00C22613">
              <w:t xml:space="preserve">written and/or oral questioning to assess knowledge and understanding </w:t>
            </w:r>
          </w:p>
          <w:p w:rsidR="00000000" w:rsidRPr="00C22613" w:rsidP="00C22613">
            <w:pPr>
              <w:pStyle w:val="ListBullet"/>
            </w:pPr>
            <w:r w:rsidRPr="00C22613">
              <w:t xml:space="preserve">completion of workplace documentation </w:t>
            </w:r>
          </w:p>
          <w:p w:rsidR="00000000" w:rsidRPr="00C22613" w:rsidP="00C22613">
            <w:pPr>
              <w:pStyle w:val="ListBullet"/>
            </w:pPr>
            <w:r w:rsidRPr="00C22613">
              <w:t xml:space="preserve">third-party reports from experienced practitioners </w:t>
            </w:r>
          </w:p>
          <w:p w:rsidR="00000000" w:rsidP="00C22613">
            <w:pPr>
              <w:pStyle w:val="ListBullet"/>
              <w:rPr>
                <w:lang w:val="en-NZ"/>
              </w:rPr>
            </w:pPr>
            <w:r w:rsidRPr="00C22613">
              <w:t xml:space="preserve">completion of self-paced learning materials including personal reflection and feedback from trainer, coach or supervisor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t xml:space="preserve">Evidence will need </w:t>
            </w:r>
            <w:r w:rsidRPr="00C22613">
              <w:t xml:space="preserve">to be gathered over time across a range of variables depending on council work flow and planning cycle, as long as the critical aspects of evidence can be demonstrated. </w:t>
            </w:r>
          </w:p>
        </w:tc>
      </w:tr>
      <w:tr w:rsidTr="00DE52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613">
            <w:pPr>
              <w:pStyle w:val="BodyText"/>
              <w:rPr>
                <w:lang w:val="en-NZ"/>
              </w:rPr>
            </w:pPr>
            <w:r w:rsidRPr="00C2261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22613" w:rsidP="00C22613">
            <w:pPr>
              <w:pStyle w:val="BodyText"/>
            </w:pPr>
            <w:r w:rsidRPr="00C22613">
              <w:t>Access to a workplace or simulated case study that provides the</w:t>
            </w:r>
            <w:r w:rsidRPr="00C22613">
              <w:t xml:space="preserve"> following resources: </w:t>
            </w:r>
          </w:p>
          <w:p w:rsidR="00000000" w:rsidRPr="00C22613" w:rsidP="00C22613">
            <w:pPr>
              <w:pStyle w:val="ListBullet"/>
            </w:pPr>
            <w:r w:rsidRPr="00C22613">
              <w:t xml:space="preserve">copies of relevant legislation </w:t>
            </w:r>
          </w:p>
          <w:p w:rsidR="00000000" w:rsidRPr="00C22613" w:rsidP="00C22613">
            <w:pPr>
              <w:pStyle w:val="ListBullet"/>
            </w:pPr>
            <w:r w:rsidRPr="00C22613">
              <w:t xml:space="preserve">council policies and procedures governing elections </w:t>
            </w:r>
          </w:p>
          <w:p w:rsidR="00000000" w:rsidRPr="00C22613" w:rsidP="00C22613">
            <w:pPr>
              <w:pStyle w:val="ListBullet"/>
            </w:pPr>
            <w:r w:rsidRPr="00C22613">
              <w:t>real or simulated candidates and local media</w:t>
            </w:r>
          </w:p>
        </w:tc>
      </w:tr>
    </w:tbl>
    <w:p w:rsidR="00000000" w:rsidRPr="00C22613" w:rsidP="00C22613">
      <w:pPr>
        <w:pStyle w:val="BodyText"/>
      </w:pPr>
    </w:p>
    <w:p w:rsidR="00000000" w:rsidRPr="00C22613" w:rsidP="00C22613">
      <w:pPr>
        <w:pStyle w:val="AllowPageBreak"/>
      </w:pPr>
    </w:p>
    <w:p w:rsidR="00000000" w:rsidRPr="00C22613" w:rsidP="00C22613">
      <w:pPr>
        <w:pStyle w:val="Heading1"/>
      </w:pPr>
      <w:bookmarkStart w:id="11" w:name="O_444233"/>
      <w:bookmarkEnd w:id="11"/>
      <w:r w:rsidRPr="00C22613">
        <w:t>Range Statement</w:t>
      </w:r>
    </w:p>
    <w:p w:rsidR="00000000" w:rsidRPr="00C22613" w:rsidP="00C22613">
      <w:pPr>
        <w:pStyle w:val="BodyText"/>
      </w:pPr>
      <w:r w:rsidRPr="00C22613">
        <w:t xml:space="preserve">The Range Statement relates to the Unit of Competency as a whole.  It allows for different work environments and situations that may affect performance.  </w:t>
      </w:r>
      <w:r w:rsidRPr="00C22613">
        <w:rPr>
          <w:rStyle w:val="BoldandItalics"/>
        </w:rPr>
        <w:t>Bold italicised</w:t>
      </w:r>
      <w:r w:rsidRPr="00C22613">
        <w:t xml:space="preserve"> wording in the Performance Criteria is detailed below.</w:t>
      </w:r>
    </w:p>
    <w:p w:rsidR="00000000" w:rsidRPr="00C22613" w:rsidP="00C22613">
      <w:pPr>
        <w:pStyle w:val="AllowPageBreak"/>
      </w:pPr>
    </w:p>
    <w:p w:rsidR="00000000" w:rsidRPr="00C22613" w:rsidP="00C22613">
      <w:pPr>
        <w:pStyle w:val="Heading1"/>
      </w:pPr>
      <w:bookmarkStart w:id="12" w:name="O_444230"/>
      <w:bookmarkEnd w:id="12"/>
      <w:r w:rsidRPr="00C22613">
        <w:t>Unit Sector(s)</w:t>
      </w:r>
    </w:p>
    <w:p w:rsidR="00000000" w:rsidRPr="00C22613" w:rsidP="00C22613">
      <w:pPr>
        <w:pStyle w:val="BodyText"/>
      </w:pPr>
      <w:r w:rsidRPr="00C22613">
        <w:t>Administration Units</w:t>
      </w:r>
    </w:p>
    <w:p w:rsidR="00000000" w:rsidRPr="00C22613" w:rsidP="00C22613"/>
    <w:sectPr w:rsidSect="00C22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257" w:rsidP="00DE5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57" w:rsidP="00C22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5257" w:rsidP="00C22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5257" w:rsidP="00C22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13" w:rsidRPr="00DE5257" w:rsidP="00DE52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57" w:rsidRPr="002D2AF8" w:rsidP="00C22613">
    <w:pPr>
      <w:pStyle w:val="Header"/>
      <w:framePr w:wrap="around"/>
    </w:pPr>
    <w:r>
      <w:fldChar w:fldCharType="begin"/>
    </w:r>
    <w:r>
      <w:instrText xml:space="preserve"> TITLE   \* MERGEFORMAT </w:instrText>
    </w:r>
    <w:r>
      <w:fldChar w:fldCharType="separate"/>
    </w:r>
    <w:r>
      <w:t>LGAGOVA504A Prepare a council for elections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E5257" w:rsidP="00C22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BCC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20E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613"/>
    <w:pPr>
      <w:spacing w:before="360" w:after="60"/>
      <w:outlineLvl w:val="0"/>
    </w:pPr>
    <w:rPr>
      <w:sz w:val="32"/>
    </w:rPr>
  </w:style>
  <w:style w:type="paragraph" w:styleId="Heading2">
    <w:name w:val="heading 2"/>
    <w:basedOn w:val="HeadingBase"/>
    <w:next w:val="BodyText"/>
    <w:link w:val="Heading2Char"/>
    <w:qFormat/>
    <w:rsid w:val="00C22613"/>
    <w:pPr>
      <w:keepLines/>
      <w:spacing w:before="240" w:after="120"/>
      <w:outlineLvl w:val="1"/>
    </w:pPr>
    <w:rPr>
      <w:sz w:val="28"/>
      <w:szCs w:val="40"/>
    </w:rPr>
  </w:style>
  <w:style w:type="paragraph" w:styleId="Heading3">
    <w:name w:val="heading 3"/>
    <w:basedOn w:val="HeadingBase"/>
    <w:next w:val="BodyText"/>
    <w:link w:val="Heading3Char"/>
    <w:qFormat/>
    <w:rsid w:val="00C22613"/>
    <w:pPr>
      <w:spacing w:before="180" w:after="120"/>
      <w:outlineLvl w:val="2"/>
    </w:pPr>
    <w:rPr>
      <w:spacing w:val="-10"/>
      <w:kern w:val="32"/>
    </w:rPr>
  </w:style>
  <w:style w:type="paragraph" w:styleId="Heading4">
    <w:name w:val="heading 4"/>
    <w:basedOn w:val="HeadingBase"/>
    <w:next w:val="BodyText"/>
    <w:link w:val="Heading4Char"/>
    <w:qFormat/>
    <w:rsid w:val="00C22613"/>
    <w:pPr>
      <w:spacing w:before="160" w:after="120"/>
      <w:outlineLvl w:val="3"/>
    </w:pPr>
    <w:rPr>
      <w:sz w:val="22"/>
    </w:rPr>
  </w:style>
  <w:style w:type="paragraph" w:styleId="Heading5">
    <w:name w:val="heading 5"/>
    <w:basedOn w:val="HeadingBase"/>
    <w:next w:val="Normal"/>
    <w:link w:val="Heading5Char"/>
    <w:qFormat/>
    <w:rsid w:val="00C22613"/>
    <w:pPr>
      <w:spacing w:before="80"/>
      <w:outlineLvl w:val="4"/>
    </w:pPr>
    <w:rPr>
      <w:color w:val="918585"/>
      <w:sz w:val="20"/>
    </w:rPr>
  </w:style>
  <w:style w:type="paragraph" w:styleId="Heading6">
    <w:name w:val="heading 6"/>
    <w:basedOn w:val="HeadingBase"/>
    <w:next w:val="Normal"/>
    <w:link w:val="Heading6Char"/>
    <w:qFormat/>
    <w:rsid w:val="00C22613"/>
    <w:pPr>
      <w:spacing w:before="60"/>
      <w:outlineLvl w:val="5"/>
    </w:pPr>
    <w:rPr>
      <w:color w:val="918585"/>
      <w:sz w:val="20"/>
    </w:rPr>
  </w:style>
  <w:style w:type="paragraph" w:styleId="Heading7">
    <w:name w:val="heading 7"/>
    <w:basedOn w:val="Normal"/>
    <w:next w:val="Normal"/>
    <w:link w:val="Heading7Char"/>
    <w:qFormat/>
    <w:rsid w:val="00C22613"/>
    <w:pPr>
      <w:ind w:left="720"/>
      <w:outlineLvl w:val="6"/>
    </w:pPr>
    <w:rPr>
      <w:i/>
    </w:rPr>
  </w:style>
  <w:style w:type="paragraph" w:styleId="Heading8">
    <w:name w:val="heading 8"/>
    <w:basedOn w:val="Normal"/>
    <w:next w:val="Normal"/>
    <w:link w:val="Heading8Char"/>
    <w:qFormat/>
    <w:rsid w:val="00C22613"/>
    <w:pPr>
      <w:ind w:left="720"/>
      <w:outlineLvl w:val="7"/>
    </w:pPr>
    <w:rPr>
      <w:i/>
    </w:rPr>
  </w:style>
  <w:style w:type="paragraph" w:styleId="Heading9">
    <w:name w:val="heading 9"/>
    <w:basedOn w:val="Normal"/>
    <w:next w:val="Normal"/>
    <w:link w:val="Heading9Char"/>
    <w:qFormat/>
    <w:rsid w:val="00C22613"/>
    <w:pPr>
      <w:ind w:left="720"/>
      <w:outlineLvl w:val="8"/>
    </w:pPr>
    <w:rPr>
      <w:i/>
    </w:rPr>
  </w:style>
  <w:style w:type="character" w:default="1" w:styleId="DefaultParagraphFont">
    <w:name w:val="Default Paragraph Font"/>
    <w:uiPriority w:val="1"/>
    <w:unhideWhenUsed/>
    <w:rsid w:val="00C22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613"/>
  </w:style>
  <w:style w:type="character" w:customStyle="1" w:styleId="Heading1Char">
    <w:name w:val="Heading 1 Char"/>
    <w:basedOn w:val="DefaultParagraphFont"/>
    <w:link w:val="Heading1"/>
    <w:rsid w:val="00C22613"/>
    <w:rPr>
      <w:rFonts w:ascii="Times New Roman" w:eastAsia="Times New Roman" w:hAnsi="Times New Roman" w:cs="Times New Roman"/>
      <w:b/>
      <w:sz w:val="32"/>
      <w:szCs w:val="20"/>
      <w:lang w:eastAsia="en-US"/>
    </w:rPr>
  </w:style>
  <w:style w:type="paragraph" w:styleId="BodyText">
    <w:name w:val="Body Text"/>
    <w:basedOn w:val="Normal"/>
    <w:link w:val="BodyTextChar"/>
    <w:rsid w:val="00C22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613"/>
    <w:rPr>
      <w:rFonts w:ascii="Times New Roman" w:eastAsia="Times New Roman" w:hAnsi="Times New Roman" w:cs="Times New Roman"/>
      <w:sz w:val="24"/>
      <w:lang w:eastAsia="en-US"/>
    </w:rPr>
  </w:style>
  <w:style w:type="paragraph" w:styleId="Footer">
    <w:name w:val="footer"/>
    <w:basedOn w:val="Normal"/>
    <w:link w:val="FooterChar"/>
    <w:rsid w:val="00C22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613"/>
    <w:rPr>
      <w:rFonts w:ascii="Times New Roman" w:eastAsia="Times New Roman" w:hAnsi="Times New Roman" w:cs="Times New Roman"/>
      <w:sz w:val="16"/>
      <w:lang w:eastAsia="en-US"/>
    </w:rPr>
  </w:style>
  <w:style w:type="paragraph" w:styleId="List">
    <w:name w:val="List"/>
    <w:basedOn w:val="BodyText"/>
    <w:next w:val="BodyText"/>
    <w:rsid w:val="00C22613"/>
    <w:pPr>
      <w:tabs>
        <w:tab w:val="left" w:pos="340"/>
      </w:tabs>
      <w:spacing w:before="60" w:after="60"/>
      <w:ind w:left="340" w:hanging="340"/>
    </w:pPr>
  </w:style>
  <w:style w:type="paragraph" w:styleId="ListBullet">
    <w:name w:val="List Bullet"/>
    <w:basedOn w:val="List"/>
    <w:rsid w:val="00C22613"/>
    <w:pPr>
      <w:numPr>
        <w:numId w:val="12"/>
      </w:numPr>
      <w:tabs>
        <w:tab w:val="clear" w:pos="340"/>
      </w:tabs>
      <w:spacing w:before="40" w:after="40"/>
    </w:pPr>
  </w:style>
  <w:style w:type="character" w:customStyle="1" w:styleId="SpecialBold">
    <w:name w:val="Special Bold"/>
    <w:basedOn w:val="DefaultParagraphFont"/>
    <w:rsid w:val="00C22613"/>
    <w:rPr>
      <w:b/>
      <w:spacing w:val="0"/>
    </w:rPr>
  </w:style>
  <w:style w:type="paragraph" w:customStyle="1" w:styleId="SuperHeading">
    <w:name w:val="SuperHeading"/>
    <w:basedOn w:val="Normal"/>
    <w:rsid w:val="00C22613"/>
    <w:pPr>
      <w:spacing w:before="240" w:after="120"/>
      <w:outlineLvl w:val="0"/>
    </w:pPr>
    <w:rPr>
      <w:rFonts w:ascii="Times New Roman" w:hAnsi="Times New Roman"/>
      <w:b/>
      <w:sz w:val="28"/>
    </w:rPr>
  </w:style>
  <w:style w:type="paragraph" w:customStyle="1" w:styleId="AllowPageBreak">
    <w:name w:val="AllowPageBreak"/>
    <w:rsid w:val="00C22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2613"/>
    <w:rPr>
      <w:b/>
      <w:i/>
      <w:u w:val="none"/>
    </w:rPr>
  </w:style>
  <w:style w:type="character" w:customStyle="1" w:styleId="Heading2Char">
    <w:name w:val="Heading 2 Char"/>
    <w:basedOn w:val="DefaultParagraphFont"/>
    <w:link w:val="Heading2"/>
    <w:rsid w:val="00C22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613"/>
    <w:rPr>
      <w:rFonts w:ascii="Courier New" w:eastAsia="Times New Roman" w:hAnsi="Courier New" w:cs="Times New Roman"/>
      <w:i/>
      <w:szCs w:val="20"/>
      <w:lang w:eastAsia="en-US"/>
    </w:rPr>
  </w:style>
  <w:style w:type="paragraph" w:customStyle="1" w:styleId="HeadingBase">
    <w:name w:val="Heading Base"/>
    <w:rsid w:val="00C22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613"/>
    <w:pPr>
      <w:tabs>
        <w:tab w:val="right" w:leader="dot" w:pos="9072"/>
      </w:tabs>
      <w:ind w:left="567"/>
    </w:pPr>
    <w:rPr>
      <w:szCs w:val="22"/>
    </w:rPr>
  </w:style>
  <w:style w:type="paragraph" w:customStyle="1" w:styleId="TOCBase">
    <w:name w:val="TOC Base"/>
    <w:rsid w:val="00C22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613"/>
    <w:pPr>
      <w:tabs>
        <w:tab w:val="right" w:leader="dot" w:pos="9072"/>
      </w:tabs>
      <w:spacing w:before="40" w:after="40"/>
      <w:ind w:left="284"/>
    </w:pPr>
    <w:rPr>
      <w:rFonts w:ascii="Times New Roman" w:hAnsi="Times New Roman"/>
    </w:rPr>
  </w:style>
  <w:style w:type="paragraph" w:styleId="TOC1">
    <w:name w:val="toc 1"/>
    <w:basedOn w:val="TOCBase"/>
    <w:next w:val="Normal"/>
    <w:rsid w:val="00C22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613"/>
    <w:pPr>
      <w:spacing w:before="5040"/>
      <w:jc w:val="center"/>
    </w:pPr>
    <w:rPr>
      <w:sz w:val="48"/>
      <w:szCs w:val="72"/>
      <w:lang w:val="en-US"/>
    </w:rPr>
  </w:style>
  <w:style w:type="character" w:customStyle="1" w:styleId="TitleChar">
    <w:name w:val="Title Char"/>
    <w:basedOn w:val="DefaultParagraphFont"/>
    <w:link w:val="Title"/>
    <w:rsid w:val="00C22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613"/>
    <w:pPr>
      <w:tabs>
        <w:tab w:val="left" w:pos="3600"/>
        <w:tab w:val="left" w:pos="3958"/>
      </w:tabs>
    </w:pPr>
  </w:style>
  <w:style w:type="paragraph" w:customStyle="1" w:styleId="Note">
    <w:name w:val="Note"/>
    <w:basedOn w:val="BodyText"/>
    <w:rsid w:val="00C22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613"/>
    <w:pPr>
      <w:framePr w:wrap="auto" w:hAnchor="text" w:y="6049"/>
    </w:pPr>
    <w:rPr>
      <w:color w:val="000000"/>
      <w:sz w:val="40"/>
    </w:rPr>
  </w:style>
  <w:style w:type="paragraph" w:customStyle="1" w:styleId="TOCTitle">
    <w:name w:val="TOCTitle"/>
    <w:basedOn w:val="Heading1"/>
    <w:rsid w:val="00C22613"/>
    <w:pPr>
      <w:spacing w:after="240"/>
      <w:jc w:val="center"/>
      <w:outlineLvl w:val="9"/>
    </w:pPr>
    <w:rPr>
      <w:caps/>
    </w:rPr>
  </w:style>
  <w:style w:type="paragraph" w:customStyle="1" w:styleId="Version">
    <w:name w:val="Version"/>
    <w:rsid w:val="00C22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613"/>
    <w:pPr>
      <w:numPr>
        <w:numId w:val="13"/>
      </w:numPr>
      <w:tabs>
        <w:tab w:val="clear" w:pos="680"/>
      </w:tabs>
    </w:pPr>
  </w:style>
  <w:style w:type="paragraph" w:styleId="Index1">
    <w:name w:val="index 1"/>
    <w:basedOn w:val="Normal"/>
    <w:next w:val="Normal"/>
    <w:semiHidden/>
    <w:rsid w:val="00C22613"/>
    <w:pPr>
      <w:keepNext w:val="0"/>
      <w:tabs>
        <w:tab w:val="right" w:pos="4176"/>
      </w:tabs>
      <w:ind w:left="198" w:hanging="198"/>
    </w:pPr>
    <w:rPr>
      <w:rFonts w:ascii="Garamond" w:hAnsi="Garamond"/>
    </w:rPr>
  </w:style>
  <w:style w:type="paragraph" w:styleId="IndexHeading">
    <w:name w:val="index heading"/>
    <w:basedOn w:val="Normal"/>
    <w:next w:val="Index1"/>
    <w:semiHidden/>
    <w:rsid w:val="00C22613"/>
    <w:pPr>
      <w:spacing w:before="120" w:after="120"/>
    </w:pPr>
    <w:rPr>
      <w:rFonts w:ascii="Arial" w:hAnsi="Arial"/>
      <w:b/>
      <w:color w:val="918585"/>
      <w:sz w:val="24"/>
    </w:rPr>
  </w:style>
  <w:style w:type="paragraph" w:styleId="Header">
    <w:name w:val="header"/>
    <w:basedOn w:val="Normal"/>
    <w:link w:val="HeaderChar"/>
    <w:rsid w:val="00C22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613"/>
    <w:rPr>
      <w:rFonts w:ascii="Times New Roman" w:eastAsia="Times New Roman" w:hAnsi="Times New Roman" w:cs="Times New Roman"/>
      <w:sz w:val="16"/>
      <w:szCs w:val="20"/>
      <w:lang w:val="en-GB" w:eastAsia="en-US"/>
    </w:rPr>
  </w:style>
  <w:style w:type="paragraph" w:customStyle="1" w:styleId="Chapter">
    <w:name w:val="Chapter"/>
    <w:basedOn w:val="Normal"/>
    <w:rsid w:val="00C22613"/>
    <w:pPr>
      <w:spacing w:before="240"/>
    </w:pPr>
    <w:rPr>
      <w:rFonts w:ascii="Times New Roman" w:hAnsi="Times New Roman"/>
      <w:smallCaps/>
      <w:spacing w:val="80"/>
      <w:sz w:val="28"/>
    </w:rPr>
  </w:style>
  <w:style w:type="paragraph" w:customStyle="1" w:styleId="InChapter">
    <w:name w:val="InChapter"/>
    <w:basedOn w:val="Heading3"/>
    <w:rsid w:val="00C22613"/>
    <w:pPr>
      <w:spacing w:after="240"/>
      <w:outlineLvl w:val="9"/>
    </w:pPr>
    <w:rPr>
      <w:noProof/>
    </w:rPr>
  </w:style>
  <w:style w:type="paragraph" w:styleId="Index2">
    <w:name w:val="index 2"/>
    <w:basedOn w:val="Normal"/>
    <w:next w:val="Normal"/>
    <w:semiHidden/>
    <w:rsid w:val="00C22613"/>
    <w:pPr>
      <w:tabs>
        <w:tab w:val="right" w:pos="4176"/>
      </w:tabs>
      <w:ind w:left="568" w:hanging="284"/>
    </w:pPr>
    <w:rPr>
      <w:rFonts w:ascii="Garamond" w:hAnsi="Garamond"/>
    </w:rPr>
  </w:style>
  <w:style w:type="paragraph" w:customStyle="1" w:styleId="Byline">
    <w:name w:val="Byline"/>
    <w:rsid w:val="00C22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613"/>
    <w:pPr>
      <w:tabs>
        <w:tab w:val="clear" w:pos="3600"/>
        <w:tab w:val="clear" w:pos="3958"/>
      </w:tabs>
      <w:jc w:val="right"/>
    </w:pPr>
  </w:style>
  <w:style w:type="character" w:styleId="Emphasis">
    <w:name w:val="Emphasis"/>
    <w:basedOn w:val="DefaultParagraphFont"/>
    <w:qFormat/>
    <w:rsid w:val="00C22613"/>
    <w:rPr>
      <w:i/>
    </w:rPr>
  </w:style>
  <w:style w:type="paragraph" w:styleId="Caption">
    <w:name w:val="caption"/>
    <w:basedOn w:val="BodyText"/>
    <w:next w:val="Normal"/>
    <w:qFormat/>
    <w:rsid w:val="00C22613"/>
    <w:pPr>
      <w:framePr w:w="2268" w:hSpace="181" w:vSpace="181" w:wrap="around" w:vAnchor="text" w:hAnchor="page" w:x="1135" w:y="285" w:anchorLock="1"/>
    </w:pPr>
    <w:rPr>
      <w:i/>
    </w:rPr>
  </w:style>
  <w:style w:type="paragraph" w:customStyle="1" w:styleId="MiniTOCTitle">
    <w:name w:val="MiniTOCTitle"/>
    <w:basedOn w:val="Heading4"/>
    <w:rsid w:val="00C22613"/>
    <w:pPr>
      <w:spacing w:before="240"/>
      <w:outlineLvl w:val="9"/>
    </w:pPr>
    <w:rPr>
      <w:noProof/>
      <w:sz w:val="24"/>
    </w:rPr>
  </w:style>
  <w:style w:type="paragraph" w:customStyle="1" w:styleId="MiniTOCItem">
    <w:name w:val="MiniTOCItem"/>
    <w:basedOn w:val="ListBullet"/>
    <w:rsid w:val="00C22613"/>
    <w:pPr>
      <w:numPr>
        <w:numId w:val="0"/>
      </w:numPr>
      <w:tabs>
        <w:tab w:val="right" w:leader="dot" w:pos="6521"/>
      </w:tabs>
      <w:spacing w:before="0" w:after="0"/>
    </w:pPr>
  </w:style>
  <w:style w:type="paragraph" w:customStyle="1" w:styleId="TOFTitle">
    <w:name w:val="TOFTitle"/>
    <w:basedOn w:val="TOCTitle"/>
    <w:rsid w:val="00C22613"/>
  </w:style>
  <w:style w:type="paragraph" w:styleId="TableofFigures">
    <w:name w:val="table of figures"/>
    <w:basedOn w:val="Normal"/>
    <w:next w:val="Normal"/>
    <w:semiHidden/>
    <w:rsid w:val="00C22613"/>
    <w:pPr>
      <w:tabs>
        <w:tab w:val="right" w:leader="dot" w:pos="9072"/>
      </w:tabs>
      <w:ind w:left="970" w:hanging="403"/>
    </w:pPr>
    <w:rPr>
      <w:rFonts w:ascii="Times New Roman" w:hAnsi="Times New Roman"/>
      <w:b/>
    </w:rPr>
  </w:style>
  <w:style w:type="paragraph" w:styleId="ListNumber">
    <w:name w:val="List Number"/>
    <w:basedOn w:val="List"/>
    <w:rsid w:val="00C22613"/>
    <w:pPr>
      <w:numPr>
        <w:numId w:val="10"/>
      </w:numPr>
    </w:pPr>
  </w:style>
  <w:style w:type="character" w:customStyle="1" w:styleId="WingdingSymbols">
    <w:name w:val="Wingding Symbols"/>
    <w:rsid w:val="00C22613"/>
    <w:rPr>
      <w:rFonts w:ascii="Wingdings" w:hAnsi="Wingdings"/>
    </w:rPr>
  </w:style>
  <w:style w:type="paragraph" w:customStyle="1" w:styleId="TableHeading">
    <w:name w:val="Table Heading"/>
    <w:basedOn w:val="HeadingBase"/>
    <w:rsid w:val="00C22613"/>
    <w:pPr>
      <w:keepLines/>
      <w:pBdr>
        <w:bottom w:val="single" w:sz="6" w:space="1" w:color="918585"/>
      </w:pBdr>
      <w:spacing w:before="240"/>
    </w:pPr>
  </w:style>
  <w:style w:type="character" w:customStyle="1" w:styleId="HotSpot">
    <w:name w:val="HotSpot"/>
    <w:rsid w:val="00C22613"/>
    <w:rPr>
      <w:color w:val="0033CC"/>
      <w:u w:val="none"/>
    </w:rPr>
  </w:style>
  <w:style w:type="paragraph" w:customStyle="1" w:styleId="BodyTextRight">
    <w:name w:val="Body Text Right"/>
    <w:basedOn w:val="BodyText"/>
    <w:rsid w:val="00C22613"/>
    <w:pPr>
      <w:spacing w:before="0" w:after="0"/>
      <w:jc w:val="right"/>
    </w:pPr>
  </w:style>
  <w:style w:type="paragraph" w:styleId="Index3">
    <w:name w:val="index 3"/>
    <w:basedOn w:val="ListNumber2"/>
    <w:next w:val="Normal"/>
    <w:semiHidden/>
    <w:rsid w:val="00C22613"/>
    <w:pPr>
      <w:numPr>
        <w:numId w:val="0"/>
      </w:numPr>
      <w:tabs>
        <w:tab w:val="right" w:leader="dot" w:pos="4176"/>
      </w:tabs>
    </w:pPr>
  </w:style>
  <w:style w:type="paragraph" w:styleId="ListNumber2">
    <w:name w:val="List Number 2"/>
    <w:basedOn w:val="List2"/>
    <w:rsid w:val="00C22613"/>
    <w:pPr>
      <w:numPr>
        <w:numId w:val="9"/>
      </w:numPr>
      <w:tabs>
        <w:tab w:val="clear" w:pos="1060"/>
      </w:tabs>
    </w:pPr>
  </w:style>
  <w:style w:type="paragraph" w:customStyle="1" w:styleId="MarginNote">
    <w:name w:val="Margin Note"/>
    <w:basedOn w:val="BodyText"/>
    <w:rsid w:val="00C22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613"/>
    <w:rPr>
      <w:sz w:val="32"/>
    </w:rPr>
  </w:style>
  <w:style w:type="paragraph" w:customStyle="1" w:styleId="HeadingProcedure">
    <w:name w:val="Heading Procedure"/>
    <w:basedOn w:val="HeadingBase"/>
    <w:next w:val="Normal"/>
    <w:rsid w:val="00C22613"/>
    <w:pPr>
      <w:tabs>
        <w:tab w:val="left" w:pos="0"/>
      </w:tabs>
      <w:spacing w:before="120" w:after="60"/>
    </w:pPr>
    <w:rPr>
      <w:i/>
      <w:color w:val="918585"/>
      <w:sz w:val="22"/>
    </w:rPr>
  </w:style>
  <w:style w:type="paragraph" w:customStyle="1" w:styleId="TableBodyText">
    <w:name w:val="Table Body Text"/>
    <w:basedOn w:val="BodyText"/>
    <w:rsid w:val="00C22613"/>
    <w:pPr>
      <w:spacing w:before="60" w:after="60"/>
    </w:pPr>
  </w:style>
  <w:style w:type="paragraph" w:styleId="ListContinue">
    <w:name w:val="List Continue"/>
    <w:basedOn w:val="List"/>
    <w:rsid w:val="00C22613"/>
    <w:pPr>
      <w:ind w:firstLine="0"/>
    </w:pPr>
  </w:style>
  <w:style w:type="paragraph" w:customStyle="1" w:styleId="ListNote">
    <w:name w:val="List Note"/>
    <w:basedOn w:val="List"/>
    <w:rsid w:val="00C22613"/>
    <w:pPr>
      <w:pBdr>
        <w:top w:val="single" w:sz="6" w:space="2" w:color="918585"/>
        <w:bottom w:val="single" w:sz="6" w:space="2" w:color="918585"/>
      </w:pBdr>
      <w:tabs>
        <w:tab w:val="left" w:pos="1021"/>
      </w:tabs>
      <w:ind w:firstLine="0"/>
    </w:pPr>
  </w:style>
  <w:style w:type="paragraph" w:customStyle="1" w:styleId="Warning">
    <w:name w:val="Warning"/>
    <w:basedOn w:val="BodyText"/>
    <w:rsid w:val="00C22613"/>
    <w:pPr>
      <w:shd w:val="clear" w:color="auto" w:fill="D9D9D9"/>
      <w:tabs>
        <w:tab w:val="left" w:pos="992"/>
      </w:tabs>
      <w:ind w:left="119" w:right="119"/>
    </w:pPr>
    <w:rPr>
      <w:sz w:val="20"/>
    </w:rPr>
  </w:style>
  <w:style w:type="paragraph" w:customStyle="1" w:styleId="MarginIcons">
    <w:name w:val="Margin Icons"/>
    <w:basedOn w:val="BodyText"/>
    <w:rsid w:val="00C22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613"/>
    <w:rPr>
      <w:rFonts w:ascii="Courier New" w:hAnsi="Courier New"/>
    </w:rPr>
  </w:style>
  <w:style w:type="paragraph" w:customStyle="1" w:styleId="NoteBullet">
    <w:name w:val="Note Bullet"/>
    <w:basedOn w:val="Note"/>
    <w:rsid w:val="00C22613"/>
    <w:pPr>
      <w:tabs>
        <w:tab w:val="clear" w:pos="680"/>
      </w:tabs>
      <w:spacing w:before="60" w:after="60"/>
    </w:pPr>
  </w:style>
  <w:style w:type="paragraph" w:customStyle="1" w:styleId="SubHeading2">
    <w:name w:val="SubHeading2"/>
    <w:basedOn w:val="HeadingBase"/>
    <w:rsid w:val="00C22613"/>
    <w:pPr>
      <w:spacing w:before="240" w:after="60"/>
    </w:pPr>
    <w:rPr>
      <w:sz w:val="20"/>
    </w:rPr>
  </w:style>
  <w:style w:type="paragraph" w:customStyle="1" w:styleId="SubHeading1">
    <w:name w:val="SubHeading1"/>
    <w:basedOn w:val="HeadingBase"/>
    <w:rsid w:val="00C22613"/>
    <w:pPr>
      <w:spacing w:before="240" w:after="60"/>
    </w:pPr>
    <w:rPr>
      <w:color w:val="918585"/>
      <w:sz w:val="22"/>
    </w:rPr>
  </w:style>
  <w:style w:type="paragraph" w:customStyle="1" w:styleId="SideHeading">
    <w:name w:val="Side Heading"/>
    <w:basedOn w:val="HeadingBase"/>
    <w:rsid w:val="00C22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613"/>
    <w:pPr>
      <w:tabs>
        <w:tab w:val="num" w:pos="360"/>
      </w:tabs>
    </w:pPr>
  </w:style>
  <w:style w:type="paragraph" w:styleId="PlainText">
    <w:name w:val="Plain Text"/>
    <w:basedOn w:val="Normal"/>
    <w:link w:val="PlainTextChar"/>
    <w:rsid w:val="00C22613"/>
    <w:rPr>
      <w:sz w:val="20"/>
    </w:rPr>
  </w:style>
  <w:style w:type="character" w:customStyle="1" w:styleId="PlainTextChar">
    <w:name w:val="Plain Text Char"/>
    <w:basedOn w:val="DefaultParagraphFont"/>
    <w:link w:val="PlainText"/>
    <w:rsid w:val="00C22613"/>
    <w:rPr>
      <w:rFonts w:ascii="Courier New" w:eastAsia="Times New Roman" w:hAnsi="Courier New" w:cs="Times New Roman"/>
      <w:sz w:val="20"/>
      <w:szCs w:val="20"/>
      <w:lang w:eastAsia="en-US"/>
    </w:rPr>
  </w:style>
  <w:style w:type="character" w:customStyle="1" w:styleId="MenuOption">
    <w:name w:val="Menu Option"/>
    <w:basedOn w:val="DefaultParagraphFont"/>
    <w:rsid w:val="00C22613"/>
    <w:rPr>
      <w:b/>
      <w:smallCaps/>
    </w:rPr>
  </w:style>
  <w:style w:type="paragraph" w:customStyle="1" w:styleId="TableListNumber">
    <w:name w:val="Table List Number"/>
    <w:basedOn w:val="ListNumber"/>
    <w:rsid w:val="00C22613"/>
    <w:pPr>
      <w:numPr>
        <w:numId w:val="0"/>
      </w:numPr>
    </w:pPr>
  </w:style>
  <w:style w:type="paragraph" w:styleId="TOC4">
    <w:name w:val="toc 4"/>
    <w:basedOn w:val="TOCBase"/>
    <w:next w:val="Normal"/>
    <w:semiHidden/>
    <w:rsid w:val="00C22613"/>
    <w:pPr>
      <w:tabs>
        <w:tab w:val="right" w:leader="dot" w:pos="9071"/>
      </w:tabs>
      <w:ind w:left="1701"/>
    </w:pPr>
  </w:style>
  <w:style w:type="paragraph" w:customStyle="1" w:styleId="ListAlpha">
    <w:name w:val="List Alpha"/>
    <w:basedOn w:val="List"/>
    <w:rsid w:val="00C22613"/>
    <w:pPr>
      <w:numPr>
        <w:numId w:val="8"/>
      </w:numPr>
    </w:pPr>
  </w:style>
  <w:style w:type="paragraph" w:customStyle="1" w:styleId="ListAlpha2">
    <w:name w:val="List Alpha 2"/>
    <w:basedOn w:val="List2"/>
    <w:rsid w:val="00C22613"/>
    <w:pPr>
      <w:numPr>
        <w:numId w:val="7"/>
      </w:numPr>
    </w:pPr>
  </w:style>
  <w:style w:type="paragraph" w:styleId="List2">
    <w:name w:val="List 2"/>
    <w:basedOn w:val="BodyText"/>
    <w:rsid w:val="00C22613"/>
    <w:pPr>
      <w:tabs>
        <w:tab w:val="left" w:pos="680"/>
      </w:tabs>
      <w:spacing w:before="60" w:after="60"/>
      <w:ind w:left="680" w:hanging="340"/>
    </w:pPr>
  </w:style>
  <w:style w:type="paragraph" w:styleId="List3">
    <w:name w:val="List 3"/>
    <w:basedOn w:val="BodyText"/>
    <w:rsid w:val="00C22613"/>
    <w:pPr>
      <w:tabs>
        <w:tab w:val="left" w:pos="1021"/>
      </w:tabs>
      <w:spacing w:before="60" w:after="60"/>
      <w:ind w:left="1020" w:hanging="340"/>
    </w:pPr>
  </w:style>
  <w:style w:type="paragraph" w:styleId="List4">
    <w:name w:val="List 4"/>
    <w:basedOn w:val="BodyText"/>
    <w:rsid w:val="00C22613"/>
    <w:pPr>
      <w:tabs>
        <w:tab w:val="left" w:pos="1361"/>
      </w:tabs>
      <w:spacing w:before="60" w:after="60"/>
      <w:ind w:left="1361" w:hanging="340"/>
    </w:pPr>
  </w:style>
  <w:style w:type="paragraph" w:styleId="List5">
    <w:name w:val="List 5"/>
    <w:basedOn w:val="BodyText"/>
    <w:rsid w:val="00C22613"/>
    <w:pPr>
      <w:tabs>
        <w:tab w:val="left" w:pos="1701"/>
      </w:tabs>
      <w:spacing w:before="60" w:after="60"/>
      <w:ind w:left="1701" w:hanging="340"/>
    </w:pPr>
  </w:style>
  <w:style w:type="paragraph" w:styleId="ListBullet3">
    <w:name w:val="List Bullet 3"/>
    <w:basedOn w:val="List3"/>
    <w:rsid w:val="00C22613"/>
    <w:pPr>
      <w:numPr>
        <w:numId w:val="14"/>
      </w:numPr>
      <w:tabs>
        <w:tab w:val="clear" w:pos="1021"/>
      </w:tabs>
      <w:ind w:left="1037" w:hanging="357"/>
    </w:pPr>
  </w:style>
  <w:style w:type="paragraph" w:styleId="ListBullet4">
    <w:name w:val="List Bullet 4"/>
    <w:basedOn w:val="List4"/>
    <w:rsid w:val="00C22613"/>
    <w:pPr>
      <w:numPr>
        <w:numId w:val="2"/>
      </w:numPr>
    </w:pPr>
  </w:style>
  <w:style w:type="paragraph" w:styleId="ListBullet5">
    <w:name w:val="List Bullet 5"/>
    <w:basedOn w:val="List5"/>
    <w:rsid w:val="00C22613"/>
    <w:pPr>
      <w:numPr>
        <w:numId w:val="3"/>
      </w:numPr>
    </w:pPr>
  </w:style>
  <w:style w:type="paragraph" w:styleId="ListContinue2">
    <w:name w:val="List Continue 2"/>
    <w:basedOn w:val="List2"/>
    <w:rsid w:val="00C22613"/>
    <w:pPr>
      <w:ind w:firstLine="0"/>
    </w:pPr>
  </w:style>
  <w:style w:type="paragraph" w:styleId="ListContinue3">
    <w:name w:val="List Continue 3"/>
    <w:basedOn w:val="List3"/>
    <w:rsid w:val="00C22613"/>
    <w:pPr>
      <w:ind w:left="1021" w:firstLine="0"/>
    </w:pPr>
  </w:style>
  <w:style w:type="paragraph" w:styleId="ListContinue4">
    <w:name w:val="List Continue 4"/>
    <w:basedOn w:val="List4"/>
    <w:rsid w:val="00C22613"/>
    <w:pPr>
      <w:ind w:firstLine="0"/>
    </w:pPr>
  </w:style>
  <w:style w:type="paragraph" w:styleId="ListContinue5">
    <w:name w:val="List Continue 5"/>
    <w:basedOn w:val="List5"/>
    <w:rsid w:val="00C22613"/>
    <w:pPr>
      <w:ind w:firstLine="0"/>
    </w:pPr>
  </w:style>
  <w:style w:type="paragraph" w:styleId="ListNumber3">
    <w:name w:val="List Number 3"/>
    <w:basedOn w:val="List3"/>
    <w:rsid w:val="00C22613"/>
    <w:pPr>
      <w:numPr>
        <w:numId w:val="4"/>
      </w:numPr>
    </w:pPr>
  </w:style>
  <w:style w:type="paragraph" w:styleId="ListNumber4">
    <w:name w:val="List Number 4"/>
    <w:basedOn w:val="List4"/>
    <w:rsid w:val="00C22613"/>
    <w:pPr>
      <w:numPr>
        <w:numId w:val="5"/>
      </w:numPr>
    </w:pPr>
  </w:style>
  <w:style w:type="paragraph" w:styleId="ListNumber5">
    <w:name w:val="List Number 5"/>
    <w:basedOn w:val="List5"/>
    <w:rsid w:val="00C22613"/>
    <w:pPr>
      <w:numPr>
        <w:numId w:val="6"/>
      </w:numPr>
    </w:pPr>
  </w:style>
  <w:style w:type="paragraph" w:styleId="BlockText">
    <w:name w:val="Block Text"/>
    <w:basedOn w:val="Normal"/>
    <w:rsid w:val="00C22613"/>
    <w:pPr>
      <w:spacing w:after="120"/>
      <w:ind w:left="1440" w:right="1440"/>
    </w:pPr>
  </w:style>
  <w:style w:type="character" w:customStyle="1" w:styleId="Subscript">
    <w:name w:val="Subscript"/>
    <w:basedOn w:val="DefaultParagraphFont"/>
    <w:rsid w:val="00C22613"/>
    <w:rPr>
      <w:sz w:val="16"/>
      <w:vertAlign w:val="subscript"/>
    </w:rPr>
  </w:style>
  <w:style w:type="character" w:customStyle="1" w:styleId="Superscript">
    <w:name w:val="Superscript"/>
    <w:basedOn w:val="DefaultParagraphFont"/>
    <w:rsid w:val="00C22613"/>
    <w:rPr>
      <w:sz w:val="16"/>
      <w:vertAlign w:val="superscript"/>
    </w:rPr>
  </w:style>
  <w:style w:type="character" w:customStyle="1" w:styleId="Symbols">
    <w:name w:val="Symbols"/>
    <w:basedOn w:val="DefaultParagraphFont"/>
    <w:rsid w:val="00C22613"/>
    <w:rPr>
      <w:rFonts w:ascii="Symbol" w:hAnsi="Symbol"/>
    </w:rPr>
  </w:style>
  <w:style w:type="character" w:customStyle="1" w:styleId="MenuOptions">
    <w:name w:val="Menu Options"/>
    <w:basedOn w:val="DefaultParagraphFont"/>
    <w:rsid w:val="00C22613"/>
    <w:rPr>
      <w:rFonts w:ascii="Arial Narrow" w:hAnsi="Arial Narrow"/>
      <w:smallCaps/>
    </w:rPr>
  </w:style>
  <w:style w:type="character" w:customStyle="1" w:styleId="Buttons">
    <w:name w:val="Buttons"/>
    <w:basedOn w:val="DefaultParagraphFont"/>
    <w:rsid w:val="00C22613"/>
    <w:rPr>
      <w:b/>
    </w:rPr>
  </w:style>
  <w:style w:type="character" w:customStyle="1" w:styleId="Underlined">
    <w:name w:val="Underlined"/>
    <w:basedOn w:val="DefaultParagraphFont"/>
    <w:rsid w:val="00C22613"/>
    <w:rPr>
      <w:u w:val="single"/>
    </w:rPr>
  </w:style>
  <w:style w:type="paragraph" w:customStyle="1" w:styleId="TableBodyTextRight">
    <w:name w:val="Table Body Text Right"/>
    <w:basedOn w:val="TableBodyText"/>
    <w:rsid w:val="00C22613"/>
    <w:pPr>
      <w:widowControl w:val="0"/>
      <w:autoSpaceDE w:val="0"/>
      <w:autoSpaceDN w:val="0"/>
      <w:adjustRightInd w:val="0"/>
      <w:jc w:val="right"/>
    </w:pPr>
    <w:rPr>
      <w:rFonts w:cs="Arial"/>
      <w:szCs w:val="18"/>
    </w:rPr>
  </w:style>
  <w:style w:type="paragraph" w:customStyle="1" w:styleId="CopyrightText">
    <w:name w:val="Copyright Text"/>
    <w:basedOn w:val="BodyText"/>
    <w:rsid w:val="00C22613"/>
    <w:rPr>
      <w:sz w:val="18"/>
    </w:rPr>
  </w:style>
  <w:style w:type="paragraph" w:customStyle="1" w:styleId="BodySmallRight">
    <w:name w:val="Body Small Right"/>
    <w:basedOn w:val="BodyTextRight"/>
    <w:rsid w:val="00C22613"/>
    <w:rPr>
      <w:sz w:val="18"/>
      <w:szCs w:val="18"/>
    </w:rPr>
  </w:style>
  <w:style w:type="paragraph" w:customStyle="1" w:styleId="MarginEdition">
    <w:name w:val="Margin Edition"/>
    <w:basedOn w:val="MarginNote"/>
    <w:rsid w:val="00C22613"/>
    <w:pPr>
      <w:spacing w:before="0" w:after="0"/>
    </w:pPr>
    <w:rPr>
      <w:rFonts w:ascii="Times New Roman" w:hAnsi="Times New Roman"/>
      <w:color w:val="999999"/>
    </w:rPr>
  </w:style>
  <w:style w:type="paragraph" w:customStyle="1" w:styleId="Spacer">
    <w:name w:val="Spacer"/>
    <w:basedOn w:val="Normal"/>
    <w:rsid w:val="00C22613"/>
    <w:rPr>
      <w:sz w:val="2"/>
      <w:szCs w:val="2"/>
    </w:rPr>
  </w:style>
  <w:style w:type="character" w:customStyle="1" w:styleId="Small">
    <w:name w:val="Small"/>
    <w:basedOn w:val="DefaultParagraphFont"/>
    <w:rsid w:val="00C22613"/>
    <w:rPr>
      <w:sz w:val="16"/>
    </w:rPr>
  </w:style>
  <w:style w:type="paragraph" w:customStyle="1" w:styleId="WideTable">
    <w:name w:val="Wide Table"/>
    <w:basedOn w:val="Normal"/>
    <w:rsid w:val="00C22613"/>
    <w:pPr>
      <w:ind w:left="-1418"/>
    </w:pPr>
    <w:rPr>
      <w:sz w:val="2"/>
      <w:szCs w:val="2"/>
    </w:rPr>
  </w:style>
  <w:style w:type="character" w:styleId="PageNumber">
    <w:name w:val="page number"/>
    <w:basedOn w:val="DefaultParagraphFont"/>
    <w:rsid w:val="00C22613"/>
  </w:style>
  <w:style w:type="paragraph" w:styleId="Quote">
    <w:name w:val="Quote"/>
    <w:basedOn w:val="Heading1"/>
    <w:link w:val="QuoteChar"/>
    <w:qFormat/>
    <w:rsid w:val="00C22613"/>
    <w:rPr>
      <w:b w:val="0"/>
      <w:sz w:val="72"/>
      <w:szCs w:val="72"/>
      <w:lang w:val="en-NZ"/>
    </w:rPr>
  </w:style>
  <w:style w:type="character" w:customStyle="1" w:styleId="QuoteChar">
    <w:name w:val="Quote Char"/>
    <w:basedOn w:val="DefaultParagraphFont"/>
    <w:link w:val="Quote"/>
    <w:rsid w:val="00C22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613"/>
    <w:pPr>
      <w:pageBreakBefore/>
    </w:pPr>
  </w:style>
  <w:style w:type="paragraph" w:customStyle="1" w:styleId="Border">
    <w:name w:val="Border"/>
    <w:basedOn w:val="Normal"/>
    <w:qFormat/>
    <w:rsid w:val="00C22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613"/>
    <w:rPr>
      <w:b/>
      <w:bCs/>
      <w:i/>
      <w:iCs/>
      <w:color w:val="auto"/>
    </w:rPr>
  </w:style>
  <w:style w:type="paragraph" w:styleId="IntenseQuote">
    <w:name w:val="Intense Quote"/>
    <w:basedOn w:val="Normal"/>
    <w:next w:val="Normal"/>
    <w:link w:val="IntenseQuoteChar"/>
    <w:uiPriority w:val="30"/>
    <w:qFormat/>
    <w:rsid w:val="00C22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613"/>
    <w:rPr>
      <w:smallCaps/>
      <w:color w:val="auto"/>
      <w:u w:val="single"/>
    </w:rPr>
  </w:style>
  <w:style w:type="character" w:styleId="IntenseReference">
    <w:name w:val="Intense Reference"/>
    <w:basedOn w:val="DefaultParagraphFont"/>
    <w:uiPriority w:val="32"/>
    <w:qFormat/>
    <w:rsid w:val="00C22613"/>
    <w:rPr>
      <w:b/>
      <w:bCs/>
      <w:smallCaps/>
      <w:color w:val="auto"/>
      <w:spacing w:val="5"/>
      <w:u w:val="single"/>
    </w:rPr>
  </w:style>
  <w:style w:type="paragraph" w:customStyle="1" w:styleId="2ColumnHeading">
    <w:name w:val="2Column Heading"/>
    <w:basedOn w:val="BodyText"/>
    <w:qFormat/>
    <w:rsid w:val="00C22613"/>
    <w:pPr>
      <w:spacing w:after="60"/>
      <w:ind w:left="-2268"/>
    </w:pPr>
    <w:rPr>
      <w:b/>
    </w:rPr>
  </w:style>
  <w:style w:type="paragraph" w:customStyle="1" w:styleId="Heading1TOC">
    <w:name w:val="Heading1 TOC"/>
    <w:basedOn w:val="Normal"/>
    <w:qFormat/>
    <w:rsid w:val="00C22613"/>
    <w:pPr>
      <w:spacing w:before="240" w:after="120"/>
    </w:pPr>
    <w:rPr>
      <w:rFonts w:ascii="Times New Roman" w:hAnsi="Times New Roman"/>
      <w:b/>
      <w:sz w:val="32"/>
    </w:rPr>
  </w:style>
  <w:style w:type="paragraph" w:customStyle="1" w:styleId="Heading2TOC">
    <w:name w:val="Heading2 TOC"/>
    <w:basedOn w:val="Normal"/>
    <w:qFormat/>
    <w:rsid w:val="00C22613"/>
    <w:pPr>
      <w:spacing w:before="240" w:after="60"/>
    </w:pPr>
    <w:rPr>
      <w:rFonts w:ascii="Times New Roman" w:hAnsi="Times New Roman"/>
      <w:b/>
      <w:sz w:val="28"/>
    </w:rPr>
  </w:style>
  <w:style w:type="character" w:customStyle="1" w:styleId="Underline">
    <w:name w:val="Underline"/>
    <w:basedOn w:val="DefaultParagraphFont"/>
    <w:qFormat/>
    <w:rsid w:val="00C22613"/>
    <w:rPr>
      <w:u w:val="single"/>
    </w:rPr>
  </w:style>
  <w:style w:type="paragraph" w:styleId="BalloonText">
    <w:name w:val="Balloon Text"/>
    <w:basedOn w:val="Normal"/>
    <w:link w:val="BalloonTextChar"/>
    <w:rsid w:val="00C22613"/>
    <w:rPr>
      <w:rFonts w:ascii="Tahoma" w:hAnsi="Tahoma" w:cs="Tahoma"/>
      <w:sz w:val="16"/>
      <w:szCs w:val="16"/>
    </w:rPr>
  </w:style>
  <w:style w:type="character" w:customStyle="1" w:styleId="BalloonTextChar">
    <w:name w:val="Balloon Text Char"/>
    <w:basedOn w:val="DefaultParagraphFont"/>
    <w:link w:val="BalloonText"/>
    <w:rsid w:val="00C22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613"/>
    <w:rPr>
      <w:b/>
      <w:color w:val="660033"/>
      <w:spacing w:val="0"/>
    </w:rPr>
  </w:style>
  <w:style w:type="paragraph" w:customStyle="1" w:styleId="Nameditemlist">
    <w:name w:val="Named item list"/>
    <w:basedOn w:val="BodyText"/>
    <w:qFormat/>
    <w:rsid w:val="00C22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3656</Characters>
  <Application>Microsoft Office Word</Application>
  <DocSecurity>0</DocSecurity>
  <Lines>124</Lines>
  <Paragraphs>68</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LGAGOVA504A Prepare a council for elections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2012-09-10T06:14:00Z</dcterms:created>
  <dcterms:modified xsi:type="dcterms:W3CDTF">2012-09-10T06:14:00Z</dcterms:modified>
</cp:coreProperties>
</file>