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E9B" w:rsidP="00563E9B">
      <w:pPr>
        <w:pStyle w:val="Title"/>
      </w:pPr>
      <w:bookmarkStart w:id="0" w:name="_GoBack"/>
      <w:bookmarkEnd w:id="0"/>
      <w:r>
        <w:fldChar w:fldCharType="begin"/>
      </w:r>
      <w:r>
        <w:instrText xml:space="preserve"> TITLE   \* MERGEFORMAT </w:instrText>
      </w:r>
      <w:r>
        <w:fldChar w:fldCharType="separate"/>
      </w:r>
      <w:r>
        <w:t>LGAEHRW508A Undertake education programs to achieve reduction, reuse and recycling of waste</w:t>
      </w:r>
      <w:r>
        <w:fldChar w:fldCharType="end"/>
      </w:r>
    </w:p>
    <w:p w:rsidR="00563E9B" w:rsidP="00563E9B">
      <w:pPr>
        <w:pStyle w:val="Version"/>
        <w:sectPr w:rsidSect="00EC1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10B4" w:rsidP="00EC10B4">
      <w:pPr>
        <w:pStyle w:val="SuperHeading"/>
      </w:pPr>
      <w:r w:rsidRPr="00EC10B4">
        <w:t>LGAEHRW508A Undertake education programs to achieve reduction, reuse and recycling of waste</w:t>
      </w:r>
    </w:p>
    <w:p w:rsidR="00000000" w:rsidRPr="00EC10B4" w:rsidP="00EC10B4">
      <w:pPr>
        <w:pStyle w:val="Heading1"/>
      </w:pPr>
      <w:bookmarkStart w:id="1" w:name="O_444886"/>
      <w:bookmarkEnd w:id="1"/>
      <w:r w:rsidRPr="00EC10B4">
        <w:t>Modification History</w:t>
      </w:r>
    </w:p>
    <w:p w:rsidR="00000000" w:rsidRPr="00EC10B4" w:rsidP="00EC10B4">
      <w:pPr>
        <w:pStyle w:val="BodyText"/>
      </w:pPr>
      <w:r w:rsidRPr="00EC10B4">
        <w:t>LGAEHRW508A Release 2:</w:t>
      </w:r>
      <w:r w:rsidRPr="00EC10B4">
        <w:tab/>
        <w:t>Layout adjuste</w:t>
      </w:r>
      <w:r w:rsidRPr="00EC10B4">
        <w:t>d.</w:t>
      </w:r>
    </w:p>
    <w:p w:rsidR="00000000" w:rsidRPr="00EC10B4" w:rsidP="00EC10B4">
      <w:pPr>
        <w:pStyle w:val="BodyText"/>
      </w:pPr>
      <w:r w:rsidRPr="00EC10B4">
        <w:t>LGAEHRW508A Release 1:</w:t>
      </w:r>
      <w:r w:rsidRPr="00EC10B4">
        <w:tab/>
        <w:t>Primary release.</w:t>
      </w:r>
    </w:p>
    <w:p w:rsidR="00000000" w:rsidRPr="00EC10B4" w:rsidP="00EC10B4">
      <w:pPr>
        <w:pStyle w:val="AllowPageBreak"/>
      </w:pPr>
    </w:p>
    <w:p w:rsidR="00000000" w:rsidRPr="00EC10B4" w:rsidP="00EC10B4">
      <w:pPr>
        <w:pStyle w:val="Heading1"/>
      </w:pPr>
      <w:bookmarkStart w:id="2" w:name="O_444882"/>
      <w:bookmarkEnd w:id="2"/>
      <w:r w:rsidRPr="00EC10B4">
        <w:t>Unit Descriptor</w:t>
      </w:r>
    </w:p>
    <w:p w:rsidR="00000000" w:rsidRPr="00EC10B4" w:rsidP="00EC10B4">
      <w:pPr>
        <w:pStyle w:val="BodyText"/>
      </w:pPr>
      <w:r w:rsidRPr="00EC10B4">
        <w:t>This unit covers providing education programs to the public on issues of reduction, reuse and recycling of waste. The high public profile of council, and the unique role councils c</w:t>
      </w:r>
      <w:r w:rsidRPr="00EC10B4">
        <w:t>an play in educating the public on environmental matters, is recognised. The unit is appropriate for those responsible for developing public education programs.</w:t>
      </w:r>
    </w:p>
    <w:p w:rsidR="00000000" w:rsidRPr="00EC10B4" w:rsidP="00EC10B4">
      <w:pPr>
        <w:pStyle w:val="AllowPageBreak"/>
      </w:pPr>
    </w:p>
    <w:p w:rsidR="00000000" w:rsidRPr="00EC10B4" w:rsidP="00EC10B4">
      <w:pPr>
        <w:pStyle w:val="Heading1"/>
      </w:pPr>
      <w:bookmarkStart w:id="3" w:name="O_444895"/>
      <w:bookmarkEnd w:id="3"/>
      <w:r w:rsidRPr="00EC10B4">
        <w:t>Application of the Unit</w:t>
      </w:r>
    </w:p>
    <w:p w:rsidR="00000000" w:rsidRPr="00EC10B4" w:rsidP="00EC10B4">
      <w:pPr>
        <w:pStyle w:val="BodyText"/>
      </w:pPr>
      <w:r w:rsidRPr="00EC10B4">
        <w:t>This unit supports the attainment of skills and knowle</w:t>
      </w:r>
      <w:r w:rsidRPr="00EC10B4">
        <w:t xml:space="preserve">dge required for competent workplace performance in councils of all sizes. Knowledge of the legislation and regulations within which councils must operate is essential. The unique nature of councils, as a tier of government directed by elected members and </w:t>
      </w:r>
      <w:r w:rsidRPr="00EC10B4">
        <w:t xml:space="preserve">reflecting the needs of local communities, must be appropriately reflected. </w:t>
      </w:r>
    </w:p>
    <w:p w:rsidR="00000000" w:rsidRPr="00EC10B4" w:rsidP="00EC10B4">
      <w:pPr>
        <w:pStyle w:val="AllowPageBreak"/>
      </w:pPr>
    </w:p>
    <w:p w:rsidR="00000000" w:rsidRPr="00EC10B4" w:rsidP="00EC10B4">
      <w:pPr>
        <w:pStyle w:val="Heading1"/>
      </w:pPr>
      <w:bookmarkStart w:id="4" w:name="O_444887"/>
      <w:bookmarkEnd w:id="4"/>
      <w:r w:rsidRPr="00EC10B4">
        <w:t>Licensing/Regulatory Information</w:t>
      </w:r>
    </w:p>
    <w:p w:rsidR="00000000" w:rsidRPr="00EC10B4" w:rsidP="00EC10B4">
      <w:pPr>
        <w:pStyle w:val="BodyText"/>
      </w:pPr>
      <w:r w:rsidRPr="00EC10B4">
        <w:t>Not applicable.</w:t>
      </w:r>
    </w:p>
    <w:p w:rsidR="00000000" w:rsidRPr="00EC10B4" w:rsidP="00EC10B4">
      <w:pPr>
        <w:pStyle w:val="AllowPageBreak"/>
      </w:pPr>
    </w:p>
    <w:p w:rsidR="00000000" w:rsidRPr="00EC10B4" w:rsidP="00EC10B4">
      <w:pPr>
        <w:pStyle w:val="Heading1"/>
      </w:pPr>
      <w:bookmarkStart w:id="5" w:name="O_444885"/>
      <w:bookmarkEnd w:id="5"/>
      <w:r w:rsidRPr="00EC10B4">
        <w:t>Pre-Requisites</w:t>
      </w:r>
    </w:p>
    <w:p w:rsidR="00000000" w:rsidRPr="00EC10B4" w:rsidP="00EC10B4">
      <w:pPr>
        <w:pStyle w:val="BodyText"/>
      </w:pPr>
      <w:r w:rsidRPr="00EC10B4">
        <w:t>Not applicable.</w:t>
      </w:r>
    </w:p>
    <w:p w:rsidR="00000000" w:rsidRPr="00EC10B4" w:rsidP="00EC10B4">
      <w:pPr>
        <w:pStyle w:val="AllowPageBreak"/>
      </w:pPr>
    </w:p>
    <w:p w:rsidR="00000000" w:rsidRPr="00EC10B4" w:rsidP="00EC10B4">
      <w:pPr>
        <w:pStyle w:val="Heading1"/>
      </w:pPr>
      <w:bookmarkStart w:id="6" w:name="O_444890"/>
      <w:bookmarkEnd w:id="6"/>
      <w:r w:rsidRPr="00EC10B4">
        <w:t>Employability Skills Information</w:t>
      </w:r>
    </w:p>
    <w:p w:rsidR="00000000" w:rsidRPr="00EC10B4" w:rsidP="00EC10B4">
      <w:pPr>
        <w:pStyle w:val="BodyText"/>
      </w:pPr>
      <w:r w:rsidRPr="00EC10B4">
        <w:t>This unit contains employability skills.</w:t>
      </w:r>
    </w:p>
    <w:p w:rsidR="00000000" w:rsidRPr="00EC10B4" w:rsidP="00EC10B4">
      <w:pPr>
        <w:pStyle w:val="AllowPageBreak"/>
      </w:pPr>
    </w:p>
    <w:p w:rsidR="00000000" w:rsidRPr="00EC10B4" w:rsidP="00EC10B4">
      <w:pPr>
        <w:pStyle w:val="Heading1"/>
      </w:pPr>
      <w:bookmarkStart w:id="7" w:name="O_444891"/>
      <w:bookmarkEnd w:id="7"/>
      <w:r w:rsidRPr="00EC10B4">
        <w:t>Elements and Performance Criteria Pre-Content</w:t>
      </w:r>
    </w:p>
    <w:tbl>
      <w:tblPr>
        <w:tblW w:w="0" w:type="auto"/>
        <w:tblLayout w:type="fixed"/>
        <w:tblCellMar>
          <w:left w:w="62" w:type="dxa"/>
          <w:right w:w="62" w:type="dxa"/>
        </w:tblCellMar>
        <w:tblLook w:val="0000"/>
      </w:tblPr>
      <w:tblGrid>
        <w:gridCol w:w="2700"/>
        <w:gridCol w:w="6228"/>
      </w:tblGrid>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BodyText"/>
            </w:pPr>
            <w:r w:rsidRPr="00EC10B4">
              <w:t>Performance criteria describe the required performance needed to demonstrate achievemen</w:t>
            </w:r>
            <w:r w:rsidRPr="00EC10B4">
              <w:t xml:space="preserve">t of the element.  Where </w:t>
            </w:r>
            <w:r w:rsidRPr="00EC10B4">
              <w:rPr>
                <w:rStyle w:val="BoldandItalics"/>
              </w:rPr>
              <w:t>bold italicised</w:t>
            </w:r>
            <w:r w:rsidRPr="00EC10B4">
              <w:t xml:space="preserve"> text is used, further information is detailed in the Range Statement.  Assessment of performance is to be consistent with the Evidence Guide.</w:t>
            </w:r>
          </w:p>
        </w:tc>
      </w:tr>
    </w:tbl>
    <w:p w:rsidR="00000000" w:rsidRPr="00EC10B4" w:rsidP="00EC10B4">
      <w:pPr>
        <w:pStyle w:val="BodyText"/>
      </w:pPr>
    </w:p>
    <w:p w:rsidR="00000000" w:rsidRPr="00EC10B4" w:rsidP="00EC10B4">
      <w:pPr>
        <w:pStyle w:val="AllowPageBreak"/>
      </w:pPr>
    </w:p>
    <w:p w:rsidR="00000000" w:rsidRPr="00EC10B4" w:rsidP="00EC10B4">
      <w:pPr>
        <w:pStyle w:val="Heading1"/>
      </w:pPr>
      <w:bookmarkStart w:id="8" w:name="O_444892"/>
      <w:bookmarkEnd w:id="8"/>
      <w:r w:rsidRPr="00EC10B4">
        <w:t>Elements and Performance Criteria</w:t>
      </w:r>
    </w:p>
    <w:tbl>
      <w:tblPr>
        <w:tblW w:w="0" w:type="auto"/>
        <w:tblLayout w:type="fixed"/>
        <w:tblCellMar>
          <w:left w:w="62" w:type="dxa"/>
          <w:right w:w="62" w:type="dxa"/>
        </w:tblCellMar>
        <w:tblLook w:val="0000"/>
      </w:tblPr>
      <w:tblGrid>
        <w:gridCol w:w="2700"/>
        <w:gridCol w:w="6228"/>
      </w:tblGrid>
      <w:tr w:rsidTr="00563E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0B4" w:rsidP="00EC10B4">
            <w:pPr>
              <w:pStyle w:val="BodyText"/>
            </w:pPr>
            <w:r w:rsidRPr="00EC10B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C10B4">
            <w:pPr>
              <w:pStyle w:val="BodyText"/>
              <w:rPr>
                <w:lang w:val="en-NZ"/>
              </w:rPr>
            </w:pPr>
            <w:r w:rsidRPr="00EC10B4">
              <w:rPr>
                <w:rStyle w:val="SpecialBold"/>
              </w:rPr>
              <w:t>PERFORMANCE CRITERIA</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List"/>
              <w:rPr>
                <w:lang w:val="en-NZ"/>
              </w:rPr>
            </w:pPr>
            <w:r w:rsidRPr="00EC10B4">
              <w:rPr>
                <w:rStyle w:val="SpecialBold"/>
              </w:rPr>
              <w:t>1.</w:t>
            </w:r>
            <w:r w:rsidRPr="00EC10B4">
              <w:rPr>
                <w:rStyle w:val="SpecialBold"/>
              </w:rPr>
              <w:tab/>
              <w:t>Determine aims and objectives of program and target audience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
            </w:pPr>
            <w:r w:rsidRPr="00EC10B4">
              <w:t>1.1</w:t>
            </w:r>
            <w:r w:rsidRPr="00EC10B4">
              <w:tab/>
              <w:t xml:space="preserve">Target audience is identified from community sector involved in waste production. </w:t>
            </w:r>
          </w:p>
          <w:p w:rsidR="00000000" w:rsidRPr="00EC10B4" w:rsidP="00EC10B4">
            <w:pPr>
              <w:pStyle w:val="List"/>
            </w:pPr>
            <w:r w:rsidRPr="00EC10B4">
              <w:t>1.2</w:t>
            </w:r>
            <w:r w:rsidRPr="00EC10B4">
              <w:tab/>
              <w:t xml:space="preserve">Waste strategy is reviewed to identify outcomes and educational requirements. </w:t>
            </w:r>
          </w:p>
          <w:p w:rsidR="00000000" w:rsidP="00EC10B4">
            <w:pPr>
              <w:pStyle w:val="List"/>
              <w:rPr>
                <w:lang w:val="en-NZ"/>
              </w:rPr>
            </w:pPr>
            <w:r w:rsidRPr="00EC10B4">
              <w:t>1.3</w:t>
            </w:r>
            <w:r w:rsidRPr="00EC10B4">
              <w:tab/>
              <w:t xml:space="preserve">Aims and objectives are specified for educational </w:t>
            </w:r>
            <w:r w:rsidRPr="00EC10B4">
              <w:rPr>
                <w:rStyle w:val="BoldandItalics"/>
              </w:rPr>
              <w:t>programs</w:t>
            </w:r>
            <w:r w:rsidRPr="00EC10B4">
              <w:t>.</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List"/>
              <w:rPr>
                <w:lang w:val="en-NZ"/>
              </w:rPr>
            </w:pPr>
            <w:r w:rsidRPr="00EC10B4">
              <w:rPr>
                <w:rStyle w:val="SpecialBold"/>
              </w:rPr>
              <w:t>2.</w:t>
            </w:r>
            <w:r w:rsidRPr="00EC10B4">
              <w:rPr>
                <w:rStyle w:val="SpecialBold"/>
              </w:rPr>
              <w:tab/>
              <w:t>Develop program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
            </w:pPr>
            <w:r w:rsidRPr="00EC10B4">
              <w:t>2.1</w:t>
            </w:r>
            <w:r w:rsidRPr="00EC10B4">
              <w:tab/>
              <w:t xml:space="preserve">The kind of </w:t>
            </w:r>
            <w:r w:rsidRPr="00EC10B4">
              <w:rPr>
                <w:rStyle w:val="BoldandItalics"/>
              </w:rPr>
              <w:t xml:space="preserve">program </w:t>
            </w:r>
            <w:r w:rsidRPr="00EC10B4">
              <w:t xml:space="preserve">is determined to meet the needs of the target group and the waste strategy. </w:t>
            </w:r>
          </w:p>
          <w:p w:rsidR="00000000" w:rsidRPr="00EC10B4" w:rsidP="00EC10B4">
            <w:pPr>
              <w:pStyle w:val="List"/>
            </w:pPr>
            <w:r w:rsidRPr="00EC10B4">
              <w:t>2.2</w:t>
            </w:r>
            <w:r w:rsidRPr="00EC10B4">
              <w:tab/>
            </w:r>
            <w:r w:rsidRPr="00EC10B4">
              <w:rPr>
                <w:rStyle w:val="BoldandItalics"/>
              </w:rPr>
              <w:t>Resources</w:t>
            </w:r>
            <w:r w:rsidRPr="00EC10B4">
              <w:t xml:space="preserve"> to implement the program are determined and obtained to a</w:t>
            </w:r>
            <w:r w:rsidRPr="00EC10B4">
              <w:t xml:space="preserve">chieve objectives within budget. </w:t>
            </w:r>
          </w:p>
          <w:p w:rsidR="00000000" w:rsidRPr="00EC10B4" w:rsidP="00EC10B4">
            <w:pPr>
              <w:pStyle w:val="List"/>
            </w:pPr>
            <w:r w:rsidRPr="00EC10B4">
              <w:t>2.3</w:t>
            </w:r>
            <w:r w:rsidRPr="00EC10B4">
              <w:tab/>
              <w:t xml:space="preserve">The content and delivery method for the program is determined within budget to maximise impact. </w:t>
            </w:r>
          </w:p>
          <w:p w:rsidR="00000000" w:rsidRPr="00EC10B4" w:rsidP="00EC10B4">
            <w:pPr>
              <w:pStyle w:val="List"/>
            </w:pPr>
            <w:r w:rsidRPr="00EC10B4">
              <w:t>2.4</w:t>
            </w:r>
            <w:r w:rsidRPr="00EC10B4">
              <w:tab/>
              <w:t xml:space="preserve">Cost-effective support </w:t>
            </w:r>
            <w:r w:rsidRPr="00EC10B4">
              <w:rPr>
                <w:rStyle w:val="BoldandItalics"/>
              </w:rPr>
              <w:t>materials</w:t>
            </w:r>
            <w:r w:rsidRPr="00EC10B4">
              <w:t xml:space="preserve"> are prepared that are relevant to the target group and the subject. </w:t>
            </w:r>
          </w:p>
          <w:p w:rsidR="00000000" w:rsidRPr="00EC10B4" w:rsidP="00EC10B4">
            <w:pPr>
              <w:pStyle w:val="List"/>
            </w:pPr>
            <w:r w:rsidRPr="00EC10B4">
              <w:t>2.5</w:t>
            </w:r>
            <w:r w:rsidRPr="00EC10B4">
              <w:tab/>
              <w:t xml:space="preserve">A trial of </w:t>
            </w:r>
            <w:r w:rsidRPr="00EC10B4">
              <w:t xml:space="preserve">the program is conducted to ensure effectiveness in achieving required outcomes. </w:t>
            </w:r>
          </w:p>
          <w:p w:rsidR="00000000" w:rsidP="00EC10B4">
            <w:pPr>
              <w:pStyle w:val="List"/>
              <w:rPr>
                <w:lang w:val="en-NZ"/>
              </w:rPr>
            </w:pPr>
            <w:r w:rsidRPr="00EC10B4">
              <w:t>2.6</w:t>
            </w:r>
            <w:r w:rsidRPr="00EC10B4">
              <w:tab/>
              <w:t xml:space="preserve">Relevant program materials are produced or procured in sufficient quantities to meet identified needs. </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List"/>
              <w:rPr>
                <w:lang w:val="en-NZ"/>
              </w:rPr>
            </w:pPr>
            <w:r w:rsidRPr="00EC10B4">
              <w:rPr>
                <w:rStyle w:val="SpecialBold"/>
              </w:rPr>
              <w:t>3.</w:t>
            </w:r>
            <w:r w:rsidRPr="00EC10B4">
              <w:rPr>
                <w:rStyle w:val="SpecialBold"/>
              </w:rPr>
              <w:tab/>
              <w:t>Implement program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
            </w:pPr>
            <w:r w:rsidRPr="00EC10B4">
              <w:t>3.1</w:t>
            </w:r>
            <w:r w:rsidRPr="00EC10B4">
              <w:tab/>
            </w:r>
            <w:r w:rsidRPr="00EC10B4">
              <w:t xml:space="preserve">Constraints to implementing the program are identified to enable program success to be maximised during implementation. </w:t>
            </w:r>
          </w:p>
          <w:p w:rsidR="00000000" w:rsidP="00EC10B4">
            <w:pPr>
              <w:pStyle w:val="List"/>
              <w:rPr>
                <w:lang w:val="en-NZ"/>
              </w:rPr>
            </w:pPr>
            <w:r w:rsidRPr="00EC10B4">
              <w:t>3.2</w:t>
            </w:r>
            <w:r w:rsidRPr="00EC10B4">
              <w:tab/>
              <w:t xml:space="preserve">The program is coordinated to reach the target audience within budget. </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List"/>
              <w:rPr>
                <w:lang w:val="en-NZ"/>
              </w:rPr>
            </w:pPr>
            <w:r w:rsidRPr="00EC10B4">
              <w:rPr>
                <w:rStyle w:val="SpecialBold"/>
              </w:rPr>
              <w:t>4.</w:t>
            </w:r>
            <w:r w:rsidRPr="00EC10B4">
              <w:rPr>
                <w:rStyle w:val="SpecialBold"/>
              </w:rPr>
              <w:tab/>
              <w:t>Monitor and review effectiveness of program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
            </w:pPr>
            <w:r w:rsidRPr="00EC10B4">
              <w:t>4.1</w:t>
            </w:r>
            <w:r w:rsidRPr="00EC10B4">
              <w:tab/>
              <w:t>Perform</w:t>
            </w:r>
            <w:r w:rsidRPr="00EC10B4">
              <w:t xml:space="preserve">ance measures are determined that allow assessment of changes in waste practices or attitudes. </w:t>
            </w:r>
          </w:p>
          <w:p w:rsidR="00000000" w:rsidRPr="00EC10B4" w:rsidP="00EC10B4">
            <w:pPr>
              <w:pStyle w:val="List"/>
            </w:pPr>
            <w:r w:rsidRPr="00EC10B4">
              <w:t>4.2</w:t>
            </w:r>
            <w:r w:rsidRPr="00EC10B4">
              <w:tab/>
              <w:t xml:space="preserve">Relevant changes in waste practices and attitudes are measured objectively. </w:t>
            </w:r>
          </w:p>
          <w:p w:rsidR="00000000" w:rsidRPr="00EC10B4" w:rsidP="00EC10B4">
            <w:pPr>
              <w:pStyle w:val="List"/>
            </w:pPr>
            <w:r w:rsidRPr="00EC10B4">
              <w:t>4.3</w:t>
            </w:r>
            <w:r w:rsidRPr="00EC10B4">
              <w:tab/>
              <w:t>The need for intervention to make timely and relevant adjustments to ongoin</w:t>
            </w:r>
            <w:r w:rsidRPr="00EC10B4">
              <w:t xml:space="preserve">g programs is determined. </w:t>
            </w:r>
          </w:p>
          <w:p w:rsidR="00000000" w:rsidRPr="00EC10B4" w:rsidP="00EC10B4">
            <w:pPr>
              <w:pStyle w:val="List"/>
            </w:pPr>
            <w:r w:rsidRPr="00EC10B4">
              <w:t>4.4</w:t>
            </w:r>
            <w:r w:rsidRPr="00EC10B4">
              <w:tab/>
              <w:t xml:space="preserve">Information on educational program performance is made available to interested parties to ensure new strategies and programs are based on up to date knowledge and experiences. </w:t>
            </w:r>
          </w:p>
        </w:tc>
      </w:tr>
    </w:tbl>
    <w:p w:rsidR="00000000" w:rsidRPr="00EC10B4" w:rsidP="00EC10B4">
      <w:pPr>
        <w:pStyle w:val="BodyText"/>
      </w:pPr>
    </w:p>
    <w:p w:rsidR="00000000" w:rsidRPr="00EC10B4" w:rsidP="00EC10B4">
      <w:pPr>
        <w:pStyle w:val="AllowPageBreak"/>
      </w:pPr>
    </w:p>
    <w:p w:rsidR="00000000" w:rsidRPr="00EC10B4" w:rsidP="00EC10B4">
      <w:pPr>
        <w:pStyle w:val="Heading1"/>
      </w:pPr>
      <w:bookmarkStart w:id="9" w:name="O_444883"/>
      <w:bookmarkEnd w:id="9"/>
      <w:r w:rsidRPr="00EC10B4">
        <w:t>Required Skills and Knowledge</w:t>
      </w:r>
    </w:p>
    <w:tbl>
      <w:tblPr>
        <w:tblW w:w="0" w:type="auto"/>
        <w:tblLayout w:type="fixed"/>
        <w:tblCellMar>
          <w:left w:w="62" w:type="dxa"/>
          <w:right w:w="62" w:type="dxa"/>
        </w:tblCellMar>
        <w:tblLook w:val="0000"/>
      </w:tblPr>
      <w:tblGrid>
        <w:gridCol w:w="8928"/>
      </w:tblGrid>
      <w:tr w:rsidTr="00563E9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C10B4">
            <w:pPr>
              <w:pStyle w:val="BodyText"/>
              <w:rPr>
                <w:lang w:val="en-NZ"/>
              </w:rPr>
            </w:pPr>
            <w:r w:rsidRPr="00EC10B4">
              <w:t>This describes the essential skills and knowledge and their level, required for this unit</w:t>
            </w:r>
          </w:p>
        </w:tc>
      </w:tr>
      <w:tr w:rsidTr="00563E9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C10B4">
            <w:pPr>
              <w:pStyle w:val="BodyText"/>
              <w:rPr>
                <w:lang w:val="en-NZ"/>
              </w:rPr>
            </w:pPr>
            <w:r w:rsidRPr="00EC10B4">
              <w:rPr>
                <w:rStyle w:val="SpecialBold"/>
              </w:rPr>
              <w:t>Required Skills</w:t>
            </w:r>
          </w:p>
        </w:tc>
      </w:tr>
      <w:tr w:rsidTr="00563E9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C10B4" w:rsidP="00EC10B4">
            <w:pPr>
              <w:pStyle w:val="ListBullet"/>
            </w:pPr>
            <w:r w:rsidRPr="00EC10B4">
              <w:t xml:space="preserve">marketing </w:t>
            </w:r>
          </w:p>
          <w:p w:rsidR="00000000" w:rsidRPr="00EC10B4" w:rsidP="00EC10B4">
            <w:pPr>
              <w:pStyle w:val="ListBullet"/>
            </w:pPr>
            <w:r w:rsidRPr="00EC10B4">
              <w:t xml:space="preserve">presenting </w:t>
            </w:r>
          </w:p>
          <w:p w:rsidR="00000000" w:rsidRPr="00EC10B4" w:rsidP="00EC10B4">
            <w:pPr>
              <w:pStyle w:val="ListBullet"/>
            </w:pPr>
            <w:r w:rsidRPr="00EC10B4">
              <w:t xml:space="preserve">budgeting </w:t>
            </w:r>
          </w:p>
          <w:p w:rsidR="00000000" w:rsidRPr="00EC10B4" w:rsidP="00EC10B4">
            <w:pPr>
              <w:pStyle w:val="ListBullet"/>
            </w:pPr>
            <w:r w:rsidRPr="00EC10B4">
              <w:t xml:space="preserve">analysing </w:t>
            </w:r>
          </w:p>
          <w:p w:rsidR="00000000" w:rsidP="00EC10B4">
            <w:pPr>
              <w:pStyle w:val="ListBullet"/>
              <w:rPr>
                <w:lang w:val="en-NZ"/>
              </w:rPr>
            </w:pPr>
            <w:r w:rsidRPr="00EC10B4">
              <w:t>qualitative and quantitative research</w:t>
            </w:r>
          </w:p>
        </w:tc>
      </w:tr>
      <w:tr w:rsidTr="00563E9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C10B4">
            <w:pPr>
              <w:pStyle w:val="BodyText"/>
              <w:rPr>
                <w:lang w:val="en-NZ"/>
              </w:rPr>
            </w:pPr>
            <w:r w:rsidRPr="00EC10B4">
              <w:rPr>
                <w:rStyle w:val="SpecialBold"/>
              </w:rPr>
              <w:t>Required Knowledge</w:t>
            </w:r>
          </w:p>
        </w:tc>
      </w:tr>
      <w:tr w:rsidTr="00563E9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C10B4" w:rsidP="00EC10B4">
            <w:pPr>
              <w:pStyle w:val="ListBullet"/>
            </w:pPr>
            <w:r w:rsidRPr="00EC10B4">
              <w:t xml:space="preserve">psychology of human behaviour </w:t>
            </w:r>
          </w:p>
          <w:p w:rsidR="00000000" w:rsidRPr="00EC10B4" w:rsidP="00EC10B4">
            <w:pPr>
              <w:pStyle w:val="ListBullet"/>
            </w:pPr>
            <w:r w:rsidRPr="00EC10B4">
              <w:t xml:space="preserve">recycling systems </w:t>
            </w:r>
          </w:p>
          <w:p w:rsidR="00000000" w:rsidRPr="00EC10B4" w:rsidP="00EC10B4">
            <w:pPr>
              <w:pStyle w:val="ListBullet"/>
            </w:pPr>
            <w:r w:rsidRPr="00EC10B4">
              <w:t xml:space="preserve">education principles </w:t>
            </w:r>
          </w:p>
          <w:p w:rsidR="00000000" w:rsidRPr="00EC10B4" w:rsidP="00EC10B4">
            <w:pPr>
              <w:pStyle w:val="ListBullet"/>
            </w:pPr>
            <w:r w:rsidRPr="00EC10B4">
              <w:t xml:space="preserve">reuse of materials </w:t>
            </w:r>
          </w:p>
          <w:p w:rsidR="00000000" w:rsidRPr="00EC10B4" w:rsidP="00EC10B4">
            <w:pPr>
              <w:pStyle w:val="ListBullet"/>
            </w:pPr>
            <w:r w:rsidRPr="00EC10B4">
              <w:t xml:space="preserve">relevant educational equipment and technology </w:t>
            </w:r>
          </w:p>
          <w:p w:rsidR="00000000" w:rsidRPr="00EC10B4" w:rsidP="00EC10B4">
            <w:pPr>
              <w:pStyle w:val="ListBullet"/>
            </w:pPr>
            <w:r w:rsidRPr="00EC10B4">
              <w:t>marketing principles</w:t>
            </w:r>
          </w:p>
        </w:tc>
      </w:tr>
    </w:tbl>
    <w:p w:rsidR="00000000" w:rsidRPr="00EC10B4" w:rsidP="00EC10B4">
      <w:pPr>
        <w:pStyle w:val="BodyText"/>
      </w:pPr>
    </w:p>
    <w:p w:rsidR="00000000" w:rsidRPr="00EC10B4" w:rsidP="00EC10B4">
      <w:pPr>
        <w:pStyle w:val="AllowPageBreak"/>
      </w:pPr>
    </w:p>
    <w:p w:rsidR="00000000" w:rsidRPr="00EC10B4" w:rsidP="00EC10B4">
      <w:pPr>
        <w:pStyle w:val="Heading1"/>
      </w:pPr>
      <w:bookmarkStart w:id="10" w:name="O_444889"/>
      <w:bookmarkEnd w:id="10"/>
      <w:r w:rsidRPr="00EC10B4">
        <w:t>Evidence Guide</w:t>
      </w:r>
    </w:p>
    <w:tbl>
      <w:tblPr>
        <w:tblW w:w="0" w:type="auto"/>
        <w:tblLayout w:type="fixed"/>
        <w:tblCellMar>
          <w:left w:w="62" w:type="dxa"/>
          <w:right w:w="62" w:type="dxa"/>
        </w:tblCellMar>
        <w:tblLook w:val="0000"/>
      </w:tblPr>
      <w:tblGrid>
        <w:gridCol w:w="2700"/>
        <w:gridCol w:w="6228"/>
      </w:tblGrid>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C10B4">
            <w:pPr>
              <w:pStyle w:val="BodyText"/>
              <w:rPr>
                <w:lang w:val="en-NZ"/>
              </w:rPr>
            </w:pPr>
            <w:r w:rsidRPr="00EC10B4">
              <w:t>A person who demonstrates competency in this unit will be able to perform the outcomes described in the Elements to the required performance level detailed in the Performance Criteria. The knowledge and skill requirements described in the Range Statement m</w:t>
            </w:r>
            <w:r w:rsidRPr="00EC10B4">
              <w:t xml:space="preserve">ust also be demonstrated. For example, knowledge of the legislative framework and safe work practices that underpin the performance of the unit are also required to be demonstrated. </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Bullet"/>
            </w:pPr>
            <w:r w:rsidRPr="00EC10B4">
              <w:t>Adequate resources are obt</w:t>
            </w:r>
            <w:r w:rsidRPr="00EC10B4">
              <w:t>ained</w:t>
            </w:r>
          </w:p>
          <w:p w:rsidR="00000000" w:rsidRPr="00EC10B4" w:rsidP="00EC10B4">
            <w:pPr>
              <w:pStyle w:val="ListBullet"/>
            </w:pPr>
            <w:r w:rsidRPr="00EC10B4">
              <w:t>Realistic aims and objectives are defined</w:t>
            </w:r>
          </w:p>
          <w:p w:rsidR="00000000" w:rsidRPr="00EC10B4" w:rsidP="00EC10B4">
            <w:pPr>
              <w:pStyle w:val="ListBullet"/>
            </w:pPr>
            <w:r w:rsidRPr="00EC10B4">
              <w:t>Program is implemented within budget</w:t>
            </w:r>
          </w:p>
          <w:p w:rsidR="00000000" w:rsidP="00EC10B4">
            <w:pPr>
              <w:pStyle w:val="ListBullet"/>
              <w:rPr>
                <w:lang w:val="en-NZ"/>
              </w:rPr>
            </w:pPr>
            <w:r w:rsidRPr="00EC10B4">
              <w:t>Effectiveness of program is reviewed</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EC10B4">
            <w:pPr>
              <w:pStyle w:val="BodyText"/>
              <w:rPr>
                <w:lang w:val="en-NZ"/>
              </w:rPr>
            </w:pPr>
            <w:r w:rsidRPr="00EC10B4">
              <w:t xml:space="preserve">On the job or in a simulated workplace environment. </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BodyText"/>
            </w:pPr>
            <w:r w:rsidRPr="00EC10B4">
              <w:t>The following assessment methods are</w:t>
            </w:r>
            <w:r w:rsidRPr="00EC10B4">
              <w:t xml:space="preserve"> suggested: </w:t>
            </w:r>
          </w:p>
          <w:p w:rsidR="00000000" w:rsidRPr="00EC10B4" w:rsidP="00EC10B4">
            <w:pPr>
              <w:pStyle w:val="ListBullet"/>
            </w:pPr>
            <w:r w:rsidRPr="00EC10B4">
              <w:t xml:space="preserve">observation of the learner performing a range of workplace tasks over sufficient time to demonstrate handling of a range of contingencies </w:t>
            </w:r>
          </w:p>
          <w:p w:rsidR="00000000" w:rsidRPr="00EC10B4" w:rsidP="00EC10B4">
            <w:pPr>
              <w:pStyle w:val="ListBullet"/>
            </w:pPr>
            <w:r w:rsidRPr="00EC10B4">
              <w:t xml:space="preserve">written and/or oral questioning to assess knowledge and understanding </w:t>
            </w:r>
          </w:p>
          <w:p w:rsidR="00000000" w:rsidRPr="00EC10B4" w:rsidP="00EC10B4">
            <w:pPr>
              <w:pStyle w:val="ListBullet"/>
            </w:pPr>
            <w:r w:rsidRPr="00EC10B4">
              <w:t xml:space="preserve">completing workplace documentation </w:t>
            </w:r>
          </w:p>
          <w:p w:rsidR="00000000" w:rsidRPr="00EC10B4" w:rsidP="00EC10B4">
            <w:pPr>
              <w:pStyle w:val="ListBullet"/>
            </w:pPr>
            <w:r w:rsidRPr="00EC10B4">
              <w:t xml:space="preserve">third-party reports from experienced practitioners </w:t>
            </w:r>
          </w:p>
          <w:p w:rsidR="00000000" w:rsidP="00EC10B4">
            <w:pPr>
              <w:pStyle w:val="ListBullet"/>
              <w:rPr>
                <w:lang w:val="en-NZ"/>
              </w:rPr>
            </w:pPr>
            <w:r w:rsidRPr="00EC10B4">
              <w:t>completion of self-paced learning materials including personal reflection and feedback from trainer, coach or supervisor</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rPr>
                <w:rStyle w:val="SpecialBold"/>
              </w:rPr>
              <w:t>Evidence required for demonstration of consist</w:t>
            </w:r>
            <w:r w:rsidRPr="00EC10B4">
              <w:rPr>
                <w:rStyle w:val="SpecialBold"/>
              </w:rPr>
              <w: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C10B4">
            <w:pPr>
              <w:pStyle w:val="BodyText"/>
              <w:rPr>
                <w:lang w:val="en-NZ"/>
              </w:rPr>
            </w:pPr>
            <w:r w:rsidRPr="00EC10B4">
              <w:t xml:space="preserve">Evidence will need to be collected over time across a range of variables. </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
              <w:rPr>
                <w:lang w:val="en-NZ"/>
              </w:rPr>
            </w:pPr>
            <w:r w:rsidRPr="00EC10B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BodyText"/>
            </w:pPr>
            <w:r w:rsidRPr="00EC10B4">
              <w:t xml:space="preserve">Access to a workplace or simulated case study that encompasses: </w:t>
            </w:r>
          </w:p>
          <w:p w:rsidR="00000000" w:rsidRPr="00EC10B4" w:rsidP="00EC10B4">
            <w:pPr>
              <w:pStyle w:val="ListBullet"/>
            </w:pPr>
            <w:r w:rsidRPr="00EC10B4">
              <w:t xml:space="preserve">consultation with community groups </w:t>
            </w:r>
          </w:p>
          <w:p w:rsidR="00000000" w:rsidRPr="00EC10B4" w:rsidP="00EC10B4">
            <w:pPr>
              <w:pStyle w:val="ListBullet"/>
            </w:pPr>
            <w:r w:rsidRPr="00EC10B4">
              <w:t>access to communication materials such as</w:t>
            </w:r>
            <w:r w:rsidRPr="00EC10B4">
              <w:t xml:space="preserve"> videotapes, displays and pamphlets </w:t>
            </w:r>
          </w:p>
          <w:p w:rsidR="00000000" w:rsidRPr="00EC10B4" w:rsidP="00EC10B4">
            <w:pPr>
              <w:pStyle w:val="ListBullet"/>
            </w:pPr>
            <w:r w:rsidRPr="00EC10B4">
              <w:t>access to relevant source material and personnel</w:t>
            </w:r>
          </w:p>
        </w:tc>
      </w:tr>
    </w:tbl>
    <w:p w:rsidR="00000000" w:rsidRPr="00EC10B4" w:rsidP="00EC10B4">
      <w:pPr>
        <w:pStyle w:val="BodyText"/>
      </w:pPr>
    </w:p>
    <w:p w:rsidR="00000000" w:rsidRPr="00EC10B4" w:rsidP="00EC10B4">
      <w:pPr>
        <w:pStyle w:val="AllowPageBreak"/>
      </w:pPr>
    </w:p>
    <w:p w:rsidR="00000000" w:rsidRPr="00EC10B4" w:rsidP="00EC10B4">
      <w:pPr>
        <w:pStyle w:val="Heading1"/>
      </w:pPr>
      <w:bookmarkStart w:id="11" w:name="O_444884"/>
      <w:bookmarkEnd w:id="11"/>
      <w:r w:rsidRPr="00EC10B4">
        <w:t>Range Statement</w:t>
      </w:r>
    </w:p>
    <w:tbl>
      <w:tblPr>
        <w:tblW w:w="0" w:type="auto"/>
        <w:tblLayout w:type="fixed"/>
        <w:tblCellMar>
          <w:left w:w="62" w:type="dxa"/>
          <w:right w:w="62" w:type="dxa"/>
        </w:tblCellMar>
        <w:tblLook w:val="0000"/>
      </w:tblPr>
      <w:tblGrid>
        <w:gridCol w:w="2700"/>
        <w:gridCol w:w="6228"/>
      </w:tblGrid>
      <w:tr w:rsidTr="00563E9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C10B4">
            <w:pPr>
              <w:pStyle w:val="BodyText"/>
              <w:rPr>
                <w:lang w:val="en-NZ"/>
              </w:rPr>
            </w:pPr>
            <w:r w:rsidRPr="00EC10B4">
              <w:t>The Range Statement relates to the Unit of Com</w:t>
            </w:r>
            <w:r w:rsidRPr="00EC10B4">
              <w:t xml:space="preserve">petency as a whole.  It allows for different work environments and situations that may affect performance.  </w:t>
            </w:r>
            <w:r w:rsidRPr="00EC10B4">
              <w:rPr>
                <w:rStyle w:val="BoldandItalics"/>
              </w:rPr>
              <w:t>Bold italicised</w:t>
            </w:r>
            <w:r w:rsidRPr="00EC10B4">
              <w:t xml:space="preserve"> wording in the Performance Criteria is detailed below.</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Right"/>
              <w:rPr>
                <w:lang w:val="en-NZ"/>
              </w:rPr>
            </w:pPr>
            <w:r w:rsidRPr="00EC10B4">
              <w:rPr>
                <w:rStyle w:val="BoldandItalics"/>
              </w:rPr>
              <w:t>Materials and resources</w:t>
            </w:r>
            <w:r w:rsidRPr="00EC10B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Bullet"/>
            </w:pPr>
            <w:r w:rsidRPr="00EC10B4">
              <w:t xml:space="preserve">videotapes </w:t>
            </w:r>
          </w:p>
          <w:p w:rsidR="00000000" w:rsidRPr="00EC10B4" w:rsidP="00EC10B4">
            <w:pPr>
              <w:pStyle w:val="ListBullet"/>
            </w:pPr>
            <w:r w:rsidRPr="00EC10B4">
              <w:t xml:space="preserve">displays </w:t>
            </w:r>
          </w:p>
          <w:p w:rsidR="00000000" w:rsidRPr="00EC10B4" w:rsidP="00EC10B4">
            <w:pPr>
              <w:pStyle w:val="ListBullet"/>
            </w:pPr>
            <w:r w:rsidRPr="00EC10B4">
              <w:t xml:space="preserve">pamphlets </w:t>
            </w:r>
          </w:p>
          <w:p w:rsidR="00000000" w:rsidRPr="00EC10B4" w:rsidP="00EC10B4">
            <w:pPr>
              <w:pStyle w:val="ListBullet"/>
            </w:pPr>
            <w:r w:rsidRPr="00EC10B4">
              <w:t>trai</w:t>
            </w:r>
            <w:r w:rsidRPr="00EC10B4">
              <w:t xml:space="preserve">ners </w:t>
            </w:r>
          </w:p>
          <w:p w:rsidR="00000000" w:rsidRPr="00EC10B4" w:rsidP="00EC10B4">
            <w:pPr>
              <w:pStyle w:val="ListBullet"/>
            </w:pPr>
            <w:r w:rsidRPr="00EC10B4">
              <w:t xml:space="preserve">experts </w:t>
            </w:r>
          </w:p>
          <w:p w:rsidR="00000000" w:rsidRPr="00EC10B4" w:rsidP="00EC10B4">
            <w:pPr>
              <w:pStyle w:val="ListBullet"/>
            </w:pPr>
            <w:r w:rsidRPr="00EC10B4">
              <w:t xml:space="preserve">signage </w:t>
            </w:r>
          </w:p>
          <w:p w:rsidR="00000000" w:rsidP="00EC10B4">
            <w:pPr>
              <w:pStyle w:val="ListBullet"/>
              <w:rPr>
                <w:lang w:val="en-NZ"/>
              </w:rPr>
            </w:pPr>
            <w:r w:rsidRPr="00EC10B4">
              <w:t>multilingual information</w:t>
            </w:r>
          </w:p>
        </w:tc>
      </w:tr>
      <w:tr w:rsidTr="00563E9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C10B4">
            <w:pPr>
              <w:pStyle w:val="BodyTextRight"/>
              <w:rPr>
                <w:lang w:val="en-NZ"/>
              </w:rPr>
            </w:pPr>
            <w:r w:rsidRPr="00EC10B4">
              <w:rPr>
                <w:rStyle w:val="BoldandItalics"/>
              </w:rPr>
              <w:t xml:space="preserve">Programs </w:t>
            </w:r>
            <w:r w:rsidRPr="00EC10B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C10B4" w:rsidP="00EC10B4">
            <w:pPr>
              <w:pStyle w:val="ListBullet"/>
            </w:pPr>
            <w:r w:rsidRPr="00EC10B4">
              <w:t xml:space="preserve">incentives </w:t>
            </w:r>
          </w:p>
          <w:p w:rsidR="00000000" w:rsidRPr="00EC10B4" w:rsidP="00EC10B4">
            <w:pPr>
              <w:pStyle w:val="ListBullet"/>
            </w:pPr>
            <w:r w:rsidRPr="00EC10B4">
              <w:t xml:space="preserve">penalties </w:t>
            </w:r>
          </w:p>
          <w:p w:rsidR="00000000" w:rsidRPr="00EC10B4" w:rsidP="00EC10B4">
            <w:pPr>
              <w:pStyle w:val="ListBullet"/>
            </w:pPr>
            <w:r w:rsidRPr="00EC10B4">
              <w:t xml:space="preserve">education </w:t>
            </w:r>
          </w:p>
          <w:p w:rsidR="00000000" w:rsidRPr="00EC10B4" w:rsidP="00EC10B4">
            <w:pPr>
              <w:pStyle w:val="ListBullet"/>
            </w:pPr>
            <w:r w:rsidRPr="00EC10B4">
              <w:t xml:space="preserve">resident or rate payer participation </w:t>
            </w:r>
          </w:p>
          <w:p w:rsidR="00000000" w:rsidRPr="00EC10B4" w:rsidP="00EC10B4">
            <w:pPr>
              <w:pStyle w:val="ListBullet"/>
            </w:pPr>
            <w:r w:rsidRPr="00EC10B4">
              <w:t xml:space="preserve">community groups </w:t>
            </w:r>
          </w:p>
          <w:p w:rsidR="00000000" w:rsidRPr="00EC10B4" w:rsidP="00EC10B4">
            <w:pPr>
              <w:pStyle w:val="ListBullet"/>
            </w:pPr>
            <w:r w:rsidRPr="00EC10B4">
              <w:t>business groups</w:t>
            </w:r>
          </w:p>
        </w:tc>
      </w:tr>
    </w:tbl>
    <w:p w:rsidR="00000000" w:rsidRPr="00EC10B4" w:rsidP="00EC10B4">
      <w:pPr>
        <w:pStyle w:val="BodyText"/>
      </w:pPr>
    </w:p>
    <w:p w:rsidR="00000000" w:rsidRPr="00EC10B4" w:rsidP="00EC10B4">
      <w:pPr>
        <w:pStyle w:val="AllowPageBreak"/>
      </w:pPr>
    </w:p>
    <w:p w:rsidR="00000000" w:rsidRPr="00EC10B4" w:rsidP="00EC10B4">
      <w:pPr>
        <w:pStyle w:val="Heading1"/>
      </w:pPr>
      <w:bookmarkStart w:id="12" w:name="O_444881"/>
      <w:bookmarkEnd w:id="12"/>
      <w:r w:rsidRPr="00EC10B4">
        <w:t>Unit Sector(s)</w:t>
      </w:r>
    </w:p>
    <w:p w:rsidR="00000000" w:rsidRPr="00EC10B4" w:rsidP="00EC10B4">
      <w:pPr>
        <w:pStyle w:val="BodyText"/>
      </w:pPr>
      <w:r w:rsidRPr="00EC10B4">
        <w:t>Health and Environment</w:t>
      </w:r>
    </w:p>
    <w:p w:rsidR="00000000" w:rsidRPr="00EC10B4" w:rsidP="00EC10B4"/>
    <w:sectPr w:rsidSect="00EC1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E9B" w:rsidP="00563E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9B" w:rsidP="00EC10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3E9B" w:rsidP="00EC1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3E9B" w:rsidP="00EC1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B4" w:rsidRPr="00563E9B" w:rsidP="00563E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9B" w:rsidRPr="002D2AF8" w:rsidP="00EC10B4">
    <w:pPr>
      <w:pStyle w:val="Header"/>
      <w:framePr w:wrap="around"/>
    </w:pPr>
    <w:r>
      <w:fldChar w:fldCharType="begin"/>
    </w:r>
    <w:r>
      <w:instrText xml:space="preserve"> TITLE   \* MERGEFORMAT </w:instrText>
    </w:r>
    <w:r>
      <w:fldChar w:fldCharType="separate"/>
    </w:r>
    <w:r>
      <w:t>LGAEHRW508A Undertake education programs to achieve reduction, reuse and recycling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63E9B" w:rsidP="00EC1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6D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0B4"/>
    <w:pPr>
      <w:spacing w:before="360" w:after="60"/>
      <w:outlineLvl w:val="0"/>
    </w:pPr>
    <w:rPr>
      <w:sz w:val="32"/>
    </w:rPr>
  </w:style>
  <w:style w:type="paragraph" w:styleId="Heading2">
    <w:name w:val="heading 2"/>
    <w:basedOn w:val="HeadingBase"/>
    <w:next w:val="BodyText"/>
    <w:link w:val="Heading2Char"/>
    <w:qFormat/>
    <w:rsid w:val="00EC10B4"/>
    <w:pPr>
      <w:keepLines/>
      <w:spacing w:before="240" w:after="120"/>
      <w:outlineLvl w:val="1"/>
    </w:pPr>
    <w:rPr>
      <w:sz w:val="28"/>
      <w:szCs w:val="40"/>
    </w:rPr>
  </w:style>
  <w:style w:type="paragraph" w:styleId="Heading3">
    <w:name w:val="heading 3"/>
    <w:basedOn w:val="HeadingBase"/>
    <w:next w:val="BodyText"/>
    <w:link w:val="Heading3Char"/>
    <w:qFormat/>
    <w:rsid w:val="00EC10B4"/>
    <w:pPr>
      <w:spacing w:before="180" w:after="120"/>
      <w:outlineLvl w:val="2"/>
    </w:pPr>
    <w:rPr>
      <w:spacing w:val="-10"/>
      <w:kern w:val="32"/>
    </w:rPr>
  </w:style>
  <w:style w:type="paragraph" w:styleId="Heading4">
    <w:name w:val="heading 4"/>
    <w:basedOn w:val="HeadingBase"/>
    <w:next w:val="BodyText"/>
    <w:link w:val="Heading4Char"/>
    <w:qFormat/>
    <w:rsid w:val="00EC10B4"/>
    <w:pPr>
      <w:spacing w:before="160" w:after="120"/>
      <w:outlineLvl w:val="3"/>
    </w:pPr>
    <w:rPr>
      <w:sz w:val="22"/>
    </w:rPr>
  </w:style>
  <w:style w:type="paragraph" w:styleId="Heading5">
    <w:name w:val="heading 5"/>
    <w:basedOn w:val="HeadingBase"/>
    <w:next w:val="Normal"/>
    <w:link w:val="Heading5Char"/>
    <w:qFormat/>
    <w:rsid w:val="00EC10B4"/>
    <w:pPr>
      <w:spacing w:before="80"/>
      <w:outlineLvl w:val="4"/>
    </w:pPr>
    <w:rPr>
      <w:color w:val="918585"/>
      <w:sz w:val="20"/>
    </w:rPr>
  </w:style>
  <w:style w:type="paragraph" w:styleId="Heading6">
    <w:name w:val="heading 6"/>
    <w:basedOn w:val="HeadingBase"/>
    <w:next w:val="Normal"/>
    <w:link w:val="Heading6Char"/>
    <w:qFormat/>
    <w:rsid w:val="00EC10B4"/>
    <w:pPr>
      <w:spacing w:before="60"/>
      <w:outlineLvl w:val="5"/>
    </w:pPr>
    <w:rPr>
      <w:color w:val="918585"/>
      <w:sz w:val="20"/>
    </w:rPr>
  </w:style>
  <w:style w:type="paragraph" w:styleId="Heading7">
    <w:name w:val="heading 7"/>
    <w:basedOn w:val="Normal"/>
    <w:next w:val="Normal"/>
    <w:link w:val="Heading7Char"/>
    <w:qFormat/>
    <w:rsid w:val="00EC10B4"/>
    <w:pPr>
      <w:ind w:left="720"/>
      <w:outlineLvl w:val="6"/>
    </w:pPr>
    <w:rPr>
      <w:i/>
    </w:rPr>
  </w:style>
  <w:style w:type="paragraph" w:styleId="Heading8">
    <w:name w:val="heading 8"/>
    <w:basedOn w:val="Normal"/>
    <w:next w:val="Normal"/>
    <w:link w:val="Heading8Char"/>
    <w:qFormat/>
    <w:rsid w:val="00EC10B4"/>
    <w:pPr>
      <w:ind w:left="720"/>
      <w:outlineLvl w:val="7"/>
    </w:pPr>
    <w:rPr>
      <w:i/>
    </w:rPr>
  </w:style>
  <w:style w:type="paragraph" w:styleId="Heading9">
    <w:name w:val="heading 9"/>
    <w:basedOn w:val="Normal"/>
    <w:next w:val="Normal"/>
    <w:link w:val="Heading9Char"/>
    <w:qFormat/>
    <w:rsid w:val="00EC10B4"/>
    <w:pPr>
      <w:ind w:left="720"/>
      <w:outlineLvl w:val="8"/>
    </w:pPr>
    <w:rPr>
      <w:i/>
    </w:rPr>
  </w:style>
  <w:style w:type="character" w:default="1" w:styleId="DefaultParagraphFont">
    <w:name w:val="Default Paragraph Font"/>
    <w:uiPriority w:val="1"/>
    <w:unhideWhenUsed/>
    <w:rsid w:val="00EC1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0B4"/>
  </w:style>
  <w:style w:type="character" w:customStyle="1" w:styleId="Heading1Char">
    <w:name w:val="Heading 1 Char"/>
    <w:basedOn w:val="DefaultParagraphFont"/>
    <w:link w:val="Heading1"/>
    <w:rsid w:val="00EC10B4"/>
    <w:rPr>
      <w:rFonts w:ascii="Times New Roman" w:eastAsia="Times New Roman" w:hAnsi="Times New Roman" w:cs="Times New Roman"/>
      <w:b/>
      <w:sz w:val="32"/>
      <w:szCs w:val="20"/>
      <w:lang w:eastAsia="en-US"/>
    </w:rPr>
  </w:style>
  <w:style w:type="paragraph" w:styleId="BodyText">
    <w:name w:val="Body Text"/>
    <w:basedOn w:val="Normal"/>
    <w:link w:val="BodyTextChar"/>
    <w:rsid w:val="00EC10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0B4"/>
    <w:rPr>
      <w:rFonts w:ascii="Times New Roman" w:eastAsia="Times New Roman" w:hAnsi="Times New Roman" w:cs="Times New Roman"/>
      <w:sz w:val="24"/>
      <w:lang w:eastAsia="en-US"/>
    </w:rPr>
  </w:style>
  <w:style w:type="paragraph" w:styleId="Footer">
    <w:name w:val="footer"/>
    <w:basedOn w:val="Normal"/>
    <w:link w:val="FooterChar"/>
    <w:rsid w:val="00EC1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0B4"/>
    <w:rPr>
      <w:rFonts w:ascii="Times New Roman" w:eastAsia="Times New Roman" w:hAnsi="Times New Roman" w:cs="Times New Roman"/>
      <w:sz w:val="16"/>
      <w:lang w:eastAsia="en-US"/>
    </w:rPr>
  </w:style>
  <w:style w:type="paragraph" w:styleId="List">
    <w:name w:val="List"/>
    <w:basedOn w:val="BodyText"/>
    <w:next w:val="BodyText"/>
    <w:rsid w:val="00EC10B4"/>
    <w:pPr>
      <w:tabs>
        <w:tab w:val="left" w:pos="340"/>
      </w:tabs>
      <w:spacing w:before="60" w:after="60"/>
      <w:ind w:left="340" w:hanging="340"/>
    </w:pPr>
  </w:style>
  <w:style w:type="paragraph" w:styleId="ListBullet">
    <w:name w:val="List Bullet"/>
    <w:basedOn w:val="List"/>
    <w:rsid w:val="00EC10B4"/>
    <w:pPr>
      <w:numPr>
        <w:numId w:val="12"/>
      </w:numPr>
      <w:tabs>
        <w:tab w:val="clear" w:pos="340"/>
      </w:tabs>
      <w:spacing w:before="40" w:after="40"/>
    </w:pPr>
  </w:style>
  <w:style w:type="character" w:customStyle="1" w:styleId="SpecialBold">
    <w:name w:val="Special Bold"/>
    <w:basedOn w:val="DefaultParagraphFont"/>
    <w:rsid w:val="00EC10B4"/>
    <w:rPr>
      <w:b/>
      <w:spacing w:val="0"/>
    </w:rPr>
  </w:style>
  <w:style w:type="paragraph" w:customStyle="1" w:styleId="SuperHeading">
    <w:name w:val="SuperHeading"/>
    <w:basedOn w:val="Normal"/>
    <w:rsid w:val="00EC10B4"/>
    <w:pPr>
      <w:spacing w:before="240" w:after="120"/>
      <w:outlineLvl w:val="0"/>
    </w:pPr>
    <w:rPr>
      <w:rFonts w:ascii="Times New Roman" w:hAnsi="Times New Roman"/>
      <w:b/>
      <w:sz w:val="28"/>
    </w:rPr>
  </w:style>
  <w:style w:type="paragraph" w:customStyle="1" w:styleId="BodyTextRight">
    <w:name w:val="Body Text Right"/>
    <w:basedOn w:val="BodyText"/>
    <w:rsid w:val="00EC10B4"/>
    <w:pPr>
      <w:spacing w:before="0" w:after="0"/>
      <w:jc w:val="right"/>
    </w:pPr>
  </w:style>
  <w:style w:type="paragraph" w:customStyle="1" w:styleId="AllowPageBreak">
    <w:name w:val="AllowPageBreak"/>
    <w:rsid w:val="00EC1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10B4"/>
    <w:rPr>
      <w:b/>
      <w:i/>
      <w:u w:val="none"/>
    </w:rPr>
  </w:style>
  <w:style w:type="character" w:customStyle="1" w:styleId="Heading2Char">
    <w:name w:val="Heading 2 Char"/>
    <w:basedOn w:val="DefaultParagraphFont"/>
    <w:link w:val="Heading2"/>
    <w:rsid w:val="00EC1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0B4"/>
    <w:rPr>
      <w:rFonts w:ascii="Courier New" w:eastAsia="Times New Roman" w:hAnsi="Courier New" w:cs="Times New Roman"/>
      <w:i/>
      <w:szCs w:val="20"/>
      <w:lang w:eastAsia="en-US"/>
    </w:rPr>
  </w:style>
  <w:style w:type="paragraph" w:customStyle="1" w:styleId="HeadingBase">
    <w:name w:val="Heading Base"/>
    <w:rsid w:val="00EC1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0B4"/>
    <w:pPr>
      <w:tabs>
        <w:tab w:val="right" w:leader="dot" w:pos="9072"/>
      </w:tabs>
      <w:ind w:left="567"/>
    </w:pPr>
    <w:rPr>
      <w:szCs w:val="22"/>
    </w:rPr>
  </w:style>
  <w:style w:type="paragraph" w:customStyle="1" w:styleId="TOCBase">
    <w:name w:val="TOC Base"/>
    <w:rsid w:val="00EC1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0B4"/>
    <w:pPr>
      <w:tabs>
        <w:tab w:val="right" w:leader="dot" w:pos="9072"/>
      </w:tabs>
      <w:spacing w:before="40" w:after="40"/>
      <w:ind w:left="284"/>
    </w:pPr>
    <w:rPr>
      <w:rFonts w:ascii="Times New Roman" w:hAnsi="Times New Roman"/>
    </w:rPr>
  </w:style>
  <w:style w:type="paragraph" w:styleId="TOC1">
    <w:name w:val="toc 1"/>
    <w:basedOn w:val="TOCBase"/>
    <w:next w:val="Normal"/>
    <w:rsid w:val="00EC1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0B4"/>
    <w:pPr>
      <w:spacing w:before="5040"/>
      <w:jc w:val="center"/>
    </w:pPr>
    <w:rPr>
      <w:sz w:val="48"/>
      <w:szCs w:val="72"/>
      <w:lang w:val="en-US"/>
    </w:rPr>
  </w:style>
  <w:style w:type="character" w:customStyle="1" w:styleId="TitleChar">
    <w:name w:val="Title Char"/>
    <w:basedOn w:val="DefaultParagraphFont"/>
    <w:link w:val="Title"/>
    <w:rsid w:val="00EC1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0B4"/>
    <w:pPr>
      <w:tabs>
        <w:tab w:val="left" w:pos="3600"/>
        <w:tab w:val="left" w:pos="3958"/>
      </w:tabs>
    </w:pPr>
  </w:style>
  <w:style w:type="paragraph" w:customStyle="1" w:styleId="Note">
    <w:name w:val="Note"/>
    <w:basedOn w:val="BodyText"/>
    <w:rsid w:val="00EC1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0B4"/>
    <w:pPr>
      <w:framePr w:wrap="auto" w:hAnchor="text" w:y="6049"/>
    </w:pPr>
    <w:rPr>
      <w:color w:val="000000"/>
      <w:sz w:val="40"/>
    </w:rPr>
  </w:style>
  <w:style w:type="paragraph" w:customStyle="1" w:styleId="TOCTitle">
    <w:name w:val="TOCTitle"/>
    <w:basedOn w:val="Heading1"/>
    <w:rsid w:val="00EC10B4"/>
    <w:pPr>
      <w:spacing w:after="240"/>
      <w:jc w:val="center"/>
      <w:outlineLvl w:val="9"/>
    </w:pPr>
    <w:rPr>
      <w:caps/>
    </w:rPr>
  </w:style>
  <w:style w:type="paragraph" w:customStyle="1" w:styleId="Version">
    <w:name w:val="Version"/>
    <w:rsid w:val="00EC10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0B4"/>
    <w:pPr>
      <w:numPr>
        <w:numId w:val="13"/>
      </w:numPr>
      <w:tabs>
        <w:tab w:val="clear" w:pos="680"/>
      </w:tabs>
    </w:pPr>
  </w:style>
  <w:style w:type="paragraph" w:styleId="Index1">
    <w:name w:val="index 1"/>
    <w:basedOn w:val="Normal"/>
    <w:next w:val="Normal"/>
    <w:semiHidden/>
    <w:rsid w:val="00EC10B4"/>
    <w:pPr>
      <w:keepNext w:val="0"/>
      <w:tabs>
        <w:tab w:val="right" w:pos="4176"/>
      </w:tabs>
      <w:ind w:left="198" w:hanging="198"/>
    </w:pPr>
    <w:rPr>
      <w:rFonts w:ascii="Garamond" w:hAnsi="Garamond"/>
    </w:rPr>
  </w:style>
  <w:style w:type="paragraph" w:styleId="IndexHeading">
    <w:name w:val="index heading"/>
    <w:basedOn w:val="Normal"/>
    <w:next w:val="Index1"/>
    <w:semiHidden/>
    <w:rsid w:val="00EC10B4"/>
    <w:pPr>
      <w:spacing w:before="120" w:after="120"/>
    </w:pPr>
    <w:rPr>
      <w:rFonts w:ascii="Arial" w:hAnsi="Arial"/>
      <w:b/>
      <w:color w:val="918585"/>
      <w:sz w:val="24"/>
    </w:rPr>
  </w:style>
  <w:style w:type="paragraph" w:styleId="Header">
    <w:name w:val="header"/>
    <w:basedOn w:val="Normal"/>
    <w:link w:val="HeaderChar"/>
    <w:rsid w:val="00EC1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0B4"/>
    <w:rPr>
      <w:rFonts w:ascii="Times New Roman" w:eastAsia="Times New Roman" w:hAnsi="Times New Roman" w:cs="Times New Roman"/>
      <w:sz w:val="16"/>
      <w:szCs w:val="20"/>
      <w:lang w:val="en-GB" w:eastAsia="en-US"/>
    </w:rPr>
  </w:style>
  <w:style w:type="paragraph" w:customStyle="1" w:styleId="Chapter">
    <w:name w:val="Chapter"/>
    <w:basedOn w:val="Normal"/>
    <w:rsid w:val="00EC10B4"/>
    <w:pPr>
      <w:spacing w:before="240"/>
    </w:pPr>
    <w:rPr>
      <w:rFonts w:ascii="Times New Roman" w:hAnsi="Times New Roman"/>
      <w:smallCaps/>
      <w:spacing w:val="80"/>
      <w:sz w:val="28"/>
    </w:rPr>
  </w:style>
  <w:style w:type="paragraph" w:customStyle="1" w:styleId="InChapter">
    <w:name w:val="InChapter"/>
    <w:basedOn w:val="Heading3"/>
    <w:rsid w:val="00EC10B4"/>
    <w:pPr>
      <w:spacing w:after="240"/>
      <w:outlineLvl w:val="9"/>
    </w:pPr>
    <w:rPr>
      <w:noProof/>
    </w:rPr>
  </w:style>
  <w:style w:type="paragraph" w:styleId="Index2">
    <w:name w:val="index 2"/>
    <w:basedOn w:val="Normal"/>
    <w:next w:val="Normal"/>
    <w:semiHidden/>
    <w:rsid w:val="00EC10B4"/>
    <w:pPr>
      <w:tabs>
        <w:tab w:val="right" w:pos="4176"/>
      </w:tabs>
      <w:ind w:left="568" w:hanging="284"/>
    </w:pPr>
    <w:rPr>
      <w:rFonts w:ascii="Garamond" w:hAnsi="Garamond"/>
    </w:rPr>
  </w:style>
  <w:style w:type="paragraph" w:customStyle="1" w:styleId="Byline">
    <w:name w:val="Byline"/>
    <w:rsid w:val="00EC1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0B4"/>
    <w:pPr>
      <w:tabs>
        <w:tab w:val="clear" w:pos="3600"/>
        <w:tab w:val="clear" w:pos="3958"/>
      </w:tabs>
      <w:jc w:val="right"/>
    </w:pPr>
  </w:style>
  <w:style w:type="character" w:styleId="Emphasis">
    <w:name w:val="Emphasis"/>
    <w:basedOn w:val="DefaultParagraphFont"/>
    <w:qFormat/>
    <w:rsid w:val="00EC10B4"/>
    <w:rPr>
      <w:i/>
    </w:rPr>
  </w:style>
  <w:style w:type="paragraph" w:styleId="Caption">
    <w:name w:val="caption"/>
    <w:basedOn w:val="BodyText"/>
    <w:next w:val="Normal"/>
    <w:qFormat/>
    <w:rsid w:val="00EC10B4"/>
    <w:pPr>
      <w:framePr w:w="2268" w:hSpace="181" w:vSpace="181" w:wrap="around" w:vAnchor="text" w:hAnchor="page" w:x="1135" w:y="285" w:anchorLock="1"/>
    </w:pPr>
    <w:rPr>
      <w:i/>
    </w:rPr>
  </w:style>
  <w:style w:type="paragraph" w:customStyle="1" w:styleId="MiniTOCTitle">
    <w:name w:val="MiniTOCTitle"/>
    <w:basedOn w:val="Heading4"/>
    <w:rsid w:val="00EC10B4"/>
    <w:pPr>
      <w:spacing w:before="240"/>
      <w:outlineLvl w:val="9"/>
    </w:pPr>
    <w:rPr>
      <w:noProof/>
      <w:sz w:val="24"/>
    </w:rPr>
  </w:style>
  <w:style w:type="paragraph" w:customStyle="1" w:styleId="MiniTOCItem">
    <w:name w:val="MiniTOCItem"/>
    <w:basedOn w:val="ListBullet"/>
    <w:rsid w:val="00EC10B4"/>
    <w:pPr>
      <w:numPr>
        <w:numId w:val="0"/>
      </w:numPr>
      <w:tabs>
        <w:tab w:val="right" w:leader="dot" w:pos="6521"/>
      </w:tabs>
      <w:spacing w:before="0" w:after="0"/>
    </w:pPr>
  </w:style>
  <w:style w:type="paragraph" w:customStyle="1" w:styleId="TOFTitle">
    <w:name w:val="TOFTitle"/>
    <w:basedOn w:val="TOCTitle"/>
    <w:rsid w:val="00EC10B4"/>
  </w:style>
  <w:style w:type="paragraph" w:styleId="TableofFigures">
    <w:name w:val="table of figures"/>
    <w:basedOn w:val="Normal"/>
    <w:next w:val="Normal"/>
    <w:semiHidden/>
    <w:rsid w:val="00EC10B4"/>
    <w:pPr>
      <w:tabs>
        <w:tab w:val="right" w:leader="dot" w:pos="9072"/>
      </w:tabs>
      <w:ind w:left="970" w:hanging="403"/>
    </w:pPr>
    <w:rPr>
      <w:rFonts w:ascii="Times New Roman" w:hAnsi="Times New Roman"/>
      <w:b/>
    </w:rPr>
  </w:style>
  <w:style w:type="paragraph" w:styleId="ListNumber">
    <w:name w:val="List Number"/>
    <w:basedOn w:val="List"/>
    <w:rsid w:val="00EC10B4"/>
    <w:pPr>
      <w:numPr>
        <w:numId w:val="10"/>
      </w:numPr>
    </w:pPr>
  </w:style>
  <w:style w:type="character" w:customStyle="1" w:styleId="WingdingSymbols">
    <w:name w:val="Wingding Symbols"/>
    <w:rsid w:val="00EC10B4"/>
    <w:rPr>
      <w:rFonts w:ascii="Wingdings" w:hAnsi="Wingdings"/>
    </w:rPr>
  </w:style>
  <w:style w:type="paragraph" w:customStyle="1" w:styleId="TableHeading">
    <w:name w:val="Table Heading"/>
    <w:basedOn w:val="HeadingBase"/>
    <w:rsid w:val="00EC10B4"/>
    <w:pPr>
      <w:keepLines/>
      <w:pBdr>
        <w:bottom w:val="single" w:sz="6" w:space="1" w:color="918585"/>
      </w:pBdr>
      <w:spacing w:before="240"/>
    </w:pPr>
  </w:style>
  <w:style w:type="character" w:customStyle="1" w:styleId="HotSpot">
    <w:name w:val="HotSpot"/>
    <w:rsid w:val="00EC10B4"/>
    <w:rPr>
      <w:color w:val="0033CC"/>
      <w:u w:val="none"/>
    </w:rPr>
  </w:style>
  <w:style w:type="paragraph" w:styleId="Index3">
    <w:name w:val="index 3"/>
    <w:basedOn w:val="ListNumber2"/>
    <w:next w:val="Normal"/>
    <w:semiHidden/>
    <w:rsid w:val="00EC10B4"/>
    <w:pPr>
      <w:numPr>
        <w:numId w:val="0"/>
      </w:numPr>
      <w:tabs>
        <w:tab w:val="right" w:leader="dot" w:pos="4176"/>
      </w:tabs>
    </w:pPr>
  </w:style>
  <w:style w:type="paragraph" w:styleId="ListNumber2">
    <w:name w:val="List Number 2"/>
    <w:basedOn w:val="List2"/>
    <w:rsid w:val="00EC10B4"/>
    <w:pPr>
      <w:numPr>
        <w:numId w:val="9"/>
      </w:numPr>
      <w:tabs>
        <w:tab w:val="clear" w:pos="1060"/>
      </w:tabs>
    </w:pPr>
  </w:style>
  <w:style w:type="paragraph" w:customStyle="1" w:styleId="MarginNote">
    <w:name w:val="Margin Note"/>
    <w:basedOn w:val="BodyText"/>
    <w:rsid w:val="00EC1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0B4"/>
    <w:rPr>
      <w:sz w:val="32"/>
    </w:rPr>
  </w:style>
  <w:style w:type="paragraph" w:customStyle="1" w:styleId="HeadingProcedure">
    <w:name w:val="Heading Procedure"/>
    <w:basedOn w:val="HeadingBase"/>
    <w:next w:val="Normal"/>
    <w:rsid w:val="00EC10B4"/>
    <w:pPr>
      <w:tabs>
        <w:tab w:val="left" w:pos="0"/>
      </w:tabs>
      <w:spacing w:before="120" w:after="60"/>
    </w:pPr>
    <w:rPr>
      <w:i/>
      <w:color w:val="918585"/>
      <w:sz w:val="22"/>
    </w:rPr>
  </w:style>
  <w:style w:type="paragraph" w:customStyle="1" w:styleId="TableBodyText">
    <w:name w:val="Table Body Text"/>
    <w:basedOn w:val="BodyText"/>
    <w:rsid w:val="00EC10B4"/>
    <w:pPr>
      <w:spacing w:before="60" w:after="60"/>
    </w:pPr>
  </w:style>
  <w:style w:type="paragraph" w:styleId="ListContinue">
    <w:name w:val="List Continue"/>
    <w:basedOn w:val="List"/>
    <w:rsid w:val="00EC10B4"/>
    <w:pPr>
      <w:ind w:firstLine="0"/>
    </w:pPr>
  </w:style>
  <w:style w:type="paragraph" w:customStyle="1" w:styleId="ListNote">
    <w:name w:val="List Note"/>
    <w:basedOn w:val="List"/>
    <w:rsid w:val="00EC10B4"/>
    <w:pPr>
      <w:pBdr>
        <w:top w:val="single" w:sz="6" w:space="2" w:color="918585"/>
        <w:bottom w:val="single" w:sz="6" w:space="2" w:color="918585"/>
      </w:pBdr>
      <w:tabs>
        <w:tab w:val="left" w:pos="1021"/>
      </w:tabs>
      <w:ind w:firstLine="0"/>
    </w:pPr>
  </w:style>
  <w:style w:type="paragraph" w:customStyle="1" w:styleId="Warning">
    <w:name w:val="Warning"/>
    <w:basedOn w:val="BodyText"/>
    <w:rsid w:val="00EC10B4"/>
    <w:pPr>
      <w:shd w:val="clear" w:color="auto" w:fill="D9D9D9"/>
      <w:tabs>
        <w:tab w:val="left" w:pos="992"/>
      </w:tabs>
      <w:ind w:left="119" w:right="119"/>
    </w:pPr>
    <w:rPr>
      <w:sz w:val="20"/>
    </w:rPr>
  </w:style>
  <w:style w:type="paragraph" w:customStyle="1" w:styleId="MarginIcons">
    <w:name w:val="Margin Icons"/>
    <w:basedOn w:val="BodyText"/>
    <w:rsid w:val="00EC1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0B4"/>
    <w:rPr>
      <w:rFonts w:ascii="Courier New" w:hAnsi="Courier New"/>
    </w:rPr>
  </w:style>
  <w:style w:type="paragraph" w:customStyle="1" w:styleId="NoteBullet">
    <w:name w:val="Note Bullet"/>
    <w:basedOn w:val="Note"/>
    <w:rsid w:val="00EC10B4"/>
    <w:pPr>
      <w:tabs>
        <w:tab w:val="clear" w:pos="680"/>
      </w:tabs>
      <w:spacing w:before="60" w:after="60"/>
    </w:pPr>
  </w:style>
  <w:style w:type="paragraph" w:customStyle="1" w:styleId="SubHeading2">
    <w:name w:val="SubHeading2"/>
    <w:basedOn w:val="HeadingBase"/>
    <w:rsid w:val="00EC10B4"/>
    <w:pPr>
      <w:spacing w:before="240" w:after="60"/>
    </w:pPr>
    <w:rPr>
      <w:sz w:val="20"/>
    </w:rPr>
  </w:style>
  <w:style w:type="paragraph" w:customStyle="1" w:styleId="SubHeading1">
    <w:name w:val="SubHeading1"/>
    <w:basedOn w:val="HeadingBase"/>
    <w:rsid w:val="00EC10B4"/>
    <w:pPr>
      <w:spacing w:before="240" w:after="60"/>
    </w:pPr>
    <w:rPr>
      <w:color w:val="918585"/>
      <w:sz w:val="22"/>
    </w:rPr>
  </w:style>
  <w:style w:type="paragraph" w:customStyle="1" w:styleId="SideHeading">
    <w:name w:val="Side Heading"/>
    <w:basedOn w:val="HeadingBase"/>
    <w:rsid w:val="00EC1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0B4"/>
    <w:pPr>
      <w:tabs>
        <w:tab w:val="num" w:pos="360"/>
      </w:tabs>
    </w:pPr>
  </w:style>
  <w:style w:type="paragraph" w:styleId="PlainText">
    <w:name w:val="Plain Text"/>
    <w:basedOn w:val="Normal"/>
    <w:link w:val="PlainTextChar"/>
    <w:rsid w:val="00EC10B4"/>
    <w:rPr>
      <w:sz w:val="20"/>
    </w:rPr>
  </w:style>
  <w:style w:type="character" w:customStyle="1" w:styleId="PlainTextChar">
    <w:name w:val="Plain Text Char"/>
    <w:basedOn w:val="DefaultParagraphFont"/>
    <w:link w:val="PlainText"/>
    <w:rsid w:val="00EC10B4"/>
    <w:rPr>
      <w:rFonts w:ascii="Courier New" w:eastAsia="Times New Roman" w:hAnsi="Courier New" w:cs="Times New Roman"/>
      <w:sz w:val="20"/>
      <w:szCs w:val="20"/>
      <w:lang w:eastAsia="en-US"/>
    </w:rPr>
  </w:style>
  <w:style w:type="character" w:customStyle="1" w:styleId="MenuOption">
    <w:name w:val="Menu Option"/>
    <w:basedOn w:val="DefaultParagraphFont"/>
    <w:rsid w:val="00EC10B4"/>
    <w:rPr>
      <w:b/>
      <w:smallCaps/>
    </w:rPr>
  </w:style>
  <w:style w:type="paragraph" w:customStyle="1" w:styleId="TableListNumber">
    <w:name w:val="Table List Number"/>
    <w:basedOn w:val="ListNumber"/>
    <w:rsid w:val="00EC10B4"/>
    <w:pPr>
      <w:numPr>
        <w:numId w:val="0"/>
      </w:numPr>
    </w:pPr>
  </w:style>
  <w:style w:type="paragraph" w:styleId="TOC4">
    <w:name w:val="toc 4"/>
    <w:basedOn w:val="TOCBase"/>
    <w:next w:val="Normal"/>
    <w:semiHidden/>
    <w:rsid w:val="00EC10B4"/>
    <w:pPr>
      <w:tabs>
        <w:tab w:val="right" w:leader="dot" w:pos="9071"/>
      </w:tabs>
      <w:ind w:left="1701"/>
    </w:pPr>
  </w:style>
  <w:style w:type="paragraph" w:customStyle="1" w:styleId="ListAlpha">
    <w:name w:val="List Alpha"/>
    <w:basedOn w:val="List"/>
    <w:rsid w:val="00EC10B4"/>
    <w:pPr>
      <w:numPr>
        <w:numId w:val="8"/>
      </w:numPr>
    </w:pPr>
  </w:style>
  <w:style w:type="paragraph" w:customStyle="1" w:styleId="ListAlpha2">
    <w:name w:val="List Alpha 2"/>
    <w:basedOn w:val="List2"/>
    <w:rsid w:val="00EC10B4"/>
    <w:pPr>
      <w:numPr>
        <w:numId w:val="7"/>
      </w:numPr>
    </w:pPr>
  </w:style>
  <w:style w:type="paragraph" w:styleId="List2">
    <w:name w:val="List 2"/>
    <w:basedOn w:val="BodyText"/>
    <w:rsid w:val="00EC10B4"/>
    <w:pPr>
      <w:tabs>
        <w:tab w:val="left" w:pos="680"/>
      </w:tabs>
      <w:spacing w:before="60" w:after="60"/>
      <w:ind w:left="680" w:hanging="340"/>
    </w:pPr>
  </w:style>
  <w:style w:type="paragraph" w:styleId="List3">
    <w:name w:val="List 3"/>
    <w:basedOn w:val="BodyText"/>
    <w:rsid w:val="00EC10B4"/>
    <w:pPr>
      <w:tabs>
        <w:tab w:val="left" w:pos="1021"/>
      </w:tabs>
      <w:spacing w:before="60" w:after="60"/>
      <w:ind w:left="1020" w:hanging="340"/>
    </w:pPr>
  </w:style>
  <w:style w:type="paragraph" w:styleId="List4">
    <w:name w:val="List 4"/>
    <w:basedOn w:val="BodyText"/>
    <w:rsid w:val="00EC10B4"/>
    <w:pPr>
      <w:tabs>
        <w:tab w:val="left" w:pos="1361"/>
      </w:tabs>
      <w:spacing w:before="60" w:after="60"/>
      <w:ind w:left="1361" w:hanging="340"/>
    </w:pPr>
  </w:style>
  <w:style w:type="paragraph" w:styleId="List5">
    <w:name w:val="List 5"/>
    <w:basedOn w:val="BodyText"/>
    <w:rsid w:val="00EC10B4"/>
    <w:pPr>
      <w:tabs>
        <w:tab w:val="left" w:pos="1701"/>
      </w:tabs>
      <w:spacing w:before="60" w:after="60"/>
      <w:ind w:left="1701" w:hanging="340"/>
    </w:pPr>
  </w:style>
  <w:style w:type="paragraph" w:styleId="ListBullet3">
    <w:name w:val="List Bullet 3"/>
    <w:basedOn w:val="List3"/>
    <w:rsid w:val="00EC10B4"/>
    <w:pPr>
      <w:numPr>
        <w:numId w:val="14"/>
      </w:numPr>
      <w:tabs>
        <w:tab w:val="clear" w:pos="1021"/>
      </w:tabs>
      <w:ind w:left="1037" w:hanging="357"/>
    </w:pPr>
  </w:style>
  <w:style w:type="paragraph" w:styleId="ListBullet4">
    <w:name w:val="List Bullet 4"/>
    <w:basedOn w:val="List4"/>
    <w:rsid w:val="00EC10B4"/>
    <w:pPr>
      <w:numPr>
        <w:numId w:val="2"/>
      </w:numPr>
    </w:pPr>
  </w:style>
  <w:style w:type="paragraph" w:styleId="ListBullet5">
    <w:name w:val="List Bullet 5"/>
    <w:basedOn w:val="List5"/>
    <w:rsid w:val="00EC10B4"/>
    <w:pPr>
      <w:numPr>
        <w:numId w:val="3"/>
      </w:numPr>
    </w:pPr>
  </w:style>
  <w:style w:type="paragraph" w:styleId="ListContinue2">
    <w:name w:val="List Continue 2"/>
    <w:basedOn w:val="List2"/>
    <w:rsid w:val="00EC10B4"/>
    <w:pPr>
      <w:ind w:firstLine="0"/>
    </w:pPr>
  </w:style>
  <w:style w:type="paragraph" w:styleId="ListContinue3">
    <w:name w:val="List Continue 3"/>
    <w:basedOn w:val="List3"/>
    <w:rsid w:val="00EC10B4"/>
    <w:pPr>
      <w:ind w:left="1021" w:firstLine="0"/>
    </w:pPr>
  </w:style>
  <w:style w:type="paragraph" w:styleId="ListContinue4">
    <w:name w:val="List Continue 4"/>
    <w:basedOn w:val="List4"/>
    <w:rsid w:val="00EC10B4"/>
    <w:pPr>
      <w:ind w:firstLine="0"/>
    </w:pPr>
  </w:style>
  <w:style w:type="paragraph" w:styleId="ListContinue5">
    <w:name w:val="List Continue 5"/>
    <w:basedOn w:val="List5"/>
    <w:rsid w:val="00EC10B4"/>
    <w:pPr>
      <w:ind w:firstLine="0"/>
    </w:pPr>
  </w:style>
  <w:style w:type="paragraph" w:styleId="ListNumber3">
    <w:name w:val="List Number 3"/>
    <w:basedOn w:val="List3"/>
    <w:rsid w:val="00EC10B4"/>
    <w:pPr>
      <w:numPr>
        <w:numId w:val="4"/>
      </w:numPr>
    </w:pPr>
  </w:style>
  <w:style w:type="paragraph" w:styleId="ListNumber4">
    <w:name w:val="List Number 4"/>
    <w:basedOn w:val="List4"/>
    <w:rsid w:val="00EC10B4"/>
    <w:pPr>
      <w:numPr>
        <w:numId w:val="5"/>
      </w:numPr>
    </w:pPr>
  </w:style>
  <w:style w:type="paragraph" w:styleId="ListNumber5">
    <w:name w:val="List Number 5"/>
    <w:basedOn w:val="List5"/>
    <w:rsid w:val="00EC10B4"/>
    <w:pPr>
      <w:numPr>
        <w:numId w:val="6"/>
      </w:numPr>
    </w:pPr>
  </w:style>
  <w:style w:type="paragraph" w:styleId="BlockText">
    <w:name w:val="Block Text"/>
    <w:basedOn w:val="Normal"/>
    <w:rsid w:val="00EC10B4"/>
    <w:pPr>
      <w:spacing w:after="120"/>
      <w:ind w:left="1440" w:right="1440"/>
    </w:pPr>
  </w:style>
  <w:style w:type="character" w:customStyle="1" w:styleId="Subscript">
    <w:name w:val="Subscript"/>
    <w:basedOn w:val="DefaultParagraphFont"/>
    <w:rsid w:val="00EC10B4"/>
    <w:rPr>
      <w:sz w:val="16"/>
      <w:vertAlign w:val="subscript"/>
    </w:rPr>
  </w:style>
  <w:style w:type="character" w:customStyle="1" w:styleId="Superscript">
    <w:name w:val="Superscript"/>
    <w:basedOn w:val="DefaultParagraphFont"/>
    <w:rsid w:val="00EC10B4"/>
    <w:rPr>
      <w:sz w:val="16"/>
      <w:vertAlign w:val="superscript"/>
    </w:rPr>
  </w:style>
  <w:style w:type="character" w:customStyle="1" w:styleId="Symbols">
    <w:name w:val="Symbols"/>
    <w:basedOn w:val="DefaultParagraphFont"/>
    <w:rsid w:val="00EC10B4"/>
    <w:rPr>
      <w:rFonts w:ascii="Symbol" w:hAnsi="Symbol"/>
    </w:rPr>
  </w:style>
  <w:style w:type="character" w:customStyle="1" w:styleId="MenuOptions">
    <w:name w:val="Menu Options"/>
    <w:basedOn w:val="DefaultParagraphFont"/>
    <w:rsid w:val="00EC10B4"/>
    <w:rPr>
      <w:rFonts w:ascii="Arial Narrow" w:hAnsi="Arial Narrow"/>
      <w:smallCaps/>
    </w:rPr>
  </w:style>
  <w:style w:type="character" w:customStyle="1" w:styleId="Buttons">
    <w:name w:val="Buttons"/>
    <w:basedOn w:val="DefaultParagraphFont"/>
    <w:rsid w:val="00EC10B4"/>
    <w:rPr>
      <w:b/>
    </w:rPr>
  </w:style>
  <w:style w:type="character" w:customStyle="1" w:styleId="Underlined">
    <w:name w:val="Underlined"/>
    <w:basedOn w:val="DefaultParagraphFont"/>
    <w:rsid w:val="00EC10B4"/>
    <w:rPr>
      <w:u w:val="single"/>
    </w:rPr>
  </w:style>
  <w:style w:type="paragraph" w:customStyle="1" w:styleId="TableBodyTextRight">
    <w:name w:val="Table Body Text Right"/>
    <w:basedOn w:val="TableBodyText"/>
    <w:rsid w:val="00EC10B4"/>
    <w:pPr>
      <w:widowControl w:val="0"/>
      <w:autoSpaceDE w:val="0"/>
      <w:autoSpaceDN w:val="0"/>
      <w:adjustRightInd w:val="0"/>
      <w:jc w:val="right"/>
    </w:pPr>
    <w:rPr>
      <w:rFonts w:cs="Arial"/>
      <w:szCs w:val="18"/>
    </w:rPr>
  </w:style>
  <w:style w:type="paragraph" w:customStyle="1" w:styleId="CopyrightText">
    <w:name w:val="Copyright Text"/>
    <w:basedOn w:val="BodyText"/>
    <w:rsid w:val="00EC10B4"/>
    <w:rPr>
      <w:sz w:val="18"/>
    </w:rPr>
  </w:style>
  <w:style w:type="paragraph" w:customStyle="1" w:styleId="BodySmallRight">
    <w:name w:val="Body Small Right"/>
    <w:basedOn w:val="BodyTextRight"/>
    <w:rsid w:val="00EC10B4"/>
    <w:rPr>
      <w:sz w:val="18"/>
      <w:szCs w:val="18"/>
    </w:rPr>
  </w:style>
  <w:style w:type="paragraph" w:customStyle="1" w:styleId="MarginEdition">
    <w:name w:val="Margin Edition"/>
    <w:basedOn w:val="MarginNote"/>
    <w:rsid w:val="00EC10B4"/>
    <w:pPr>
      <w:spacing w:before="0" w:after="0"/>
    </w:pPr>
    <w:rPr>
      <w:rFonts w:ascii="Times New Roman" w:hAnsi="Times New Roman"/>
      <w:color w:val="999999"/>
    </w:rPr>
  </w:style>
  <w:style w:type="paragraph" w:customStyle="1" w:styleId="Spacer">
    <w:name w:val="Spacer"/>
    <w:basedOn w:val="Normal"/>
    <w:rsid w:val="00EC10B4"/>
    <w:rPr>
      <w:sz w:val="2"/>
      <w:szCs w:val="2"/>
    </w:rPr>
  </w:style>
  <w:style w:type="character" w:customStyle="1" w:styleId="Small">
    <w:name w:val="Small"/>
    <w:basedOn w:val="DefaultParagraphFont"/>
    <w:rsid w:val="00EC10B4"/>
    <w:rPr>
      <w:sz w:val="16"/>
    </w:rPr>
  </w:style>
  <w:style w:type="paragraph" w:customStyle="1" w:styleId="WideTable">
    <w:name w:val="Wide Table"/>
    <w:basedOn w:val="Normal"/>
    <w:rsid w:val="00EC10B4"/>
    <w:pPr>
      <w:ind w:left="-1418"/>
    </w:pPr>
    <w:rPr>
      <w:sz w:val="2"/>
      <w:szCs w:val="2"/>
    </w:rPr>
  </w:style>
  <w:style w:type="character" w:styleId="PageNumber">
    <w:name w:val="page number"/>
    <w:basedOn w:val="DefaultParagraphFont"/>
    <w:rsid w:val="00EC10B4"/>
  </w:style>
  <w:style w:type="paragraph" w:styleId="Quote">
    <w:name w:val="Quote"/>
    <w:basedOn w:val="Heading1"/>
    <w:link w:val="QuoteChar"/>
    <w:qFormat/>
    <w:rsid w:val="00EC10B4"/>
    <w:rPr>
      <w:b w:val="0"/>
      <w:sz w:val="72"/>
      <w:szCs w:val="72"/>
      <w:lang w:val="en-NZ"/>
    </w:rPr>
  </w:style>
  <w:style w:type="character" w:customStyle="1" w:styleId="QuoteChar">
    <w:name w:val="Quote Char"/>
    <w:basedOn w:val="DefaultParagraphFont"/>
    <w:link w:val="Quote"/>
    <w:rsid w:val="00EC1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0B4"/>
    <w:pPr>
      <w:pageBreakBefore/>
    </w:pPr>
  </w:style>
  <w:style w:type="paragraph" w:customStyle="1" w:styleId="Border">
    <w:name w:val="Border"/>
    <w:basedOn w:val="Normal"/>
    <w:qFormat/>
    <w:rsid w:val="00EC1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0B4"/>
    <w:rPr>
      <w:b/>
      <w:bCs/>
      <w:i/>
      <w:iCs/>
      <w:color w:val="auto"/>
    </w:rPr>
  </w:style>
  <w:style w:type="paragraph" w:styleId="IntenseQuote">
    <w:name w:val="Intense Quote"/>
    <w:basedOn w:val="Normal"/>
    <w:next w:val="Normal"/>
    <w:link w:val="IntenseQuoteChar"/>
    <w:uiPriority w:val="30"/>
    <w:qFormat/>
    <w:rsid w:val="00EC1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0B4"/>
    <w:rPr>
      <w:smallCaps/>
      <w:color w:val="auto"/>
      <w:u w:val="single"/>
    </w:rPr>
  </w:style>
  <w:style w:type="character" w:styleId="IntenseReference">
    <w:name w:val="Intense Reference"/>
    <w:basedOn w:val="DefaultParagraphFont"/>
    <w:uiPriority w:val="32"/>
    <w:qFormat/>
    <w:rsid w:val="00EC10B4"/>
    <w:rPr>
      <w:b/>
      <w:bCs/>
      <w:smallCaps/>
      <w:color w:val="auto"/>
      <w:spacing w:val="5"/>
      <w:u w:val="single"/>
    </w:rPr>
  </w:style>
  <w:style w:type="paragraph" w:customStyle="1" w:styleId="2ColumnHeading">
    <w:name w:val="2Column Heading"/>
    <w:basedOn w:val="BodyText"/>
    <w:qFormat/>
    <w:rsid w:val="00EC10B4"/>
    <w:pPr>
      <w:spacing w:after="60"/>
      <w:ind w:left="-2268"/>
    </w:pPr>
    <w:rPr>
      <w:b/>
    </w:rPr>
  </w:style>
  <w:style w:type="paragraph" w:customStyle="1" w:styleId="Heading1TOC">
    <w:name w:val="Heading1 TOC"/>
    <w:basedOn w:val="Normal"/>
    <w:qFormat/>
    <w:rsid w:val="00EC10B4"/>
    <w:pPr>
      <w:spacing w:before="240" w:after="120"/>
    </w:pPr>
    <w:rPr>
      <w:rFonts w:ascii="Times New Roman" w:hAnsi="Times New Roman"/>
      <w:b/>
      <w:sz w:val="32"/>
    </w:rPr>
  </w:style>
  <w:style w:type="paragraph" w:customStyle="1" w:styleId="Heading2TOC">
    <w:name w:val="Heading2 TOC"/>
    <w:basedOn w:val="Normal"/>
    <w:qFormat/>
    <w:rsid w:val="00EC10B4"/>
    <w:pPr>
      <w:spacing w:before="240" w:after="60"/>
    </w:pPr>
    <w:rPr>
      <w:rFonts w:ascii="Times New Roman" w:hAnsi="Times New Roman"/>
      <w:b/>
      <w:sz w:val="28"/>
    </w:rPr>
  </w:style>
  <w:style w:type="character" w:customStyle="1" w:styleId="Underline">
    <w:name w:val="Underline"/>
    <w:basedOn w:val="DefaultParagraphFont"/>
    <w:qFormat/>
    <w:rsid w:val="00EC10B4"/>
    <w:rPr>
      <w:u w:val="single"/>
    </w:rPr>
  </w:style>
  <w:style w:type="paragraph" w:styleId="BalloonText">
    <w:name w:val="Balloon Text"/>
    <w:basedOn w:val="Normal"/>
    <w:link w:val="BalloonTextChar"/>
    <w:rsid w:val="00EC10B4"/>
    <w:rPr>
      <w:rFonts w:ascii="Tahoma" w:hAnsi="Tahoma" w:cs="Tahoma"/>
      <w:sz w:val="16"/>
      <w:szCs w:val="16"/>
    </w:rPr>
  </w:style>
  <w:style w:type="character" w:customStyle="1" w:styleId="BalloonTextChar">
    <w:name w:val="Balloon Text Char"/>
    <w:basedOn w:val="DefaultParagraphFont"/>
    <w:link w:val="BalloonText"/>
    <w:rsid w:val="00EC1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0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0B4"/>
    <w:rPr>
      <w:b/>
      <w:color w:val="660033"/>
      <w:spacing w:val="0"/>
    </w:rPr>
  </w:style>
  <w:style w:type="paragraph" w:customStyle="1" w:styleId="Nameditemlist">
    <w:name w:val="Named item list"/>
    <w:basedOn w:val="BodyText"/>
    <w:qFormat/>
    <w:rsid w:val="00EC10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821</Words>
  <Characters>5069</Characters>
  <Application>Microsoft Office Word</Application>
  <DocSecurity>0</DocSecurity>
  <Lines>178</Lines>
  <Paragraphs>99</Paragraphs>
  <ScaleCrop>false</ScaleCrop>
  <Company>Author-it Software Corporation Ltd.</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LGAEHRW508A Undertake education programs to achieve reduction, reuse and recycling of waste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2012-10-05T08:34:00Z</dcterms:created>
  <dcterms:modified xsi:type="dcterms:W3CDTF">2012-10-05T08:34:00Z</dcterms:modified>
</cp:coreProperties>
</file>