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0BDA" w:rsidP="00930BDA">
      <w:pPr>
        <w:pStyle w:val="Title"/>
      </w:pPr>
      <w:r>
        <w:fldChar w:fldCharType="begin"/>
      </w:r>
      <w:r>
        <w:instrText xml:space="preserve"> TITLE   \* MERGEFORMAT </w:instrText>
      </w:r>
      <w:r>
        <w:fldChar w:fldCharType="separate"/>
      </w:r>
      <w:r>
        <w:t>LGAEHRH502B Implement immunisation programs</w:t>
      </w:r>
      <w:r>
        <w:fldChar w:fldCharType="end"/>
      </w:r>
    </w:p>
    <w:p w:rsidR="00930BDA" w:rsidP="00930BDA">
      <w:pPr>
        <w:pStyle w:val="Version"/>
        <w:sectPr w:rsidSect="00513A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13A9A" w:rsidP="00513A9A">
      <w:pPr>
        <w:pStyle w:val="SuperHeading"/>
      </w:pPr>
      <w:r w:rsidRPr="00513A9A">
        <w:t>LGAEHRH502B Implement immunisation programs</w:t>
      </w:r>
    </w:p>
    <w:p w:rsidR="00000000" w:rsidRPr="00513A9A" w:rsidP="00513A9A">
      <w:pPr>
        <w:pStyle w:val="SuperHeading"/>
      </w:pPr>
    </w:p>
    <w:p w:rsidR="00000000" w:rsidRPr="00513A9A" w:rsidP="00513A9A">
      <w:pPr>
        <w:pStyle w:val="Heading1"/>
      </w:pPr>
      <w:bookmarkStart w:id="1" w:name="O_441461"/>
      <w:bookmarkEnd w:id="1"/>
      <w:r w:rsidRPr="00513A9A">
        <w:t>Modification History</w:t>
      </w:r>
    </w:p>
    <w:p w:rsidR="00000000" w:rsidRPr="00513A9A" w:rsidP="00513A9A">
      <w:pPr>
        <w:pStyle w:val="BodyText"/>
      </w:pPr>
      <w:r w:rsidRPr="00513A9A">
        <w:t>LGAEHRH502B Release 2:</w:t>
      </w:r>
      <w:r w:rsidRPr="00513A9A">
        <w:tab/>
        <w:t>Layout adjusted.</w:t>
      </w:r>
    </w:p>
    <w:p w:rsidR="00000000" w:rsidRPr="00513A9A" w:rsidP="00513A9A">
      <w:pPr>
        <w:pStyle w:val="BodyText"/>
      </w:pPr>
      <w:r w:rsidRPr="00513A9A">
        <w:t>LGAEHRH502B Release 1:</w:t>
      </w:r>
      <w:r w:rsidRPr="00513A9A">
        <w:tab/>
        <w:t>Primary release.</w:t>
      </w:r>
    </w:p>
    <w:p w:rsidR="00000000" w:rsidRPr="00513A9A" w:rsidP="00513A9A">
      <w:pPr>
        <w:pStyle w:val="AllowPageBreak"/>
      </w:pPr>
    </w:p>
    <w:p w:rsidR="00000000" w:rsidRPr="00513A9A" w:rsidP="00513A9A">
      <w:pPr>
        <w:pStyle w:val="Heading1"/>
      </w:pPr>
      <w:bookmarkStart w:id="2" w:name="O_441457"/>
      <w:bookmarkEnd w:id="2"/>
      <w:r w:rsidRPr="00513A9A">
        <w:t>Unit Descriptor</w:t>
      </w:r>
    </w:p>
    <w:p w:rsidR="00000000" w:rsidRPr="00513A9A" w:rsidP="00513A9A">
      <w:pPr>
        <w:pStyle w:val="BodyText"/>
      </w:pPr>
      <w:r w:rsidRPr="00513A9A">
        <w:t>This unit covers the planning and implementation of effective immunisation programs.</w:t>
      </w:r>
    </w:p>
    <w:p w:rsidR="00000000" w:rsidRPr="00513A9A" w:rsidP="00513A9A">
      <w:pPr>
        <w:pStyle w:val="AllowPageBreak"/>
      </w:pPr>
    </w:p>
    <w:p w:rsidR="00000000" w:rsidRPr="00513A9A" w:rsidP="00513A9A">
      <w:pPr>
        <w:pStyle w:val="Heading1"/>
      </w:pPr>
      <w:bookmarkStart w:id="3" w:name="O_441470"/>
      <w:bookmarkEnd w:id="3"/>
      <w:r w:rsidRPr="00513A9A">
        <w:t>Application of the Unit</w:t>
      </w:r>
    </w:p>
    <w:p w:rsidR="00000000" w:rsidRPr="00513A9A" w:rsidP="00513A9A">
      <w:pPr>
        <w:pStyle w:val="BodyText"/>
      </w:pPr>
      <w:r w:rsidRPr="00513A9A">
        <w:t>This unit supports the attainment of skills and knowledge required for competent workplace performanc</w:t>
      </w:r>
      <w:r w:rsidRPr="00513A9A">
        <w:t>e within councils of varying size and locations. Knowledge of the legislation and regulations within which councils must operate is essential. The role of council staff, elected members and management in protecting and managing the natural and built enviro</w:t>
      </w:r>
      <w:r w:rsidRPr="00513A9A">
        <w:t xml:space="preserve">nment must be appropriately reflected. </w:t>
      </w:r>
    </w:p>
    <w:p w:rsidR="00000000" w:rsidRPr="00513A9A" w:rsidP="00513A9A">
      <w:pPr>
        <w:pStyle w:val="AllowPageBreak"/>
      </w:pPr>
    </w:p>
    <w:p w:rsidR="00000000" w:rsidRPr="00513A9A" w:rsidP="00513A9A">
      <w:pPr>
        <w:pStyle w:val="Heading1"/>
      </w:pPr>
      <w:bookmarkStart w:id="4" w:name="O_441462"/>
      <w:bookmarkEnd w:id="4"/>
      <w:r w:rsidRPr="00513A9A">
        <w:t>Licensing/Regulatory Information</w:t>
      </w:r>
    </w:p>
    <w:p w:rsidR="00000000" w:rsidRPr="00513A9A" w:rsidP="00513A9A">
      <w:pPr>
        <w:pStyle w:val="BodyText"/>
      </w:pPr>
      <w:r w:rsidRPr="00513A9A">
        <w:t>Not applicable.</w:t>
      </w:r>
    </w:p>
    <w:p w:rsidR="00000000" w:rsidRPr="00513A9A" w:rsidP="00513A9A">
      <w:pPr>
        <w:pStyle w:val="AllowPageBreak"/>
      </w:pPr>
    </w:p>
    <w:p w:rsidR="00000000" w:rsidRPr="00513A9A" w:rsidP="00513A9A">
      <w:pPr>
        <w:pStyle w:val="Heading1"/>
      </w:pPr>
      <w:bookmarkStart w:id="5" w:name="O_441460"/>
      <w:bookmarkEnd w:id="5"/>
      <w:r w:rsidRPr="00513A9A">
        <w:t>Pre-Requisites</w:t>
      </w:r>
    </w:p>
    <w:p w:rsidR="00000000" w:rsidRPr="00513A9A" w:rsidP="00513A9A">
      <w:pPr>
        <w:pStyle w:val="BodyText"/>
      </w:pPr>
      <w:r w:rsidRPr="00513A9A">
        <w:t>Not applicable.</w:t>
      </w:r>
    </w:p>
    <w:p w:rsidR="00000000" w:rsidRPr="00513A9A" w:rsidP="00513A9A">
      <w:pPr>
        <w:pStyle w:val="AllowPageBreak"/>
      </w:pPr>
    </w:p>
    <w:p w:rsidR="00000000" w:rsidRPr="00513A9A" w:rsidP="00513A9A">
      <w:pPr>
        <w:pStyle w:val="Heading1"/>
      </w:pPr>
      <w:bookmarkStart w:id="6" w:name="O_441465"/>
      <w:bookmarkEnd w:id="6"/>
      <w:r w:rsidRPr="00513A9A">
        <w:t>Employability Skills Information</w:t>
      </w:r>
    </w:p>
    <w:p w:rsidR="00000000" w:rsidRPr="00513A9A" w:rsidP="00513A9A">
      <w:pPr>
        <w:pStyle w:val="BodyText"/>
      </w:pPr>
      <w:r w:rsidRPr="00513A9A">
        <w:t>This unit contains employability skills.</w:t>
      </w:r>
    </w:p>
    <w:p w:rsidR="00000000" w:rsidRPr="00513A9A" w:rsidP="00513A9A">
      <w:pPr>
        <w:pStyle w:val="AllowPageBreak"/>
      </w:pPr>
    </w:p>
    <w:p w:rsidR="00000000" w:rsidRPr="00513A9A" w:rsidP="00513A9A">
      <w:pPr>
        <w:pStyle w:val="Heading1"/>
      </w:pPr>
      <w:bookmarkStart w:id="7" w:name="O_441466"/>
      <w:bookmarkEnd w:id="7"/>
      <w:r w:rsidRPr="00513A9A">
        <w:t>Elements and Performance Criteria Pre-Content</w:t>
      </w:r>
    </w:p>
    <w:tbl>
      <w:tblPr>
        <w:tblW w:w="0" w:type="auto"/>
        <w:tblLayout w:type="fixed"/>
        <w:tblCellMar>
          <w:left w:w="62" w:type="dxa"/>
          <w:right w:w="62" w:type="dxa"/>
        </w:tblCellMar>
        <w:tblLook w:val="0000"/>
      </w:tblPr>
      <w:tblGrid>
        <w:gridCol w:w="2700"/>
        <w:gridCol w:w="6228"/>
      </w:tblGrid>
      <w:tr w:rsidTr="00930B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13A9A">
            <w:pPr>
              <w:pStyle w:val="BodyText"/>
              <w:rPr>
                <w:lang w:val="en-NZ"/>
              </w:rPr>
            </w:pPr>
            <w:r w:rsidRPr="00513A9A">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13A9A" w:rsidP="00513A9A">
            <w:pPr>
              <w:pStyle w:val="BodyText"/>
            </w:pPr>
            <w:r w:rsidRPr="00513A9A">
              <w:t xml:space="preserve">Performance criteria describe the required performance needed to demonstrate achievement of the element.  Where </w:t>
            </w:r>
            <w:r w:rsidRPr="00513A9A">
              <w:rPr>
                <w:rStyle w:val="BoldandItalics"/>
              </w:rPr>
              <w:t>bold italicised</w:t>
            </w:r>
            <w:r w:rsidRPr="00513A9A">
              <w:t xml:space="preserve"> text is u</w:t>
            </w:r>
            <w:r w:rsidRPr="00513A9A">
              <w:t>sed, further information is detailed in the Range Statement.  Assessment of performance is to be consistent with the Evidence Guide.</w:t>
            </w:r>
          </w:p>
        </w:tc>
      </w:tr>
    </w:tbl>
    <w:p w:rsidR="00000000" w:rsidRPr="00513A9A" w:rsidP="00513A9A">
      <w:pPr>
        <w:pStyle w:val="BodyText"/>
      </w:pPr>
    </w:p>
    <w:p w:rsidR="00000000" w:rsidRPr="00513A9A" w:rsidP="00513A9A">
      <w:pPr>
        <w:pStyle w:val="AllowPageBreak"/>
      </w:pPr>
    </w:p>
    <w:p w:rsidR="00000000" w:rsidRPr="00513A9A" w:rsidP="00513A9A">
      <w:pPr>
        <w:pStyle w:val="Heading1"/>
      </w:pPr>
      <w:bookmarkStart w:id="8" w:name="O_441467"/>
      <w:bookmarkEnd w:id="8"/>
      <w:r w:rsidRPr="00513A9A">
        <w:t>Elements and Performance Criteria</w:t>
      </w:r>
    </w:p>
    <w:tbl>
      <w:tblPr>
        <w:tblW w:w="0" w:type="auto"/>
        <w:tblLayout w:type="fixed"/>
        <w:tblCellMar>
          <w:left w:w="62" w:type="dxa"/>
          <w:right w:w="62" w:type="dxa"/>
        </w:tblCellMar>
        <w:tblLook w:val="0000"/>
      </w:tblPr>
      <w:tblGrid>
        <w:gridCol w:w="2700"/>
        <w:gridCol w:w="6228"/>
      </w:tblGrid>
      <w:tr w:rsidTr="00930BD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3A9A" w:rsidP="00513A9A">
            <w:pPr>
              <w:pStyle w:val="BodyText"/>
            </w:pPr>
            <w:r w:rsidRPr="00513A9A">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513A9A">
            <w:pPr>
              <w:pStyle w:val="BodyText"/>
              <w:rPr>
                <w:lang w:val="en-NZ"/>
              </w:rPr>
            </w:pPr>
            <w:r w:rsidRPr="00513A9A">
              <w:rPr>
                <w:rStyle w:val="SpecialBold"/>
              </w:rPr>
              <w:t>PERFORMANCE CRITERIA</w:t>
            </w:r>
          </w:p>
        </w:tc>
      </w:tr>
      <w:tr w:rsidTr="00930B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13A9A">
            <w:pPr>
              <w:pStyle w:val="List"/>
              <w:rPr>
                <w:lang w:val="en-NZ"/>
              </w:rPr>
            </w:pPr>
            <w:r w:rsidRPr="00513A9A">
              <w:rPr>
                <w:rStyle w:val="SpecialBold"/>
              </w:rPr>
              <w:t>1.</w:t>
            </w:r>
            <w:r w:rsidRPr="00513A9A">
              <w:rPr>
                <w:rStyle w:val="SpecialBold"/>
              </w:rPr>
              <w:tab/>
              <w:t>Plan immunisation programs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13A9A" w:rsidP="00513A9A">
            <w:pPr>
              <w:pStyle w:val="List"/>
            </w:pPr>
            <w:r w:rsidRPr="00513A9A">
              <w:t>1.1</w:t>
            </w:r>
            <w:r w:rsidRPr="00513A9A">
              <w:tab/>
            </w:r>
            <w:r w:rsidRPr="00513A9A">
              <w:t xml:space="preserve">Immunisation programs and strategies are developed to achieve maximum immunisation rates and protect public health. </w:t>
            </w:r>
          </w:p>
          <w:p w:rsidR="00000000" w:rsidP="00513A9A">
            <w:pPr>
              <w:pStyle w:val="List"/>
              <w:rPr>
                <w:lang w:val="en-NZ"/>
              </w:rPr>
            </w:pPr>
            <w:r w:rsidRPr="00513A9A">
              <w:t>1.2</w:t>
            </w:r>
            <w:r w:rsidRPr="00513A9A">
              <w:tab/>
              <w:t>Adequately trained staff members are coordinated to conduct immunisation services to ensure programs are conducted safely and efficient</w:t>
            </w:r>
            <w:r w:rsidRPr="00513A9A">
              <w:t xml:space="preserve">ly. </w:t>
            </w:r>
          </w:p>
        </w:tc>
      </w:tr>
      <w:tr w:rsidTr="00930B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13A9A">
            <w:pPr>
              <w:pStyle w:val="List"/>
              <w:rPr>
                <w:lang w:val="en-NZ"/>
              </w:rPr>
            </w:pPr>
            <w:r w:rsidRPr="00513A9A">
              <w:rPr>
                <w:rStyle w:val="SpecialBold"/>
              </w:rPr>
              <w:t>2.</w:t>
            </w:r>
            <w:r w:rsidRPr="00513A9A">
              <w:rPr>
                <w:rStyle w:val="SpecialBold"/>
              </w:rPr>
              <w:tab/>
              <w:t>Coordinate immunisation programs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13A9A" w:rsidP="00513A9A">
            <w:pPr>
              <w:pStyle w:val="List"/>
            </w:pPr>
            <w:r w:rsidRPr="00513A9A">
              <w:t>2.1</w:t>
            </w:r>
            <w:r w:rsidRPr="00513A9A">
              <w:tab/>
              <w:t xml:space="preserve">Resources and </w:t>
            </w:r>
            <w:r w:rsidRPr="00513A9A">
              <w:rPr>
                <w:rStyle w:val="BoldandItalics"/>
              </w:rPr>
              <w:t>materials</w:t>
            </w:r>
            <w:r w:rsidRPr="00513A9A">
              <w:t xml:space="preserve"> are provided and managed for immunisation sessions to facilitate a professional and efficient program. </w:t>
            </w:r>
          </w:p>
          <w:p w:rsidR="00000000" w:rsidRPr="00513A9A" w:rsidP="00513A9A">
            <w:pPr>
              <w:pStyle w:val="List"/>
            </w:pPr>
            <w:r w:rsidRPr="00513A9A">
              <w:t>2.2</w:t>
            </w:r>
            <w:r w:rsidRPr="00513A9A">
              <w:tab/>
              <w:t>Records on immunisation are maintained in a safe, accurate and efficient manne</w:t>
            </w:r>
            <w:r w:rsidRPr="00513A9A">
              <w:t xml:space="preserve">r within </w:t>
            </w:r>
            <w:r w:rsidRPr="00513A9A">
              <w:rPr>
                <w:rStyle w:val="BoldandItalics"/>
              </w:rPr>
              <w:t>legislative requirements</w:t>
            </w:r>
            <w:r w:rsidRPr="00513A9A">
              <w:t xml:space="preserve">, codes of practice and </w:t>
            </w:r>
            <w:r w:rsidRPr="00513A9A">
              <w:rPr>
                <w:rStyle w:val="BoldandItalics"/>
              </w:rPr>
              <w:t>council requirements</w:t>
            </w:r>
            <w:r w:rsidRPr="00513A9A">
              <w:t>.</w:t>
            </w:r>
          </w:p>
          <w:p w:rsidR="00000000" w:rsidRPr="00513A9A" w:rsidP="00513A9A">
            <w:pPr>
              <w:pStyle w:val="List"/>
            </w:pPr>
            <w:r w:rsidRPr="00513A9A">
              <w:t>2.3</w:t>
            </w:r>
            <w:r w:rsidRPr="00513A9A">
              <w:tab/>
              <w:t>Communication and liaison is undertaken with relevant health and education professionals and relevant government agencies to maximise effectiveness of the immunisation progr</w:t>
            </w:r>
            <w:r w:rsidRPr="00513A9A">
              <w:t xml:space="preserve">ams. </w:t>
            </w:r>
          </w:p>
          <w:p w:rsidR="00000000" w:rsidRPr="00513A9A" w:rsidP="00513A9A">
            <w:pPr>
              <w:pStyle w:val="List"/>
            </w:pPr>
            <w:r w:rsidRPr="00513A9A">
              <w:t>2.4</w:t>
            </w:r>
            <w:r w:rsidRPr="00513A9A">
              <w:tab/>
              <w:t xml:space="preserve">Immunisation programs are reviewed and evaluated to maximise their effectiveness. </w:t>
            </w:r>
          </w:p>
        </w:tc>
      </w:tr>
    </w:tbl>
    <w:p w:rsidR="00000000" w:rsidRPr="00513A9A" w:rsidP="00513A9A">
      <w:pPr>
        <w:pStyle w:val="BodyText"/>
      </w:pPr>
    </w:p>
    <w:p w:rsidR="00000000" w:rsidRPr="00513A9A" w:rsidP="00513A9A">
      <w:pPr>
        <w:pStyle w:val="AllowPageBreak"/>
      </w:pPr>
    </w:p>
    <w:p w:rsidR="00000000" w:rsidRPr="00513A9A" w:rsidP="00513A9A">
      <w:pPr>
        <w:pStyle w:val="Heading1"/>
      </w:pPr>
      <w:bookmarkStart w:id="9" w:name="O_441458"/>
      <w:bookmarkEnd w:id="9"/>
      <w:r w:rsidRPr="00513A9A">
        <w:t>Required Skills and Knowledge</w:t>
      </w:r>
    </w:p>
    <w:tbl>
      <w:tblPr>
        <w:tblW w:w="0" w:type="auto"/>
        <w:tblLayout w:type="fixed"/>
        <w:tblCellMar>
          <w:left w:w="62" w:type="dxa"/>
          <w:right w:w="62" w:type="dxa"/>
        </w:tblCellMar>
        <w:tblLook w:val="0000"/>
      </w:tblPr>
      <w:tblGrid>
        <w:gridCol w:w="8928"/>
      </w:tblGrid>
      <w:tr w:rsidTr="00930BD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13A9A">
            <w:pPr>
              <w:pStyle w:val="BodyText"/>
              <w:rPr>
                <w:lang w:val="en-NZ"/>
              </w:rPr>
            </w:pPr>
            <w:r w:rsidRPr="00513A9A">
              <w:t>This describes the essential skills and knowledge and their level, required for this unit</w:t>
            </w:r>
          </w:p>
        </w:tc>
      </w:tr>
      <w:tr w:rsidTr="00930BD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13A9A">
            <w:pPr>
              <w:pStyle w:val="BodyText"/>
              <w:rPr>
                <w:lang w:val="en-NZ"/>
              </w:rPr>
            </w:pPr>
            <w:r w:rsidRPr="00513A9A">
              <w:rPr>
                <w:rStyle w:val="SpecialBold"/>
              </w:rPr>
              <w:t>Required Skills</w:t>
            </w:r>
          </w:p>
        </w:tc>
      </w:tr>
      <w:tr w:rsidTr="00930BD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513A9A" w:rsidP="00513A9A">
            <w:pPr>
              <w:pStyle w:val="ListBullet"/>
            </w:pPr>
            <w:r w:rsidRPr="00513A9A">
              <w:t xml:space="preserve">liaison with public </w:t>
            </w:r>
          </w:p>
          <w:p w:rsidR="00000000" w:rsidRPr="00513A9A" w:rsidP="00513A9A">
            <w:pPr>
              <w:pStyle w:val="ListBullet"/>
            </w:pPr>
            <w:r w:rsidRPr="00513A9A">
              <w:t xml:space="preserve">administration </w:t>
            </w:r>
          </w:p>
          <w:p w:rsidR="00000000" w:rsidRPr="00513A9A" w:rsidP="00513A9A">
            <w:pPr>
              <w:pStyle w:val="ListBullet"/>
            </w:pPr>
            <w:r w:rsidRPr="00513A9A">
              <w:t xml:space="preserve">public promotion </w:t>
            </w:r>
          </w:p>
          <w:p w:rsidR="00000000" w:rsidRPr="00513A9A" w:rsidP="00513A9A">
            <w:pPr>
              <w:pStyle w:val="ListBullet"/>
            </w:pPr>
            <w:r w:rsidRPr="00513A9A">
              <w:t xml:space="preserve">record keeping </w:t>
            </w:r>
          </w:p>
          <w:p w:rsidR="00000000" w:rsidP="00513A9A">
            <w:pPr>
              <w:pStyle w:val="ListBullet"/>
              <w:rPr>
                <w:lang w:val="en-NZ"/>
              </w:rPr>
            </w:pPr>
            <w:r w:rsidRPr="00513A9A">
              <w:t>vaccine storage</w:t>
            </w:r>
          </w:p>
        </w:tc>
      </w:tr>
      <w:tr w:rsidTr="00930BD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13A9A">
            <w:pPr>
              <w:pStyle w:val="BodyText"/>
              <w:rPr>
                <w:lang w:val="en-NZ"/>
              </w:rPr>
            </w:pPr>
            <w:r w:rsidRPr="00513A9A">
              <w:rPr>
                <w:rStyle w:val="SpecialBold"/>
              </w:rPr>
              <w:t>Required Knowledge</w:t>
            </w:r>
          </w:p>
        </w:tc>
      </w:tr>
      <w:tr w:rsidTr="00930BD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513A9A" w:rsidP="00513A9A">
            <w:pPr>
              <w:pStyle w:val="ListBullet"/>
            </w:pPr>
            <w:r w:rsidRPr="00513A9A">
              <w:t xml:space="preserve">council structure and procedures </w:t>
            </w:r>
          </w:p>
          <w:p w:rsidR="00000000" w:rsidRPr="00513A9A" w:rsidP="00513A9A">
            <w:pPr>
              <w:pStyle w:val="ListBullet"/>
            </w:pPr>
            <w:r w:rsidRPr="00513A9A">
              <w:t xml:space="preserve">relevant council policy and legislation </w:t>
            </w:r>
          </w:p>
          <w:p w:rsidR="00000000" w:rsidRPr="00513A9A" w:rsidP="00513A9A">
            <w:pPr>
              <w:pStyle w:val="ListBullet"/>
            </w:pPr>
            <w:r w:rsidRPr="00513A9A">
              <w:t xml:space="preserve">immunisation procedures </w:t>
            </w:r>
          </w:p>
          <w:p w:rsidR="00000000" w:rsidRPr="00513A9A" w:rsidP="00513A9A">
            <w:pPr>
              <w:pStyle w:val="ListBullet"/>
            </w:pPr>
            <w:r w:rsidRPr="00513A9A">
              <w:t xml:space="preserve">key organisations and individuals </w:t>
            </w:r>
          </w:p>
          <w:p w:rsidR="00000000" w:rsidRPr="00513A9A" w:rsidP="00513A9A">
            <w:pPr>
              <w:pStyle w:val="ListBullet"/>
            </w:pPr>
            <w:r w:rsidRPr="00513A9A">
              <w:t>National Health and Medical Research Council immunisation schedules and handbook</w:t>
            </w:r>
          </w:p>
        </w:tc>
      </w:tr>
    </w:tbl>
    <w:p w:rsidR="00000000" w:rsidRPr="00513A9A" w:rsidP="00513A9A">
      <w:pPr>
        <w:pStyle w:val="BodyText"/>
      </w:pPr>
    </w:p>
    <w:p w:rsidR="00000000" w:rsidRPr="00513A9A" w:rsidP="00513A9A">
      <w:pPr>
        <w:pStyle w:val="AllowPageBreak"/>
      </w:pPr>
    </w:p>
    <w:p w:rsidR="00000000" w:rsidRPr="00513A9A" w:rsidP="00513A9A">
      <w:pPr>
        <w:pStyle w:val="Heading1"/>
      </w:pPr>
      <w:bookmarkStart w:id="10" w:name="O_441464"/>
      <w:bookmarkEnd w:id="10"/>
      <w:r w:rsidRPr="00513A9A">
        <w:t>Evidence Guide</w:t>
      </w:r>
    </w:p>
    <w:tbl>
      <w:tblPr>
        <w:tblW w:w="0" w:type="auto"/>
        <w:tblLayout w:type="fixed"/>
        <w:tblCellMar>
          <w:left w:w="62" w:type="dxa"/>
          <w:right w:w="62" w:type="dxa"/>
        </w:tblCellMar>
        <w:tblLook w:val="0000"/>
      </w:tblPr>
      <w:tblGrid>
        <w:gridCol w:w="2700"/>
        <w:gridCol w:w="6228"/>
      </w:tblGrid>
      <w:tr w:rsidTr="00930B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13A9A">
            <w:pPr>
              <w:pStyle w:val="BodyText"/>
              <w:rPr>
                <w:lang w:val="en-NZ"/>
              </w:rPr>
            </w:pPr>
            <w:r w:rsidRPr="00513A9A">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513A9A">
            <w:pPr>
              <w:pStyle w:val="BodyText"/>
              <w:rPr>
                <w:lang w:val="en-NZ"/>
              </w:rPr>
            </w:pPr>
            <w:r w:rsidRPr="00513A9A">
              <w:t>A person who demonstrates competency in this unit will be able to perform the outcomes described in the E</w:t>
            </w:r>
            <w:r w:rsidRPr="00513A9A">
              <w:t>lements to the required performance level detailed in the Performance Criteria. The knowledge and skill requirements described in the Range Statement must also be demonstrated. For example, knowledge of the legislative framework and safe work practices tha</w:t>
            </w:r>
            <w:r w:rsidRPr="00513A9A">
              <w:t xml:space="preserve">t underpin the performance of the unit are also required to be demonstrated. </w:t>
            </w:r>
          </w:p>
        </w:tc>
      </w:tr>
      <w:tr w:rsidTr="00930B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13A9A">
            <w:pPr>
              <w:pStyle w:val="BodyText"/>
              <w:rPr>
                <w:lang w:val="en-NZ"/>
              </w:rPr>
            </w:pPr>
            <w:r w:rsidRPr="00513A9A">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P="00513A9A">
            <w:pPr>
              <w:pStyle w:val="BodyText"/>
              <w:rPr>
                <w:lang w:val="en-NZ"/>
              </w:rPr>
            </w:pPr>
            <w:r w:rsidRPr="00513A9A">
              <w:t xml:space="preserve">Planning and delivery of immunisation programs. </w:t>
            </w:r>
          </w:p>
        </w:tc>
      </w:tr>
      <w:tr w:rsidTr="00930B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13A9A">
            <w:pPr>
              <w:pStyle w:val="BodyText"/>
              <w:rPr>
                <w:lang w:val="en-NZ"/>
              </w:rPr>
            </w:pPr>
            <w:r w:rsidRPr="00513A9A">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513A9A">
            <w:pPr>
              <w:pStyle w:val="BodyText"/>
              <w:rPr>
                <w:lang w:val="en-NZ"/>
              </w:rPr>
            </w:pPr>
            <w:r w:rsidRPr="00513A9A">
              <w:t xml:space="preserve">On the job or in a simulated work environment. </w:t>
            </w:r>
          </w:p>
        </w:tc>
      </w:tr>
      <w:tr w:rsidTr="00930B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13A9A">
            <w:pPr>
              <w:pStyle w:val="BodyText"/>
              <w:rPr>
                <w:lang w:val="en-NZ"/>
              </w:rPr>
            </w:pPr>
            <w:r w:rsidRPr="00513A9A">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13A9A" w:rsidP="00513A9A">
            <w:pPr>
              <w:pStyle w:val="BodyText"/>
            </w:pPr>
            <w:r w:rsidRPr="00513A9A">
              <w:t xml:space="preserve">The following assessment methods are suggested: </w:t>
            </w:r>
          </w:p>
          <w:p w:rsidR="00000000" w:rsidRPr="00513A9A" w:rsidP="00513A9A">
            <w:pPr>
              <w:pStyle w:val="ListBullet"/>
            </w:pPr>
            <w:r w:rsidRPr="00513A9A">
              <w:t xml:space="preserve">observation of the learner performing a range of workplace tasks over sufficient time to demonstrate handling of a range of contingencies </w:t>
            </w:r>
          </w:p>
          <w:p w:rsidR="00000000" w:rsidRPr="00513A9A" w:rsidP="00513A9A">
            <w:pPr>
              <w:pStyle w:val="ListBullet"/>
            </w:pPr>
            <w:r w:rsidRPr="00513A9A">
              <w:t>written and/or oral questioning to assess know</w:t>
            </w:r>
            <w:r w:rsidRPr="00513A9A">
              <w:t xml:space="preserve">ledge and understanding </w:t>
            </w:r>
          </w:p>
          <w:p w:rsidR="00000000" w:rsidRPr="00513A9A" w:rsidP="00513A9A">
            <w:pPr>
              <w:pStyle w:val="ListBullet"/>
            </w:pPr>
            <w:r w:rsidRPr="00513A9A">
              <w:t xml:space="preserve">completing workplace documentation </w:t>
            </w:r>
          </w:p>
          <w:p w:rsidR="00000000" w:rsidRPr="00513A9A" w:rsidP="00513A9A">
            <w:pPr>
              <w:pStyle w:val="ListBullet"/>
            </w:pPr>
            <w:r w:rsidRPr="00513A9A">
              <w:t xml:space="preserve">third-party reports from experienced practitioners </w:t>
            </w:r>
          </w:p>
          <w:p w:rsidR="00000000" w:rsidP="00513A9A">
            <w:pPr>
              <w:pStyle w:val="ListBullet"/>
              <w:rPr>
                <w:lang w:val="en-NZ"/>
              </w:rPr>
            </w:pPr>
            <w:r w:rsidRPr="00513A9A">
              <w:t>completion of self-paced learning materials including personal reflection and feedback from trainer, coach or supervisor</w:t>
            </w:r>
          </w:p>
        </w:tc>
      </w:tr>
      <w:tr w:rsidTr="00930B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13A9A">
            <w:pPr>
              <w:pStyle w:val="BodyText"/>
              <w:rPr>
                <w:lang w:val="en-NZ"/>
              </w:rPr>
            </w:pPr>
            <w:r w:rsidRPr="00513A9A">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513A9A">
            <w:pPr>
              <w:pStyle w:val="BodyText"/>
              <w:rPr>
                <w:lang w:val="en-NZ"/>
              </w:rPr>
            </w:pPr>
            <w:r w:rsidRPr="00513A9A">
              <w:t xml:space="preserve">Competency must be demonstrated in all Elements across a range of variables relevant to council's size, location and strategic plan. </w:t>
            </w:r>
          </w:p>
        </w:tc>
      </w:tr>
      <w:tr w:rsidTr="00930B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13A9A">
            <w:pPr>
              <w:pStyle w:val="BodyText"/>
              <w:rPr>
                <w:lang w:val="en-NZ"/>
              </w:rPr>
            </w:pPr>
            <w:r w:rsidRPr="00513A9A">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13A9A" w:rsidP="00513A9A">
            <w:pPr>
              <w:pStyle w:val="BodyText"/>
            </w:pPr>
            <w:r w:rsidRPr="00513A9A">
              <w:t>Access to a workplace or simulated ca</w:t>
            </w:r>
            <w:r w:rsidRPr="00513A9A">
              <w:t xml:space="preserve">se study environment that provides the following resources: </w:t>
            </w:r>
          </w:p>
          <w:p w:rsidR="00000000" w:rsidRPr="00513A9A" w:rsidP="00513A9A">
            <w:pPr>
              <w:pStyle w:val="ListBullet"/>
            </w:pPr>
            <w:r w:rsidRPr="00513A9A">
              <w:t xml:space="preserve">copies of relevant legislation </w:t>
            </w:r>
          </w:p>
          <w:p w:rsidR="00000000" w:rsidRPr="00513A9A" w:rsidP="00513A9A">
            <w:pPr>
              <w:pStyle w:val="ListBullet"/>
            </w:pPr>
            <w:r w:rsidRPr="00513A9A">
              <w:t xml:space="preserve">council policies and procedures </w:t>
            </w:r>
          </w:p>
          <w:p w:rsidR="00000000" w:rsidRPr="00513A9A" w:rsidP="00513A9A">
            <w:pPr>
              <w:pStyle w:val="ListBullet"/>
            </w:pPr>
            <w:r w:rsidRPr="00513A9A">
              <w:t xml:space="preserve">immunization materials such as: </w:t>
            </w:r>
          </w:p>
          <w:p w:rsidR="00000000" w:rsidRPr="00513A9A" w:rsidP="00513A9A">
            <w:pPr>
              <w:pStyle w:val="ListBullet2"/>
            </w:pPr>
            <w:r w:rsidRPr="00513A9A">
              <w:t xml:space="preserve">records management systems </w:t>
            </w:r>
          </w:p>
          <w:p w:rsidR="00000000" w:rsidRPr="00513A9A" w:rsidP="00513A9A">
            <w:pPr>
              <w:pStyle w:val="ListBullet2"/>
            </w:pPr>
            <w:r w:rsidRPr="00513A9A">
              <w:t>real or simulated key organisations and individuals</w:t>
            </w:r>
          </w:p>
          <w:p w:rsidR="00000000" w:rsidRPr="00513A9A" w:rsidP="00513A9A">
            <w:pPr>
              <w:pStyle w:val="ListBullet"/>
            </w:pPr>
            <w:r w:rsidRPr="00513A9A">
              <w:t xml:space="preserve">vaccines </w:t>
            </w:r>
          </w:p>
          <w:p w:rsidR="00000000" w:rsidRPr="00513A9A" w:rsidP="00513A9A">
            <w:pPr>
              <w:pStyle w:val="ListBullet"/>
            </w:pPr>
            <w:r w:rsidRPr="00513A9A">
              <w:t xml:space="preserve">syringes </w:t>
            </w:r>
          </w:p>
          <w:p w:rsidR="00000000" w:rsidRPr="00513A9A" w:rsidP="00513A9A">
            <w:pPr>
              <w:pStyle w:val="ListBullet"/>
            </w:pPr>
            <w:r w:rsidRPr="00513A9A">
              <w:t xml:space="preserve">appropriate medical equipment and supplies </w:t>
            </w:r>
          </w:p>
        </w:tc>
      </w:tr>
    </w:tbl>
    <w:p w:rsidR="00000000" w:rsidRPr="00513A9A" w:rsidP="00513A9A">
      <w:pPr>
        <w:pStyle w:val="BodyText"/>
      </w:pPr>
    </w:p>
    <w:p w:rsidR="00000000" w:rsidRPr="00513A9A" w:rsidP="00513A9A">
      <w:pPr>
        <w:pStyle w:val="AllowPageBreak"/>
      </w:pPr>
    </w:p>
    <w:p w:rsidR="00000000" w:rsidRPr="00513A9A" w:rsidP="00513A9A">
      <w:pPr>
        <w:pStyle w:val="Heading1"/>
      </w:pPr>
      <w:bookmarkStart w:id="11" w:name="O_441459"/>
      <w:bookmarkEnd w:id="11"/>
      <w:r w:rsidRPr="00513A9A">
        <w:t>Range Statement</w:t>
      </w:r>
    </w:p>
    <w:tbl>
      <w:tblPr>
        <w:tblW w:w="0" w:type="auto"/>
        <w:tblLayout w:type="fixed"/>
        <w:tblCellMar>
          <w:left w:w="62" w:type="dxa"/>
          <w:right w:w="62" w:type="dxa"/>
        </w:tblCellMar>
        <w:tblLook w:val="0000"/>
      </w:tblPr>
      <w:tblGrid>
        <w:gridCol w:w="2700"/>
        <w:gridCol w:w="6228"/>
      </w:tblGrid>
      <w:tr w:rsidTr="00930BDA">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513A9A">
            <w:pPr>
              <w:pStyle w:val="BodyText"/>
              <w:rPr>
                <w:lang w:val="en-NZ"/>
              </w:rPr>
            </w:pPr>
            <w:r w:rsidRPr="00513A9A">
              <w:t xml:space="preserve">The Range Statement relates to the Unit of Competency as a whole.  It allows for different work environments and situations that may affect performance.  </w:t>
            </w:r>
            <w:r w:rsidRPr="00513A9A">
              <w:rPr>
                <w:rStyle w:val="BoldandItalics"/>
              </w:rPr>
              <w:t>Bold italicised</w:t>
            </w:r>
            <w:r w:rsidRPr="00513A9A">
              <w:t xml:space="preserve"> wording in the Performance Criteria is detailed below.</w:t>
            </w:r>
          </w:p>
        </w:tc>
      </w:tr>
      <w:tr w:rsidTr="00930B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13A9A">
            <w:pPr>
              <w:pStyle w:val="BodyTextRight"/>
              <w:rPr>
                <w:lang w:val="en-NZ"/>
              </w:rPr>
            </w:pPr>
            <w:r w:rsidRPr="00513A9A">
              <w:rPr>
                <w:rStyle w:val="BoldandItalics"/>
              </w:rPr>
              <w:t xml:space="preserve">Materials </w:t>
            </w:r>
            <w:r w:rsidRPr="00513A9A">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13A9A" w:rsidP="00513A9A">
            <w:pPr>
              <w:pStyle w:val="ListBullet"/>
            </w:pPr>
            <w:r w:rsidRPr="00513A9A">
              <w:t xml:space="preserve">vaccines </w:t>
            </w:r>
          </w:p>
          <w:p w:rsidR="00000000" w:rsidRPr="00513A9A" w:rsidP="00513A9A">
            <w:pPr>
              <w:pStyle w:val="ListBullet"/>
            </w:pPr>
            <w:r w:rsidRPr="00513A9A">
              <w:t xml:space="preserve">medical equipment </w:t>
            </w:r>
          </w:p>
          <w:p w:rsidR="00000000" w:rsidRPr="00513A9A" w:rsidP="00513A9A">
            <w:pPr>
              <w:pStyle w:val="ListBullet"/>
            </w:pPr>
            <w:r w:rsidRPr="00513A9A">
              <w:t xml:space="preserve">record-keeping equipment </w:t>
            </w:r>
          </w:p>
          <w:p w:rsidR="00000000" w:rsidRPr="00513A9A" w:rsidP="00513A9A">
            <w:pPr>
              <w:pStyle w:val="ListBullet"/>
            </w:pPr>
            <w:r w:rsidRPr="00513A9A">
              <w:t xml:space="preserve">syringes </w:t>
            </w:r>
          </w:p>
          <w:p w:rsidR="00000000" w:rsidRPr="00513A9A" w:rsidP="00513A9A">
            <w:pPr>
              <w:pStyle w:val="ListBullet"/>
            </w:pPr>
            <w:r w:rsidRPr="00513A9A">
              <w:t xml:space="preserve">safety equipment </w:t>
            </w:r>
          </w:p>
          <w:p w:rsidR="00000000" w:rsidP="00513A9A">
            <w:pPr>
              <w:pStyle w:val="ListBullet"/>
              <w:rPr>
                <w:lang w:val="en-NZ"/>
              </w:rPr>
            </w:pPr>
            <w:r w:rsidRPr="00513A9A">
              <w:t>adrenaline</w:t>
            </w:r>
          </w:p>
        </w:tc>
      </w:tr>
      <w:tr w:rsidTr="00930B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13A9A">
            <w:pPr>
              <w:pStyle w:val="BodyTextRight"/>
              <w:rPr>
                <w:lang w:val="en-NZ"/>
              </w:rPr>
            </w:pPr>
            <w:r w:rsidRPr="00513A9A">
              <w:rPr>
                <w:rStyle w:val="BoldandItalics"/>
              </w:rPr>
              <w:t>Legislative requirements</w:t>
            </w:r>
            <w:r w:rsidRPr="00513A9A">
              <w:t xml:space="preserve"> 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13A9A" w:rsidP="00513A9A">
            <w:pPr>
              <w:pStyle w:val="ListBullet"/>
            </w:pPr>
            <w:r w:rsidRPr="00513A9A">
              <w:t xml:space="preserve">federal </w:t>
            </w:r>
          </w:p>
          <w:p w:rsidR="00000000" w:rsidRPr="00513A9A" w:rsidP="00513A9A">
            <w:pPr>
              <w:pStyle w:val="ListBullet"/>
            </w:pPr>
            <w:r w:rsidRPr="00513A9A">
              <w:t xml:space="preserve">state or territory </w:t>
            </w:r>
          </w:p>
          <w:p w:rsidR="00000000" w:rsidP="00513A9A">
            <w:pPr>
              <w:pStyle w:val="ListBullet"/>
              <w:rPr>
                <w:lang w:val="en-NZ"/>
              </w:rPr>
            </w:pPr>
            <w:r w:rsidRPr="00513A9A">
              <w:t>local government</w:t>
            </w:r>
          </w:p>
        </w:tc>
      </w:tr>
      <w:tr w:rsidTr="00930B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13A9A">
            <w:pPr>
              <w:pStyle w:val="BodyTextRight"/>
              <w:rPr>
                <w:lang w:val="en-NZ"/>
              </w:rPr>
            </w:pPr>
            <w:r w:rsidRPr="00513A9A">
              <w:rPr>
                <w:rStyle w:val="BoldandItalics"/>
              </w:rPr>
              <w:t xml:space="preserve">Council requirements </w:t>
            </w:r>
            <w:r w:rsidRPr="00513A9A">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13A9A" w:rsidP="00513A9A">
            <w:pPr>
              <w:pStyle w:val="ListBullet"/>
            </w:pPr>
            <w:r w:rsidRPr="00513A9A">
              <w:t xml:space="preserve">council policies, procedures and guidelines </w:t>
            </w:r>
          </w:p>
          <w:p w:rsidR="00000000" w:rsidRPr="00513A9A" w:rsidP="00513A9A">
            <w:pPr>
              <w:pStyle w:val="ListBullet"/>
            </w:pPr>
            <w:r w:rsidRPr="00513A9A">
              <w:t xml:space="preserve">strategic, business and management plans </w:t>
            </w:r>
          </w:p>
          <w:p w:rsidR="00000000" w:rsidRPr="00513A9A" w:rsidP="00513A9A">
            <w:pPr>
              <w:pStyle w:val="ListBullet"/>
            </w:pPr>
            <w:r w:rsidRPr="00513A9A">
              <w:t>local ordinances, laws and by-laws</w:t>
            </w:r>
          </w:p>
        </w:tc>
      </w:tr>
    </w:tbl>
    <w:p w:rsidR="00000000" w:rsidRPr="00513A9A" w:rsidP="00513A9A">
      <w:pPr>
        <w:pStyle w:val="BodyText"/>
      </w:pPr>
    </w:p>
    <w:p w:rsidR="00000000" w:rsidRPr="00513A9A" w:rsidP="00513A9A">
      <w:pPr>
        <w:pStyle w:val="AllowPageBreak"/>
      </w:pPr>
    </w:p>
    <w:p w:rsidR="00000000" w:rsidRPr="00513A9A" w:rsidP="00513A9A">
      <w:pPr>
        <w:pStyle w:val="Heading1"/>
      </w:pPr>
      <w:bookmarkStart w:id="12" w:name="O_441456"/>
      <w:bookmarkEnd w:id="12"/>
      <w:r w:rsidRPr="00513A9A">
        <w:t>Unit Sector(s)</w:t>
      </w:r>
    </w:p>
    <w:p w:rsidR="00000000" w:rsidRPr="00513A9A" w:rsidP="00513A9A">
      <w:pPr>
        <w:pStyle w:val="BodyText"/>
      </w:pPr>
      <w:r w:rsidRPr="00513A9A">
        <w:t>Health and Environment</w:t>
      </w:r>
    </w:p>
    <w:p w:rsidR="00000000" w:rsidRPr="00513A9A" w:rsidP="00513A9A"/>
    <w:sectPr w:rsidSect="00513A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A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0BDA" w:rsidP="00930B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A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BDA" w:rsidP="00513A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30BDA" w:rsidP="00513A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30BDA" w:rsidP="00513A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A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A9A" w:rsidRPr="00930BDA" w:rsidP="00930B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A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BDA" w:rsidRPr="002D2AF8" w:rsidP="00513A9A">
    <w:pPr>
      <w:pStyle w:val="Header"/>
      <w:framePr w:wrap="around"/>
    </w:pPr>
    <w:r>
      <w:fldChar w:fldCharType="begin"/>
    </w:r>
    <w:r>
      <w:instrText xml:space="preserve"> TITLE   \* MERGEFORMAT </w:instrText>
    </w:r>
    <w:r>
      <w:fldChar w:fldCharType="separate"/>
    </w:r>
    <w:r>
      <w:t>LGAEHRH502B Implement immunisation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930BDA" w:rsidP="00513A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58E0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C8F9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92B3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A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3A9A"/>
    <w:pPr>
      <w:spacing w:before="360" w:after="60"/>
      <w:outlineLvl w:val="0"/>
    </w:pPr>
    <w:rPr>
      <w:sz w:val="32"/>
    </w:rPr>
  </w:style>
  <w:style w:type="paragraph" w:styleId="Heading2">
    <w:name w:val="heading 2"/>
    <w:basedOn w:val="HeadingBase"/>
    <w:next w:val="BodyText"/>
    <w:link w:val="Heading2Char"/>
    <w:qFormat/>
    <w:rsid w:val="00513A9A"/>
    <w:pPr>
      <w:keepLines/>
      <w:spacing w:before="240" w:after="120"/>
      <w:outlineLvl w:val="1"/>
    </w:pPr>
    <w:rPr>
      <w:sz w:val="28"/>
      <w:szCs w:val="40"/>
    </w:rPr>
  </w:style>
  <w:style w:type="paragraph" w:styleId="Heading3">
    <w:name w:val="heading 3"/>
    <w:basedOn w:val="HeadingBase"/>
    <w:next w:val="BodyText"/>
    <w:link w:val="Heading3Char"/>
    <w:qFormat/>
    <w:rsid w:val="00513A9A"/>
    <w:pPr>
      <w:spacing w:before="180" w:after="120"/>
      <w:outlineLvl w:val="2"/>
    </w:pPr>
    <w:rPr>
      <w:spacing w:val="-10"/>
      <w:kern w:val="32"/>
    </w:rPr>
  </w:style>
  <w:style w:type="paragraph" w:styleId="Heading4">
    <w:name w:val="heading 4"/>
    <w:basedOn w:val="HeadingBase"/>
    <w:next w:val="BodyText"/>
    <w:link w:val="Heading4Char"/>
    <w:qFormat/>
    <w:rsid w:val="00513A9A"/>
    <w:pPr>
      <w:spacing w:before="160" w:after="120"/>
      <w:outlineLvl w:val="3"/>
    </w:pPr>
    <w:rPr>
      <w:sz w:val="22"/>
    </w:rPr>
  </w:style>
  <w:style w:type="paragraph" w:styleId="Heading5">
    <w:name w:val="heading 5"/>
    <w:basedOn w:val="HeadingBase"/>
    <w:next w:val="Normal"/>
    <w:link w:val="Heading5Char"/>
    <w:qFormat/>
    <w:rsid w:val="00513A9A"/>
    <w:pPr>
      <w:spacing w:before="80"/>
      <w:outlineLvl w:val="4"/>
    </w:pPr>
    <w:rPr>
      <w:color w:val="918585"/>
      <w:sz w:val="20"/>
    </w:rPr>
  </w:style>
  <w:style w:type="paragraph" w:styleId="Heading6">
    <w:name w:val="heading 6"/>
    <w:basedOn w:val="HeadingBase"/>
    <w:next w:val="Normal"/>
    <w:link w:val="Heading6Char"/>
    <w:qFormat/>
    <w:rsid w:val="00513A9A"/>
    <w:pPr>
      <w:spacing w:before="60"/>
      <w:outlineLvl w:val="5"/>
    </w:pPr>
    <w:rPr>
      <w:color w:val="918585"/>
      <w:sz w:val="20"/>
    </w:rPr>
  </w:style>
  <w:style w:type="paragraph" w:styleId="Heading7">
    <w:name w:val="heading 7"/>
    <w:basedOn w:val="Normal"/>
    <w:next w:val="Normal"/>
    <w:link w:val="Heading7Char"/>
    <w:qFormat/>
    <w:rsid w:val="00513A9A"/>
    <w:pPr>
      <w:ind w:left="720"/>
      <w:outlineLvl w:val="6"/>
    </w:pPr>
    <w:rPr>
      <w:i/>
    </w:rPr>
  </w:style>
  <w:style w:type="paragraph" w:styleId="Heading8">
    <w:name w:val="heading 8"/>
    <w:basedOn w:val="Normal"/>
    <w:next w:val="Normal"/>
    <w:link w:val="Heading8Char"/>
    <w:qFormat/>
    <w:rsid w:val="00513A9A"/>
    <w:pPr>
      <w:ind w:left="720"/>
      <w:outlineLvl w:val="7"/>
    </w:pPr>
    <w:rPr>
      <w:i/>
    </w:rPr>
  </w:style>
  <w:style w:type="paragraph" w:styleId="Heading9">
    <w:name w:val="heading 9"/>
    <w:basedOn w:val="Normal"/>
    <w:next w:val="Normal"/>
    <w:link w:val="Heading9Char"/>
    <w:qFormat/>
    <w:rsid w:val="00513A9A"/>
    <w:pPr>
      <w:ind w:left="720"/>
      <w:outlineLvl w:val="8"/>
    </w:pPr>
    <w:rPr>
      <w:i/>
    </w:rPr>
  </w:style>
  <w:style w:type="character" w:default="1" w:styleId="DefaultParagraphFont">
    <w:name w:val="Default Paragraph Font"/>
    <w:uiPriority w:val="1"/>
    <w:unhideWhenUsed/>
    <w:rsid w:val="00513A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3A9A"/>
  </w:style>
  <w:style w:type="character" w:customStyle="1" w:styleId="Heading1Char">
    <w:name w:val="Heading 1 Char"/>
    <w:basedOn w:val="DefaultParagraphFont"/>
    <w:link w:val="Heading1"/>
    <w:rsid w:val="00513A9A"/>
    <w:rPr>
      <w:rFonts w:ascii="Times New Roman" w:eastAsia="Times New Roman" w:hAnsi="Times New Roman" w:cs="Times New Roman"/>
      <w:b/>
      <w:sz w:val="32"/>
      <w:szCs w:val="20"/>
      <w:lang w:eastAsia="en-US"/>
    </w:rPr>
  </w:style>
  <w:style w:type="paragraph" w:styleId="BodyText">
    <w:name w:val="Body Text"/>
    <w:basedOn w:val="Normal"/>
    <w:link w:val="BodyTextChar"/>
    <w:rsid w:val="00513A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3A9A"/>
    <w:rPr>
      <w:rFonts w:ascii="Times New Roman" w:eastAsia="Times New Roman" w:hAnsi="Times New Roman" w:cs="Times New Roman"/>
      <w:sz w:val="24"/>
      <w:lang w:eastAsia="en-US"/>
    </w:rPr>
  </w:style>
  <w:style w:type="paragraph" w:styleId="Footer">
    <w:name w:val="footer"/>
    <w:basedOn w:val="Normal"/>
    <w:link w:val="FooterChar"/>
    <w:rsid w:val="00513A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3A9A"/>
    <w:rPr>
      <w:rFonts w:ascii="Times New Roman" w:eastAsia="Times New Roman" w:hAnsi="Times New Roman" w:cs="Times New Roman"/>
      <w:sz w:val="16"/>
      <w:lang w:eastAsia="en-US"/>
    </w:rPr>
  </w:style>
  <w:style w:type="paragraph" w:styleId="List">
    <w:name w:val="List"/>
    <w:basedOn w:val="BodyText"/>
    <w:next w:val="BodyText"/>
    <w:rsid w:val="00513A9A"/>
    <w:pPr>
      <w:tabs>
        <w:tab w:val="left" w:pos="340"/>
      </w:tabs>
      <w:spacing w:before="60" w:after="60"/>
      <w:ind w:left="340" w:hanging="340"/>
    </w:pPr>
  </w:style>
  <w:style w:type="paragraph" w:styleId="ListBullet">
    <w:name w:val="List Bullet"/>
    <w:basedOn w:val="List"/>
    <w:rsid w:val="00513A9A"/>
    <w:pPr>
      <w:numPr>
        <w:numId w:val="13"/>
      </w:numPr>
      <w:tabs>
        <w:tab w:val="clear" w:pos="340"/>
      </w:tabs>
      <w:spacing w:before="40" w:after="40"/>
    </w:pPr>
  </w:style>
  <w:style w:type="character" w:customStyle="1" w:styleId="SpecialBold">
    <w:name w:val="Special Bold"/>
    <w:basedOn w:val="DefaultParagraphFont"/>
    <w:rsid w:val="00513A9A"/>
    <w:rPr>
      <w:b/>
      <w:spacing w:val="0"/>
    </w:rPr>
  </w:style>
  <w:style w:type="paragraph" w:styleId="ListBullet2">
    <w:name w:val="List Bullet 2"/>
    <w:basedOn w:val="List2"/>
    <w:rsid w:val="00513A9A"/>
    <w:pPr>
      <w:numPr>
        <w:numId w:val="14"/>
      </w:numPr>
      <w:tabs>
        <w:tab w:val="clear" w:pos="680"/>
      </w:tabs>
    </w:pPr>
  </w:style>
  <w:style w:type="paragraph" w:customStyle="1" w:styleId="SuperHeading">
    <w:name w:val="SuperHeading"/>
    <w:basedOn w:val="Normal"/>
    <w:rsid w:val="00513A9A"/>
    <w:pPr>
      <w:spacing w:before="240" w:after="120"/>
      <w:outlineLvl w:val="0"/>
    </w:pPr>
    <w:rPr>
      <w:rFonts w:ascii="Times New Roman" w:hAnsi="Times New Roman"/>
      <w:b/>
      <w:sz w:val="28"/>
    </w:rPr>
  </w:style>
  <w:style w:type="paragraph" w:customStyle="1" w:styleId="BodyTextRight">
    <w:name w:val="Body Text Right"/>
    <w:basedOn w:val="BodyText"/>
    <w:rsid w:val="00513A9A"/>
    <w:pPr>
      <w:spacing w:before="0" w:after="0"/>
      <w:jc w:val="right"/>
    </w:pPr>
  </w:style>
  <w:style w:type="paragraph" w:customStyle="1" w:styleId="AllowPageBreak">
    <w:name w:val="AllowPageBreak"/>
    <w:rsid w:val="00513A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13A9A"/>
    <w:rPr>
      <w:b/>
      <w:i/>
      <w:u w:val="none"/>
    </w:rPr>
  </w:style>
  <w:style w:type="character" w:customStyle="1" w:styleId="Heading2Char">
    <w:name w:val="Heading 2 Char"/>
    <w:basedOn w:val="DefaultParagraphFont"/>
    <w:link w:val="Heading2"/>
    <w:rsid w:val="00513A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3A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3A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3A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3A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3A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3A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3A9A"/>
    <w:rPr>
      <w:rFonts w:ascii="Courier New" w:eastAsia="Times New Roman" w:hAnsi="Courier New" w:cs="Times New Roman"/>
      <w:i/>
      <w:szCs w:val="20"/>
      <w:lang w:eastAsia="en-US"/>
    </w:rPr>
  </w:style>
  <w:style w:type="paragraph" w:customStyle="1" w:styleId="HeadingBase">
    <w:name w:val="Heading Base"/>
    <w:rsid w:val="00513A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3A9A"/>
    <w:pPr>
      <w:tabs>
        <w:tab w:val="right" w:leader="dot" w:pos="9072"/>
      </w:tabs>
      <w:ind w:left="567"/>
    </w:pPr>
    <w:rPr>
      <w:szCs w:val="22"/>
    </w:rPr>
  </w:style>
  <w:style w:type="paragraph" w:customStyle="1" w:styleId="TOCBase">
    <w:name w:val="TOC Base"/>
    <w:rsid w:val="00513A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3A9A"/>
    <w:pPr>
      <w:tabs>
        <w:tab w:val="right" w:leader="dot" w:pos="9072"/>
      </w:tabs>
      <w:spacing w:before="40" w:after="40"/>
      <w:ind w:left="284"/>
    </w:pPr>
    <w:rPr>
      <w:rFonts w:ascii="Times New Roman" w:hAnsi="Times New Roman"/>
    </w:rPr>
  </w:style>
  <w:style w:type="paragraph" w:styleId="TOC1">
    <w:name w:val="toc 1"/>
    <w:basedOn w:val="TOCBase"/>
    <w:next w:val="Normal"/>
    <w:rsid w:val="00513A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3A9A"/>
    <w:pPr>
      <w:spacing w:before="5040"/>
      <w:jc w:val="center"/>
    </w:pPr>
    <w:rPr>
      <w:sz w:val="48"/>
      <w:szCs w:val="72"/>
      <w:lang w:val="en-US"/>
    </w:rPr>
  </w:style>
  <w:style w:type="character" w:customStyle="1" w:styleId="TitleChar">
    <w:name w:val="Title Char"/>
    <w:basedOn w:val="DefaultParagraphFont"/>
    <w:link w:val="Title"/>
    <w:rsid w:val="00513A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3A9A"/>
    <w:pPr>
      <w:tabs>
        <w:tab w:val="left" w:pos="3600"/>
        <w:tab w:val="left" w:pos="3958"/>
      </w:tabs>
    </w:pPr>
  </w:style>
  <w:style w:type="paragraph" w:customStyle="1" w:styleId="Note">
    <w:name w:val="Note"/>
    <w:basedOn w:val="BodyText"/>
    <w:rsid w:val="00513A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3A9A"/>
    <w:pPr>
      <w:framePr w:wrap="auto" w:hAnchor="text" w:y="6049"/>
    </w:pPr>
    <w:rPr>
      <w:color w:val="000000"/>
      <w:sz w:val="40"/>
    </w:rPr>
  </w:style>
  <w:style w:type="paragraph" w:customStyle="1" w:styleId="TOCTitle">
    <w:name w:val="TOCTitle"/>
    <w:basedOn w:val="Heading1"/>
    <w:rsid w:val="00513A9A"/>
    <w:pPr>
      <w:spacing w:after="240"/>
      <w:jc w:val="center"/>
      <w:outlineLvl w:val="9"/>
    </w:pPr>
    <w:rPr>
      <w:caps/>
    </w:rPr>
  </w:style>
  <w:style w:type="paragraph" w:customStyle="1" w:styleId="Version">
    <w:name w:val="Version"/>
    <w:rsid w:val="00513A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3A9A"/>
    <w:pPr>
      <w:keepNext w:val="0"/>
      <w:tabs>
        <w:tab w:val="right" w:pos="4176"/>
      </w:tabs>
      <w:ind w:left="198" w:hanging="198"/>
    </w:pPr>
    <w:rPr>
      <w:rFonts w:ascii="Garamond" w:hAnsi="Garamond"/>
    </w:rPr>
  </w:style>
  <w:style w:type="paragraph" w:styleId="IndexHeading">
    <w:name w:val="index heading"/>
    <w:basedOn w:val="Normal"/>
    <w:next w:val="Index1"/>
    <w:semiHidden/>
    <w:rsid w:val="00513A9A"/>
    <w:pPr>
      <w:spacing w:before="120" w:after="120"/>
    </w:pPr>
    <w:rPr>
      <w:rFonts w:ascii="Arial" w:hAnsi="Arial"/>
      <w:b/>
      <w:color w:val="918585"/>
      <w:sz w:val="24"/>
    </w:rPr>
  </w:style>
  <w:style w:type="paragraph" w:styleId="Header">
    <w:name w:val="header"/>
    <w:basedOn w:val="Normal"/>
    <w:link w:val="HeaderChar"/>
    <w:rsid w:val="00513A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3A9A"/>
    <w:rPr>
      <w:rFonts w:ascii="Times New Roman" w:eastAsia="Times New Roman" w:hAnsi="Times New Roman" w:cs="Times New Roman"/>
      <w:sz w:val="16"/>
      <w:szCs w:val="20"/>
      <w:lang w:val="en-GB" w:eastAsia="en-US"/>
    </w:rPr>
  </w:style>
  <w:style w:type="paragraph" w:customStyle="1" w:styleId="Chapter">
    <w:name w:val="Chapter"/>
    <w:basedOn w:val="Normal"/>
    <w:rsid w:val="00513A9A"/>
    <w:pPr>
      <w:spacing w:before="240"/>
    </w:pPr>
    <w:rPr>
      <w:rFonts w:ascii="Times New Roman" w:hAnsi="Times New Roman"/>
      <w:smallCaps/>
      <w:spacing w:val="80"/>
      <w:sz w:val="28"/>
    </w:rPr>
  </w:style>
  <w:style w:type="paragraph" w:customStyle="1" w:styleId="InChapter">
    <w:name w:val="InChapter"/>
    <w:basedOn w:val="Heading3"/>
    <w:rsid w:val="00513A9A"/>
    <w:pPr>
      <w:spacing w:after="240"/>
      <w:outlineLvl w:val="9"/>
    </w:pPr>
    <w:rPr>
      <w:noProof/>
    </w:rPr>
  </w:style>
  <w:style w:type="paragraph" w:styleId="Index2">
    <w:name w:val="index 2"/>
    <w:basedOn w:val="Normal"/>
    <w:next w:val="Normal"/>
    <w:semiHidden/>
    <w:rsid w:val="00513A9A"/>
    <w:pPr>
      <w:tabs>
        <w:tab w:val="right" w:pos="4176"/>
      </w:tabs>
      <w:ind w:left="568" w:hanging="284"/>
    </w:pPr>
    <w:rPr>
      <w:rFonts w:ascii="Garamond" w:hAnsi="Garamond"/>
    </w:rPr>
  </w:style>
  <w:style w:type="paragraph" w:customStyle="1" w:styleId="Byline">
    <w:name w:val="Byline"/>
    <w:rsid w:val="00513A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3A9A"/>
    <w:pPr>
      <w:tabs>
        <w:tab w:val="clear" w:pos="3600"/>
        <w:tab w:val="clear" w:pos="3958"/>
      </w:tabs>
      <w:jc w:val="right"/>
    </w:pPr>
  </w:style>
  <w:style w:type="character" w:styleId="Emphasis">
    <w:name w:val="Emphasis"/>
    <w:basedOn w:val="DefaultParagraphFont"/>
    <w:qFormat/>
    <w:rsid w:val="00513A9A"/>
    <w:rPr>
      <w:i/>
    </w:rPr>
  </w:style>
  <w:style w:type="paragraph" w:styleId="Caption">
    <w:name w:val="caption"/>
    <w:basedOn w:val="BodyText"/>
    <w:next w:val="Normal"/>
    <w:qFormat/>
    <w:rsid w:val="00513A9A"/>
    <w:pPr>
      <w:framePr w:w="2268" w:hSpace="181" w:vSpace="181" w:wrap="around" w:vAnchor="text" w:hAnchor="page" w:x="1135" w:y="285" w:anchorLock="1"/>
    </w:pPr>
    <w:rPr>
      <w:i/>
    </w:rPr>
  </w:style>
  <w:style w:type="paragraph" w:customStyle="1" w:styleId="MiniTOCTitle">
    <w:name w:val="MiniTOCTitle"/>
    <w:basedOn w:val="Heading4"/>
    <w:rsid w:val="00513A9A"/>
    <w:pPr>
      <w:spacing w:before="240"/>
      <w:outlineLvl w:val="9"/>
    </w:pPr>
    <w:rPr>
      <w:noProof/>
      <w:sz w:val="24"/>
    </w:rPr>
  </w:style>
  <w:style w:type="paragraph" w:customStyle="1" w:styleId="MiniTOCItem">
    <w:name w:val="MiniTOCItem"/>
    <w:basedOn w:val="ListBullet"/>
    <w:rsid w:val="00513A9A"/>
    <w:pPr>
      <w:numPr>
        <w:numId w:val="0"/>
      </w:numPr>
      <w:tabs>
        <w:tab w:val="right" w:leader="dot" w:pos="6521"/>
      </w:tabs>
      <w:spacing w:before="0" w:after="0"/>
    </w:pPr>
  </w:style>
  <w:style w:type="paragraph" w:customStyle="1" w:styleId="TOFTitle">
    <w:name w:val="TOFTitle"/>
    <w:basedOn w:val="TOCTitle"/>
    <w:rsid w:val="00513A9A"/>
  </w:style>
  <w:style w:type="paragraph" w:styleId="TableofFigures">
    <w:name w:val="table of figures"/>
    <w:basedOn w:val="Normal"/>
    <w:next w:val="Normal"/>
    <w:semiHidden/>
    <w:rsid w:val="00513A9A"/>
    <w:pPr>
      <w:tabs>
        <w:tab w:val="right" w:leader="dot" w:pos="9072"/>
      </w:tabs>
      <w:ind w:left="970" w:hanging="403"/>
    </w:pPr>
    <w:rPr>
      <w:rFonts w:ascii="Times New Roman" w:hAnsi="Times New Roman"/>
      <w:b/>
    </w:rPr>
  </w:style>
  <w:style w:type="paragraph" w:styleId="ListNumber">
    <w:name w:val="List Number"/>
    <w:basedOn w:val="List"/>
    <w:rsid w:val="00513A9A"/>
    <w:pPr>
      <w:numPr>
        <w:numId w:val="11"/>
      </w:numPr>
    </w:pPr>
  </w:style>
  <w:style w:type="character" w:customStyle="1" w:styleId="WingdingSymbols">
    <w:name w:val="Wingding Symbols"/>
    <w:rsid w:val="00513A9A"/>
    <w:rPr>
      <w:rFonts w:ascii="Wingdings" w:hAnsi="Wingdings"/>
    </w:rPr>
  </w:style>
  <w:style w:type="paragraph" w:customStyle="1" w:styleId="TableHeading">
    <w:name w:val="Table Heading"/>
    <w:basedOn w:val="HeadingBase"/>
    <w:rsid w:val="00513A9A"/>
    <w:pPr>
      <w:keepLines/>
      <w:pBdr>
        <w:bottom w:val="single" w:sz="6" w:space="1" w:color="918585"/>
      </w:pBdr>
      <w:spacing w:before="240"/>
    </w:pPr>
  </w:style>
  <w:style w:type="character" w:customStyle="1" w:styleId="HotSpot">
    <w:name w:val="HotSpot"/>
    <w:rsid w:val="00513A9A"/>
    <w:rPr>
      <w:color w:val="0033CC"/>
      <w:u w:val="none"/>
    </w:rPr>
  </w:style>
  <w:style w:type="paragraph" w:styleId="Index3">
    <w:name w:val="index 3"/>
    <w:basedOn w:val="ListNumber2"/>
    <w:next w:val="Normal"/>
    <w:semiHidden/>
    <w:rsid w:val="00513A9A"/>
    <w:pPr>
      <w:numPr>
        <w:numId w:val="0"/>
      </w:numPr>
      <w:tabs>
        <w:tab w:val="right" w:leader="dot" w:pos="4176"/>
      </w:tabs>
    </w:pPr>
  </w:style>
  <w:style w:type="paragraph" w:styleId="ListNumber2">
    <w:name w:val="List Number 2"/>
    <w:basedOn w:val="List2"/>
    <w:rsid w:val="00513A9A"/>
    <w:pPr>
      <w:numPr>
        <w:numId w:val="10"/>
      </w:numPr>
      <w:tabs>
        <w:tab w:val="clear" w:pos="1060"/>
      </w:tabs>
    </w:pPr>
  </w:style>
  <w:style w:type="paragraph" w:customStyle="1" w:styleId="MarginNote">
    <w:name w:val="Margin Note"/>
    <w:basedOn w:val="BodyText"/>
    <w:rsid w:val="00513A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3A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3A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3A9A"/>
    <w:rPr>
      <w:sz w:val="32"/>
    </w:rPr>
  </w:style>
  <w:style w:type="paragraph" w:customStyle="1" w:styleId="HeadingProcedure">
    <w:name w:val="Heading Procedure"/>
    <w:basedOn w:val="HeadingBase"/>
    <w:next w:val="Normal"/>
    <w:rsid w:val="00513A9A"/>
    <w:pPr>
      <w:tabs>
        <w:tab w:val="left" w:pos="0"/>
      </w:tabs>
      <w:spacing w:before="120" w:after="60"/>
    </w:pPr>
    <w:rPr>
      <w:i/>
      <w:color w:val="918585"/>
      <w:sz w:val="22"/>
    </w:rPr>
  </w:style>
  <w:style w:type="paragraph" w:customStyle="1" w:styleId="TableBodyText">
    <w:name w:val="Table Body Text"/>
    <w:basedOn w:val="BodyText"/>
    <w:rsid w:val="00513A9A"/>
    <w:pPr>
      <w:spacing w:before="60" w:after="60"/>
    </w:pPr>
  </w:style>
  <w:style w:type="paragraph" w:styleId="ListContinue">
    <w:name w:val="List Continue"/>
    <w:basedOn w:val="List"/>
    <w:rsid w:val="00513A9A"/>
    <w:pPr>
      <w:ind w:firstLine="0"/>
    </w:pPr>
  </w:style>
  <w:style w:type="paragraph" w:customStyle="1" w:styleId="ListNote">
    <w:name w:val="List Note"/>
    <w:basedOn w:val="List"/>
    <w:rsid w:val="00513A9A"/>
    <w:pPr>
      <w:pBdr>
        <w:top w:val="single" w:sz="6" w:space="2" w:color="918585"/>
        <w:bottom w:val="single" w:sz="6" w:space="2" w:color="918585"/>
      </w:pBdr>
      <w:tabs>
        <w:tab w:val="left" w:pos="1021"/>
      </w:tabs>
      <w:ind w:firstLine="0"/>
    </w:pPr>
  </w:style>
  <w:style w:type="paragraph" w:customStyle="1" w:styleId="Warning">
    <w:name w:val="Warning"/>
    <w:basedOn w:val="BodyText"/>
    <w:rsid w:val="00513A9A"/>
    <w:pPr>
      <w:shd w:val="clear" w:color="auto" w:fill="D9D9D9"/>
      <w:tabs>
        <w:tab w:val="left" w:pos="992"/>
      </w:tabs>
      <w:ind w:left="119" w:right="119"/>
    </w:pPr>
    <w:rPr>
      <w:sz w:val="20"/>
    </w:rPr>
  </w:style>
  <w:style w:type="paragraph" w:customStyle="1" w:styleId="MarginIcons">
    <w:name w:val="Margin Icons"/>
    <w:basedOn w:val="BodyText"/>
    <w:rsid w:val="00513A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3A9A"/>
    <w:rPr>
      <w:rFonts w:ascii="Courier New" w:hAnsi="Courier New"/>
    </w:rPr>
  </w:style>
  <w:style w:type="paragraph" w:customStyle="1" w:styleId="NoteBullet">
    <w:name w:val="Note Bullet"/>
    <w:basedOn w:val="Note"/>
    <w:rsid w:val="00513A9A"/>
    <w:pPr>
      <w:tabs>
        <w:tab w:val="clear" w:pos="680"/>
      </w:tabs>
      <w:spacing w:before="60" w:after="60"/>
    </w:pPr>
  </w:style>
  <w:style w:type="paragraph" w:customStyle="1" w:styleId="SubHeading2">
    <w:name w:val="SubHeading2"/>
    <w:basedOn w:val="HeadingBase"/>
    <w:rsid w:val="00513A9A"/>
    <w:pPr>
      <w:spacing w:before="240" w:after="60"/>
    </w:pPr>
    <w:rPr>
      <w:sz w:val="20"/>
    </w:rPr>
  </w:style>
  <w:style w:type="paragraph" w:customStyle="1" w:styleId="SubHeading1">
    <w:name w:val="SubHeading1"/>
    <w:basedOn w:val="HeadingBase"/>
    <w:rsid w:val="00513A9A"/>
    <w:pPr>
      <w:spacing w:before="240" w:after="60"/>
    </w:pPr>
    <w:rPr>
      <w:color w:val="918585"/>
      <w:sz w:val="22"/>
    </w:rPr>
  </w:style>
  <w:style w:type="paragraph" w:customStyle="1" w:styleId="SideHeading">
    <w:name w:val="Side Heading"/>
    <w:basedOn w:val="HeadingBase"/>
    <w:rsid w:val="00513A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3A9A"/>
    <w:pPr>
      <w:numPr>
        <w:numId w:val="12"/>
      </w:numPr>
    </w:pPr>
  </w:style>
  <w:style w:type="paragraph" w:styleId="PlainText">
    <w:name w:val="Plain Text"/>
    <w:basedOn w:val="Normal"/>
    <w:link w:val="PlainTextChar"/>
    <w:rsid w:val="00513A9A"/>
    <w:rPr>
      <w:sz w:val="20"/>
    </w:rPr>
  </w:style>
  <w:style w:type="character" w:customStyle="1" w:styleId="PlainTextChar">
    <w:name w:val="Plain Text Char"/>
    <w:basedOn w:val="DefaultParagraphFont"/>
    <w:link w:val="PlainText"/>
    <w:rsid w:val="00513A9A"/>
    <w:rPr>
      <w:rFonts w:ascii="Courier New" w:eastAsia="Times New Roman" w:hAnsi="Courier New" w:cs="Times New Roman"/>
      <w:sz w:val="20"/>
      <w:szCs w:val="20"/>
      <w:lang w:eastAsia="en-US"/>
    </w:rPr>
  </w:style>
  <w:style w:type="character" w:customStyle="1" w:styleId="MenuOption">
    <w:name w:val="Menu Option"/>
    <w:basedOn w:val="DefaultParagraphFont"/>
    <w:rsid w:val="00513A9A"/>
    <w:rPr>
      <w:b/>
      <w:smallCaps/>
    </w:rPr>
  </w:style>
  <w:style w:type="paragraph" w:customStyle="1" w:styleId="TableListNumber">
    <w:name w:val="Table List Number"/>
    <w:basedOn w:val="ListNumber"/>
    <w:rsid w:val="00513A9A"/>
    <w:pPr>
      <w:numPr>
        <w:numId w:val="0"/>
      </w:numPr>
    </w:pPr>
  </w:style>
  <w:style w:type="paragraph" w:styleId="TOC4">
    <w:name w:val="toc 4"/>
    <w:basedOn w:val="TOCBase"/>
    <w:next w:val="Normal"/>
    <w:semiHidden/>
    <w:rsid w:val="00513A9A"/>
    <w:pPr>
      <w:tabs>
        <w:tab w:val="right" w:leader="dot" w:pos="9071"/>
      </w:tabs>
      <w:ind w:left="1701"/>
    </w:pPr>
  </w:style>
  <w:style w:type="paragraph" w:customStyle="1" w:styleId="ListAlpha">
    <w:name w:val="List Alpha"/>
    <w:basedOn w:val="List"/>
    <w:rsid w:val="00513A9A"/>
    <w:pPr>
      <w:numPr>
        <w:numId w:val="9"/>
      </w:numPr>
    </w:pPr>
  </w:style>
  <w:style w:type="paragraph" w:customStyle="1" w:styleId="ListAlpha2">
    <w:name w:val="List Alpha 2"/>
    <w:basedOn w:val="List2"/>
    <w:rsid w:val="00513A9A"/>
    <w:pPr>
      <w:numPr>
        <w:numId w:val="8"/>
      </w:numPr>
    </w:pPr>
  </w:style>
  <w:style w:type="paragraph" w:styleId="List2">
    <w:name w:val="List 2"/>
    <w:basedOn w:val="BodyText"/>
    <w:rsid w:val="00513A9A"/>
    <w:pPr>
      <w:tabs>
        <w:tab w:val="left" w:pos="680"/>
      </w:tabs>
      <w:spacing w:before="60" w:after="60"/>
      <w:ind w:left="680" w:hanging="340"/>
    </w:pPr>
  </w:style>
  <w:style w:type="paragraph" w:styleId="List3">
    <w:name w:val="List 3"/>
    <w:basedOn w:val="BodyText"/>
    <w:rsid w:val="00513A9A"/>
    <w:pPr>
      <w:tabs>
        <w:tab w:val="left" w:pos="1021"/>
      </w:tabs>
      <w:spacing w:before="60" w:after="60"/>
      <w:ind w:left="1020" w:hanging="340"/>
    </w:pPr>
  </w:style>
  <w:style w:type="paragraph" w:styleId="List4">
    <w:name w:val="List 4"/>
    <w:basedOn w:val="BodyText"/>
    <w:rsid w:val="00513A9A"/>
    <w:pPr>
      <w:tabs>
        <w:tab w:val="left" w:pos="1361"/>
      </w:tabs>
      <w:spacing w:before="60" w:after="60"/>
      <w:ind w:left="1361" w:hanging="340"/>
    </w:pPr>
  </w:style>
  <w:style w:type="paragraph" w:styleId="List5">
    <w:name w:val="List 5"/>
    <w:basedOn w:val="BodyText"/>
    <w:rsid w:val="00513A9A"/>
    <w:pPr>
      <w:tabs>
        <w:tab w:val="left" w:pos="1701"/>
      </w:tabs>
      <w:spacing w:before="60" w:after="60"/>
      <w:ind w:left="1701" w:hanging="340"/>
    </w:pPr>
  </w:style>
  <w:style w:type="paragraph" w:styleId="ListBullet3">
    <w:name w:val="List Bullet 3"/>
    <w:basedOn w:val="List3"/>
    <w:rsid w:val="00513A9A"/>
    <w:pPr>
      <w:numPr>
        <w:numId w:val="15"/>
      </w:numPr>
      <w:tabs>
        <w:tab w:val="clear" w:pos="1021"/>
      </w:tabs>
      <w:ind w:left="1037" w:hanging="357"/>
    </w:pPr>
  </w:style>
  <w:style w:type="paragraph" w:styleId="ListBullet4">
    <w:name w:val="List Bullet 4"/>
    <w:basedOn w:val="List4"/>
    <w:rsid w:val="00513A9A"/>
    <w:pPr>
      <w:numPr>
        <w:numId w:val="3"/>
      </w:numPr>
    </w:pPr>
  </w:style>
  <w:style w:type="paragraph" w:styleId="ListBullet5">
    <w:name w:val="List Bullet 5"/>
    <w:basedOn w:val="List5"/>
    <w:rsid w:val="00513A9A"/>
    <w:pPr>
      <w:numPr>
        <w:numId w:val="4"/>
      </w:numPr>
    </w:pPr>
  </w:style>
  <w:style w:type="paragraph" w:styleId="ListContinue2">
    <w:name w:val="List Continue 2"/>
    <w:basedOn w:val="List2"/>
    <w:rsid w:val="00513A9A"/>
    <w:pPr>
      <w:ind w:firstLine="0"/>
    </w:pPr>
  </w:style>
  <w:style w:type="paragraph" w:styleId="ListContinue3">
    <w:name w:val="List Continue 3"/>
    <w:basedOn w:val="List3"/>
    <w:rsid w:val="00513A9A"/>
    <w:pPr>
      <w:ind w:left="1021" w:firstLine="0"/>
    </w:pPr>
  </w:style>
  <w:style w:type="paragraph" w:styleId="ListContinue4">
    <w:name w:val="List Continue 4"/>
    <w:basedOn w:val="List4"/>
    <w:rsid w:val="00513A9A"/>
    <w:pPr>
      <w:ind w:firstLine="0"/>
    </w:pPr>
  </w:style>
  <w:style w:type="paragraph" w:styleId="ListContinue5">
    <w:name w:val="List Continue 5"/>
    <w:basedOn w:val="List5"/>
    <w:rsid w:val="00513A9A"/>
    <w:pPr>
      <w:ind w:firstLine="0"/>
    </w:pPr>
  </w:style>
  <w:style w:type="paragraph" w:styleId="ListNumber3">
    <w:name w:val="List Number 3"/>
    <w:basedOn w:val="List3"/>
    <w:rsid w:val="00513A9A"/>
    <w:pPr>
      <w:numPr>
        <w:numId w:val="5"/>
      </w:numPr>
    </w:pPr>
  </w:style>
  <w:style w:type="paragraph" w:styleId="ListNumber4">
    <w:name w:val="List Number 4"/>
    <w:basedOn w:val="List4"/>
    <w:rsid w:val="00513A9A"/>
    <w:pPr>
      <w:numPr>
        <w:numId w:val="6"/>
      </w:numPr>
    </w:pPr>
  </w:style>
  <w:style w:type="paragraph" w:styleId="ListNumber5">
    <w:name w:val="List Number 5"/>
    <w:basedOn w:val="List5"/>
    <w:rsid w:val="00513A9A"/>
    <w:pPr>
      <w:numPr>
        <w:numId w:val="7"/>
      </w:numPr>
    </w:pPr>
  </w:style>
  <w:style w:type="paragraph" w:styleId="BlockText">
    <w:name w:val="Block Text"/>
    <w:basedOn w:val="Normal"/>
    <w:rsid w:val="00513A9A"/>
    <w:pPr>
      <w:spacing w:after="120"/>
      <w:ind w:left="1440" w:right="1440"/>
    </w:pPr>
  </w:style>
  <w:style w:type="character" w:customStyle="1" w:styleId="Subscript">
    <w:name w:val="Subscript"/>
    <w:basedOn w:val="DefaultParagraphFont"/>
    <w:rsid w:val="00513A9A"/>
    <w:rPr>
      <w:sz w:val="16"/>
      <w:vertAlign w:val="subscript"/>
    </w:rPr>
  </w:style>
  <w:style w:type="character" w:customStyle="1" w:styleId="Superscript">
    <w:name w:val="Superscript"/>
    <w:basedOn w:val="DefaultParagraphFont"/>
    <w:rsid w:val="00513A9A"/>
    <w:rPr>
      <w:sz w:val="16"/>
      <w:vertAlign w:val="superscript"/>
    </w:rPr>
  </w:style>
  <w:style w:type="character" w:customStyle="1" w:styleId="Symbols">
    <w:name w:val="Symbols"/>
    <w:basedOn w:val="DefaultParagraphFont"/>
    <w:rsid w:val="00513A9A"/>
    <w:rPr>
      <w:rFonts w:ascii="Symbol" w:hAnsi="Symbol"/>
    </w:rPr>
  </w:style>
  <w:style w:type="character" w:customStyle="1" w:styleId="MenuOptions">
    <w:name w:val="Menu Options"/>
    <w:basedOn w:val="DefaultParagraphFont"/>
    <w:rsid w:val="00513A9A"/>
    <w:rPr>
      <w:rFonts w:ascii="Arial Narrow" w:hAnsi="Arial Narrow"/>
      <w:smallCaps/>
    </w:rPr>
  </w:style>
  <w:style w:type="character" w:customStyle="1" w:styleId="Buttons">
    <w:name w:val="Buttons"/>
    <w:basedOn w:val="DefaultParagraphFont"/>
    <w:rsid w:val="00513A9A"/>
    <w:rPr>
      <w:b/>
    </w:rPr>
  </w:style>
  <w:style w:type="character" w:customStyle="1" w:styleId="Underlined">
    <w:name w:val="Underlined"/>
    <w:basedOn w:val="DefaultParagraphFont"/>
    <w:rsid w:val="00513A9A"/>
    <w:rPr>
      <w:u w:val="single"/>
    </w:rPr>
  </w:style>
  <w:style w:type="paragraph" w:customStyle="1" w:styleId="TableBodyTextRight">
    <w:name w:val="Table Body Text Right"/>
    <w:basedOn w:val="TableBodyText"/>
    <w:rsid w:val="00513A9A"/>
    <w:pPr>
      <w:widowControl w:val="0"/>
      <w:autoSpaceDE w:val="0"/>
      <w:autoSpaceDN w:val="0"/>
      <w:adjustRightInd w:val="0"/>
      <w:jc w:val="right"/>
    </w:pPr>
    <w:rPr>
      <w:rFonts w:cs="Arial"/>
      <w:szCs w:val="18"/>
    </w:rPr>
  </w:style>
  <w:style w:type="paragraph" w:customStyle="1" w:styleId="CopyrightText">
    <w:name w:val="Copyright Text"/>
    <w:basedOn w:val="BodyText"/>
    <w:rsid w:val="00513A9A"/>
    <w:rPr>
      <w:sz w:val="18"/>
    </w:rPr>
  </w:style>
  <w:style w:type="paragraph" w:customStyle="1" w:styleId="BodySmallRight">
    <w:name w:val="Body Small Right"/>
    <w:basedOn w:val="BodyTextRight"/>
    <w:rsid w:val="00513A9A"/>
    <w:rPr>
      <w:sz w:val="18"/>
      <w:szCs w:val="18"/>
    </w:rPr>
  </w:style>
  <w:style w:type="paragraph" w:customStyle="1" w:styleId="MarginEdition">
    <w:name w:val="Margin Edition"/>
    <w:basedOn w:val="MarginNote"/>
    <w:rsid w:val="00513A9A"/>
    <w:pPr>
      <w:spacing w:before="0" w:after="0"/>
    </w:pPr>
    <w:rPr>
      <w:rFonts w:ascii="Times New Roman" w:hAnsi="Times New Roman"/>
      <w:color w:val="999999"/>
    </w:rPr>
  </w:style>
  <w:style w:type="paragraph" w:customStyle="1" w:styleId="Spacer">
    <w:name w:val="Spacer"/>
    <w:basedOn w:val="Normal"/>
    <w:rsid w:val="00513A9A"/>
    <w:rPr>
      <w:sz w:val="2"/>
      <w:szCs w:val="2"/>
    </w:rPr>
  </w:style>
  <w:style w:type="character" w:customStyle="1" w:styleId="Small">
    <w:name w:val="Small"/>
    <w:basedOn w:val="DefaultParagraphFont"/>
    <w:rsid w:val="00513A9A"/>
    <w:rPr>
      <w:sz w:val="16"/>
    </w:rPr>
  </w:style>
  <w:style w:type="paragraph" w:customStyle="1" w:styleId="WideTable">
    <w:name w:val="Wide Table"/>
    <w:basedOn w:val="Normal"/>
    <w:rsid w:val="00513A9A"/>
    <w:pPr>
      <w:ind w:left="-1418"/>
    </w:pPr>
    <w:rPr>
      <w:sz w:val="2"/>
      <w:szCs w:val="2"/>
    </w:rPr>
  </w:style>
  <w:style w:type="character" w:styleId="PageNumber">
    <w:name w:val="page number"/>
    <w:basedOn w:val="DefaultParagraphFont"/>
    <w:rsid w:val="00513A9A"/>
  </w:style>
  <w:style w:type="paragraph" w:styleId="Quote">
    <w:name w:val="Quote"/>
    <w:basedOn w:val="Heading1"/>
    <w:link w:val="QuoteChar"/>
    <w:qFormat/>
    <w:rsid w:val="00513A9A"/>
    <w:rPr>
      <w:b w:val="0"/>
      <w:sz w:val="72"/>
      <w:szCs w:val="72"/>
      <w:lang w:val="en-NZ"/>
    </w:rPr>
  </w:style>
  <w:style w:type="character" w:customStyle="1" w:styleId="QuoteChar">
    <w:name w:val="Quote Char"/>
    <w:basedOn w:val="DefaultParagraphFont"/>
    <w:link w:val="Quote"/>
    <w:rsid w:val="00513A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3A9A"/>
    <w:pPr>
      <w:pageBreakBefore/>
    </w:pPr>
  </w:style>
  <w:style w:type="paragraph" w:customStyle="1" w:styleId="Border">
    <w:name w:val="Border"/>
    <w:basedOn w:val="Normal"/>
    <w:qFormat/>
    <w:rsid w:val="00513A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3A9A"/>
    <w:rPr>
      <w:b/>
      <w:bCs/>
      <w:i/>
      <w:iCs/>
      <w:color w:val="auto"/>
    </w:rPr>
  </w:style>
  <w:style w:type="paragraph" w:styleId="IntenseQuote">
    <w:name w:val="Intense Quote"/>
    <w:basedOn w:val="Normal"/>
    <w:next w:val="Normal"/>
    <w:link w:val="IntenseQuoteChar"/>
    <w:uiPriority w:val="30"/>
    <w:qFormat/>
    <w:rsid w:val="00513A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3A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3A9A"/>
    <w:rPr>
      <w:smallCaps/>
      <w:color w:val="auto"/>
      <w:u w:val="single"/>
    </w:rPr>
  </w:style>
  <w:style w:type="character" w:styleId="IntenseReference">
    <w:name w:val="Intense Reference"/>
    <w:basedOn w:val="DefaultParagraphFont"/>
    <w:uiPriority w:val="32"/>
    <w:qFormat/>
    <w:rsid w:val="00513A9A"/>
    <w:rPr>
      <w:b/>
      <w:bCs/>
      <w:smallCaps/>
      <w:color w:val="auto"/>
      <w:spacing w:val="5"/>
      <w:u w:val="single"/>
    </w:rPr>
  </w:style>
  <w:style w:type="paragraph" w:customStyle="1" w:styleId="2ColumnHeading">
    <w:name w:val="2Column Heading"/>
    <w:basedOn w:val="BodyText"/>
    <w:qFormat/>
    <w:rsid w:val="00513A9A"/>
    <w:pPr>
      <w:spacing w:after="60"/>
      <w:ind w:left="-2268"/>
    </w:pPr>
    <w:rPr>
      <w:b/>
    </w:rPr>
  </w:style>
  <w:style w:type="paragraph" w:customStyle="1" w:styleId="Heading1TOC">
    <w:name w:val="Heading1 TOC"/>
    <w:basedOn w:val="Normal"/>
    <w:qFormat/>
    <w:rsid w:val="00513A9A"/>
    <w:pPr>
      <w:spacing w:before="240" w:after="120"/>
    </w:pPr>
    <w:rPr>
      <w:rFonts w:ascii="Times New Roman" w:hAnsi="Times New Roman"/>
      <w:b/>
      <w:sz w:val="32"/>
    </w:rPr>
  </w:style>
  <w:style w:type="paragraph" w:customStyle="1" w:styleId="Heading2TOC">
    <w:name w:val="Heading2 TOC"/>
    <w:basedOn w:val="Normal"/>
    <w:qFormat/>
    <w:rsid w:val="00513A9A"/>
    <w:pPr>
      <w:spacing w:before="240" w:after="60"/>
    </w:pPr>
    <w:rPr>
      <w:rFonts w:ascii="Times New Roman" w:hAnsi="Times New Roman"/>
      <w:b/>
      <w:sz w:val="28"/>
    </w:rPr>
  </w:style>
  <w:style w:type="character" w:customStyle="1" w:styleId="Underline">
    <w:name w:val="Underline"/>
    <w:basedOn w:val="DefaultParagraphFont"/>
    <w:qFormat/>
    <w:rsid w:val="00513A9A"/>
    <w:rPr>
      <w:u w:val="single"/>
    </w:rPr>
  </w:style>
  <w:style w:type="paragraph" w:styleId="BalloonText">
    <w:name w:val="Balloon Text"/>
    <w:basedOn w:val="Normal"/>
    <w:link w:val="BalloonTextChar"/>
    <w:rsid w:val="00513A9A"/>
    <w:rPr>
      <w:rFonts w:ascii="Tahoma" w:hAnsi="Tahoma" w:cs="Tahoma"/>
      <w:sz w:val="16"/>
      <w:szCs w:val="16"/>
    </w:rPr>
  </w:style>
  <w:style w:type="character" w:customStyle="1" w:styleId="BalloonTextChar">
    <w:name w:val="Balloon Text Char"/>
    <w:basedOn w:val="DefaultParagraphFont"/>
    <w:link w:val="BalloonText"/>
    <w:rsid w:val="00513A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3A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3A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3A9A"/>
    <w:rPr>
      <w:b/>
      <w:color w:val="660033"/>
      <w:spacing w:val="0"/>
    </w:rPr>
  </w:style>
  <w:style w:type="paragraph" w:customStyle="1" w:styleId="Nameditemlist">
    <w:name w:val="Named item list"/>
    <w:basedOn w:val="BodyText"/>
    <w:qFormat/>
    <w:rsid w:val="00513A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658</Words>
  <Characters>4349</Characters>
  <Application>Microsoft Office Word</Application>
  <DocSecurity>0</DocSecurity>
  <Lines>157</Lines>
  <Paragraphs>89</Paragraphs>
  <ScaleCrop>false</ScaleCrop>
  <Company>Author-it Software Corporation Ltd.</Company>
  <LinksUpToDate>false</LinksUpToDate>
  <CharactersWithSpaces>4999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LGAEHRH502B Implement immunisation programs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2012-09-10T06:10:00Z</dcterms:created>
  <dcterms:modified xsi:type="dcterms:W3CDTF">2012-09-10T06:10:00Z</dcterms:modified>
</cp:coreProperties>
</file>