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30E" w:rsidP="005D230E">
      <w:pPr>
        <w:pStyle w:val="Title"/>
      </w:pPr>
      <w:r>
        <w:fldChar w:fldCharType="begin"/>
      </w:r>
      <w:r>
        <w:instrText xml:space="preserve"> TITLE   \* MERGEFORMAT </w:instrText>
      </w:r>
      <w:r>
        <w:fldChar w:fldCharType="separate"/>
      </w:r>
      <w:r>
        <w:t>LGACOM602B Coordinate and facilitate a change process</w:t>
      </w:r>
      <w:r>
        <w:fldChar w:fldCharType="end"/>
      </w:r>
    </w:p>
    <w:p w:rsidR="005D230E" w:rsidP="005D230E">
      <w:pPr>
        <w:pStyle w:val="Version"/>
        <w:sectPr w:rsidSect="009F6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F61EE" w:rsidP="009F61EE">
      <w:pPr>
        <w:pStyle w:val="SuperHeading"/>
      </w:pPr>
      <w:r w:rsidRPr="009F61EE">
        <w:t>LGACOM602B Coordinate and facilitate a change process</w:t>
      </w:r>
    </w:p>
    <w:p w:rsidR="00000000" w:rsidRPr="009F61EE" w:rsidP="009F61EE">
      <w:pPr>
        <w:pStyle w:val="SuperHeading"/>
      </w:pPr>
    </w:p>
    <w:p w:rsidR="00000000" w:rsidRPr="009F61EE" w:rsidP="009F61EE">
      <w:pPr>
        <w:pStyle w:val="Heading1"/>
      </w:pPr>
      <w:bookmarkStart w:id="1" w:name="O_474482"/>
      <w:bookmarkEnd w:id="1"/>
      <w:r w:rsidRPr="009F61EE">
        <w:t>Modification History</w:t>
      </w:r>
    </w:p>
    <w:p w:rsidR="00000000" w:rsidRPr="009F61EE" w:rsidP="009F61EE">
      <w:pPr>
        <w:pStyle w:val="BodyText"/>
      </w:pPr>
      <w:r w:rsidRPr="009F61EE">
        <w:t>LGACOM602B Release 2:</w:t>
      </w:r>
      <w:r w:rsidRPr="009F61EE">
        <w:tab/>
        <w:t xml:space="preserve">Layout adjusted. </w:t>
      </w:r>
    </w:p>
    <w:p w:rsidR="00000000" w:rsidRPr="009F61EE" w:rsidP="009F61EE">
      <w:pPr>
        <w:pStyle w:val="BodyText"/>
      </w:pPr>
      <w:r w:rsidRPr="009F61EE">
        <w:t>LGACOM602B Release 1:</w:t>
      </w:r>
      <w:r w:rsidRPr="009F61EE">
        <w:tab/>
        <w:t>Primary rele</w:t>
      </w:r>
      <w:r w:rsidRPr="009F61EE">
        <w:t>ase.</w:t>
      </w:r>
    </w:p>
    <w:p w:rsidR="00000000" w:rsidRPr="009F61EE" w:rsidP="009F61EE">
      <w:pPr>
        <w:pStyle w:val="AllowPageBreak"/>
      </w:pPr>
    </w:p>
    <w:p w:rsidR="00000000" w:rsidRPr="009F61EE" w:rsidP="009F61EE">
      <w:pPr>
        <w:pStyle w:val="Heading1"/>
      </w:pPr>
      <w:bookmarkStart w:id="2" w:name="O_474488"/>
      <w:bookmarkEnd w:id="2"/>
      <w:r w:rsidRPr="009F61EE">
        <w:t>Unit Descriptor</w:t>
      </w:r>
    </w:p>
    <w:p w:rsidR="00000000" w:rsidRPr="009F61EE" w:rsidP="009F61EE">
      <w:pPr>
        <w:pStyle w:val="BodyText"/>
      </w:pPr>
      <w:r w:rsidRPr="009F61EE">
        <w:t>This unit covers planning for and initiating organisational change in conjunction with all operational units. It incorporates the need for the thorough planning of the change process including fully scoping the need fo</w:t>
      </w:r>
      <w:r w:rsidRPr="009F61EE">
        <w:t>r change, consultation with stakeholders and the evaluation of actual outcomes against those that had been planned.</w:t>
      </w:r>
    </w:p>
    <w:p w:rsidR="00000000" w:rsidRPr="009F61EE" w:rsidP="009F61EE">
      <w:pPr>
        <w:pStyle w:val="AllowPageBreak"/>
      </w:pPr>
    </w:p>
    <w:p w:rsidR="00000000" w:rsidRPr="009F61EE" w:rsidP="009F61EE">
      <w:pPr>
        <w:pStyle w:val="Heading1"/>
      </w:pPr>
      <w:bookmarkStart w:id="3" w:name="O_474494"/>
      <w:bookmarkEnd w:id="3"/>
      <w:r w:rsidRPr="009F61EE">
        <w:t>Application of the Unit</w:t>
      </w:r>
    </w:p>
    <w:p w:rsidR="00000000" w:rsidRPr="009F61EE" w:rsidP="009F61EE">
      <w:pPr>
        <w:pStyle w:val="BodyText"/>
      </w:pPr>
      <w:r w:rsidRPr="009F61EE">
        <w:t>This unit supports the attainment of skills and knowledge required for competent workplace performa</w:t>
      </w:r>
      <w:r w:rsidRPr="009F61EE">
        <w:t>nce in councils of all sizes. Knowledge of the legislation and regulations within which councils must operate is essential. The unique nature of councils, as a tier of government directed by elected members and reflecting the needs of local communities, mu</w:t>
      </w:r>
      <w:r w:rsidRPr="009F61EE">
        <w:t xml:space="preserve">st be appropriately reflected. </w:t>
      </w:r>
    </w:p>
    <w:p w:rsidR="00000000" w:rsidRPr="009F61EE" w:rsidP="009F61EE">
      <w:pPr>
        <w:pStyle w:val="AllowPageBreak"/>
      </w:pPr>
    </w:p>
    <w:p w:rsidR="00000000" w:rsidRPr="009F61EE" w:rsidP="009F61EE">
      <w:pPr>
        <w:pStyle w:val="Heading1"/>
      </w:pPr>
      <w:bookmarkStart w:id="4" w:name="O_474485"/>
      <w:bookmarkEnd w:id="4"/>
      <w:r w:rsidRPr="009F61EE">
        <w:t>Licensing/Regulatory Information</w:t>
      </w:r>
    </w:p>
    <w:p w:rsidR="00000000" w:rsidRPr="009F61EE" w:rsidP="009F61EE">
      <w:pPr>
        <w:pStyle w:val="BodyText"/>
      </w:pPr>
      <w:r w:rsidRPr="009F61EE">
        <w:t>Not applicable.</w:t>
      </w:r>
    </w:p>
    <w:p w:rsidR="00000000" w:rsidRPr="009F61EE" w:rsidP="009F61EE">
      <w:pPr>
        <w:pStyle w:val="AllowPageBreak"/>
      </w:pPr>
    </w:p>
    <w:p w:rsidR="00000000" w:rsidRPr="009F61EE" w:rsidP="009F61EE">
      <w:pPr>
        <w:pStyle w:val="Heading1"/>
      </w:pPr>
      <w:bookmarkStart w:id="5" w:name="O_474483"/>
      <w:bookmarkEnd w:id="5"/>
      <w:r w:rsidRPr="009F61EE">
        <w:t>Pre-Requisites</w:t>
      </w:r>
    </w:p>
    <w:p w:rsidR="00000000" w:rsidRPr="009F61EE" w:rsidP="009F61EE">
      <w:pPr>
        <w:pStyle w:val="BodyText"/>
      </w:pPr>
      <w:r w:rsidRPr="009F61EE">
        <w:t>Not applicable.</w:t>
      </w:r>
    </w:p>
    <w:p w:rsidR="00000000" w:rsidRPr="009F61EE" w:rsidP="009F61EE">
      <w:pPr>
        <w:pStyle w:val="AllowPageBreak"/>
      </w:pPr>
    </w:p>
    <w:p w:rsidR="00000000" w:rsidRPr="009F61EE" w:rsidP="009F61EE">
      <w:pPr>
        <w:pStyle w:val="Heading1"/>
      </w:pPr>
      <w:bookmarkStart w:id="6" w:name="O_474489"/>
      <w:bookmarkEnd w:id="6"/>
      <w:r w:rsidRPr="009F61EE">
        <w:t>Employability Skills Information</w:t>
      </w:r>
    </w:p>
    <w:p w:rsidR="00000000" w:rsidRPr="009F61EE" w:rsidP="009F61EE">
      <w:pPr>
        <w:pStyle w:val="BodyText"/>
      </w:pPr>
      <w:r w:rsidRPr="009F61EE">
        <w:t>This unit contains employability skills.</w:t>
      </w:r>
    </w:p>
    <w:p w:rsidR="00000000" w:rsidRPr="009F61EE" w:rsidP="009F61EE">
      <w:pPr>
        <w:pStyle w:val="AllowPageBreak"/>
      </w:pPr>
    </w:p>
    <w:p w:rsidR="00000000" w:rsidRPr="009F61EE" w:rsidP="009F61EE">
      <w:pPr>
        <w:pStyle w:val="Heading1"/>
      </w:pPr>
      <w:bookmarkStart w:id="7" w:name="O_474490"/>
      <w:bookmarkEnd w:id="7"/>
      <w:r w:rsidRPr="009F61EE">
        <w:t>Elements and Performance Criteria Pre-Content</w:t>
      </w:r>
    </w:p>
    <w:tbl>
      <w:tblPr>
        <w:tblW w:w="0" w:type="auto"/>
        <w:tblLayout w:type="fixed"/>
        <w:tblCellMar>
          <w:left w:w="62" w:type="dxa"/>
          <w:right w:w="62" w:type="dxa"/>
        </w:tblCellMar>
        <w:tblLook w:val="0000"/>
      </w:tblPr>
      <w:tblGrid>
        <w:gridCol w:w="2700"/>
        <w:gridCol w:w="6228"/>
      </w:tblGrid>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
              <w:rPr>
                <w:lang w:val="en-NZ"/>
              </w:rPr>
            </w:pPr>
            <w:r w:rsidRPr="009F61EE">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BodyText"/>
            </w:pPr>
            <w:r w:rsidRPr="009F61EE">
              <w:t xml:space="preserve">Performance criteria describe the required performance needed to demonstrate achievement of the element.  Where </w:t>
            </w:r>
            <w:r w:rsidRPr="009F61EE">
              <w:rPr>
                <w:rStyle w:val="BoldandItalics"/>
              </w:rPr>
              <w:t>bold italicised</w:t>
            </w:r>
            <w:r w:rsidRPr="009F61EE">
              <w:t xml:space="preserve"> text is used, fur</w:t>
            </w:r>
            <w:r w:rsidRPr="009F61EE">
              <w:t>ther information is detailed in the Range Statement.  Assessment of performance is to be consistent with the Evidence Guide.</w:t>
            </w:r>
          </w:p>
        </w:tc>
      </w:tr>
    </w:tbl>
    <w:p w:rsidR="00000000" w:rsidRPr="009F61EE" w:rsidP="009F61EE">
      <w:pPr>
        <w:pStyle w:val="BodyText"/>
      </w:pPr>
    </w:p>
    <w:p w:rsidR="00000000" w:rsidRPr="009F61EE" w:rsidP="009F61EE">
      <w:pPr>
        <w:pStyle w:val="AllowPageBreak"/>
      </w:pPr>
    </w:p>
    <w:p w:rsidR="00000000" w:rsidRPr="009F61EE" w:rsidP="009F61EE">
      <w:pPr>
        <w:pStyle w:val="Heading1"/>
      </w:pPr>
      <w:bookmarkStart w:id="8" w:name="O_474491"/>
      <w:bookmarkEnd w:id="8"/>
      <w:r w:rsidRPr="009F61EE">
        <w:t>Elements and Performance Criteria</w:t>
      </w:r>
    </w:p>
    <w:tbl>
      <w:tblPr>
        <w:tblW w:w="0" w:type="auto"/>
        <w:tblLayout w:type="fixed"/>
        <w:tblCellMar>
          <w:left w:w="62" w:type="dxa"/>
          <w:right w:w="62" w:type="dxa"/>
        </w:tblCellMar>
        <w:tblLook w:val="0000"/>
      </w:tblPr>
      <w:tblGrid>
        <w:gridCol w:w="2700"/>
        <w:gridCol w:w="6228"/>
      </w:tblGrid>
      <w:tr w:rsidTr="005D23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61EE" w:rsidP="009F61EE">
            <w:pPr>
              <w:pStyle w:val="BodyText"/>
            </w:pPr>
            <w:r w:rsidRPr="009F61E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F61EE">
            <w:pPr>
              <w:pStyle w:val="BodyText"/>
              <w:rPr>
                <w:lang w:val="en-NZ"/>
              </w:rPr>
            </w:pPr>
            <w:r w:rsidRPr="009F61EE">
              <w:rPr>
                <w:rStyle w:val="SpecialBold"/>
              </w:rPr>
              <w:t>PERFORMANCE CRITERIA</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List"/>
              <w:rPr>
                <w:lang w:val="en-NZ"/>
              </w:rPr>
            </w:pPr>
            <w:r w:rsidRPr="009F61EE">
              <w:rPr>
                <w:rStyle w:val="SpecialBold"/>
              </w:rPr>
              <w:t>1.</w:t>
            </w:r>
            <w:r w:rsidRPr="009F61EE">
              <w:rPr>
                <w:rStyle w:val="SpecialBold"/>
              </w:rPr>
              <w:tab/>
              <w:t>Establish need for change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
            </w:pPr>
            <w:r w:rsidRPr="009F61EE">
              <w:t xml:space="preserve">1.1.Trends in </w:t>
            </w:r>
            <w:r w:rsidRPr="009F61EE">
              <w:rPr>
                <w:rStyle w:val="BoldandItalics"/>
              </w:rPr>
              <w:t xml:space="preserve">internal </w:t>
            </w:r>
            <w:r w:rsidRPr="009F61EE">
              <w:t xml:space="preserve">and </w:t>
            </w:r>
            <w:r w:rsidRPr="009F61EE">
              <w:rPr>
                <w:rStyle w:val="BoldandItalics"/>
              </w:rPr>
              <w:t xml:space="preserve">external environment </w:t>
            </w:r>
            <w:r w:rsidRPr="009F61EE">
              <w:t xml:space="preserve">are reviewed and monitored and the need for change is identified. </w:t>
            </w:r>
          </w:p>
          <w:p w:rsidR="00000000" w:rsidRPr="009F61EE" w:rsidP="009F61EE">
            <w:pPr>
              <w:pStyle w:val="List"/>
            </w:pPr>
            <w:r w:rsidRPr="009F61EE">
              <w:t>1.2.</w:t>
            </w:r>
            <w:r w:rsidRPr="009F61EE">
              <w:rPr>
                <w:rStyle w:val="BoldandItalics"/>
              </w:rPr>
              <w:t xml:space="preserve">Consultation </w:t>
            </w:r>
            <w:r w:rsidRPr="009F61EE">
              <w:t xml:space="preserve">with the community and staff is undertaken and their needs and expectations are assessed. </w:t>
            </w:r>
          </w:p>
          <w:p w:rsidR="00000000" w:rsidP="009F61EE">
            <w:pPr>
              <w:pStyle w:val="List"/>
              <w:rPr>
                <w:lang w:val="en-NZ"/>
              </w:rPr>
            </w:pPr>
            <w:r w:rsidRPr="009F61EE">
              <w:t>1.3.Operations are continuously monitored and e</w:t>
            </w:r>
            <w:r w:rsidRPr="009F61EE">
              <w:t xml:space="preserve">valuated and improvement opportunities are identified and implemented. </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List"/>
              <w:rPr>
                <w:lang w:val="en-NZ"/>
              </w:rPr>
            </w:pPr>
            <w:r w:rsidRPr="009F61EE">
              <w:rPr>
                <w:rStyle w:val="SpecialBold"/>
              </w:rPr>
              <w:t>2.</w:t>
            </w:r>
            <w:r w:rsidRPr="009F61EE">
              <w:rPr>
                <w:rStyle w:val="SpecialBold"/>
              </w:rPr>
              <w:tab/>
              <w:t>Plan change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
            </w:pPr>
            <w:r w:rsidRPr="009F61EE">
              <w:t xml:space="preserve">2.1.Options for change are identified and assessed in terms of their impact on organisational performance and any </w:t>
            </w:r>
            <w:r w:rsidRPr="009F61EE">
              <w:rPr>
                <w:rStyle w:val="BoldandItalics"/>
              </w:rPr>
              <w:t>industrial implications</w:t>
            </w:r>
            <w:r w:rsidRPr="009F61EE">
              <w:t>.</w:t>
            </w:r>
          </w:p>
          <w:p w:rsidR="00000000" w:rsidRPr="009F61EE" w:rsidP="009F61EE">
            <w:pPr>
              <w:pStyle w:val="List"/>
            </w:pPr>
            <w:r w:rsidRPr="009F61EE">
              <w:t>2.2.A change plan is develope</w:t>
            </w:r>
            <w:r w:rsidRPr="009F61EE">
              <w:t xml:space="preserve">d in consultation with employees and/or their representatives. </w:t>
            </w:r>
          </w:p>
          <w:p w:rsidR="00000000" w:rsidP="009F61EE">
            <w:pPr>
              <w:pStyle w:val="List"/>
              <w:rPr>
                <w:lang w:val="en-NZ"/>
              </w:rPr>
            </w:pPr>
            <w:r w:rsidRPr="009F61EE">
              <w:t xml:space="preserve">2.3.Change plan is endorsed by chief executive officer and/or council and disseminated to stakeholders. </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List"/>
              <w:rPr>
                <w:lang w:val="en-NZ"/>
              </w:rPr>
            </w:pPr>
            <w:r w:rsidRPr="009F61EE">
              <w:rPr>
                <w:rStyle w:val="SpecialBold"/>
              </w:rPr>
              <w:t>3.</w:t>
            </w:r>
            <w:r w:rsidRPr="009F61EE">
              <w:rPr>
                <w:rStyle w:val="SpecialBold"/>
              </w:rPr>
              <w:tab/>
              <w:t>Facilitate the implementation of change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
            </w:pPr>
            <w:r w:rsidRPr="009F61EE">
              <w:t xml:space="preserve">3.1.Time schedules for implementing change </w:t>
            </w:r>
            <w:r w:rsidRPr="009F61EE">
              <w:t xml:space="preserve">are determined and amended as necessary. </w:t>
            </w:r>
          </w:p>
          <w:p w:rsidR="00000000" w:rsidRPr="009F61EE" w:rsidP="009F61EE">
            <w:pPr>
              <w:pStyle w:val="List"/>
            </w:pPr>
            <w:r w:rsidRPr="009F61EE">
              <w:t>3.2.Employee</w:t>
            </w:r>
            <w:r w:rsidRPr="009F61EE">
              <w:rPr>
                <w:rStyle w:val="BoldandItalics"/>
              </w:rPr>
              <w:t xml:space="preserve"> training and development</w:t>
            </w:r>
            <w:r w:rsidRPr="009F61EE">
              <w:t xml:space="preserve"> requirements resulting from change are identified and included in change strategies. </w:t>
            </w:r>
          </w:p>
          <w:p w:rsidR="00000000" w:rsidRPr="009F61EE" w:rsidP="009F61EE">
            <w:pPr>
              <w:pStyle w:val="List"/>
            </w:pPr>
            <w:r w:rsidRPr="009F61EE">
              <w:t>3.3.Existing systems and processes are modified, or new s</w:t>
            </w:r>
            <w:r w:rsidRPr="009F61EE">
              <w:t xml:space="preserve">ystems and processes are introduced, to implement required change. </w:t>
            </w:r>
          </w:p>
          <w:p w:rsidR="00000000" w:rsidRPr="009F61EE" w:rsidP="009F61EE">
            <w:pPr>
              <w:pStyle w:val="List"/>
            </w:pPr>
            <w:r w:rsidRPr="009F61EE">
              <w:t xml:space="preserve">3.4.Staff members are informed of progress of change. </w:t>
            </w:r>
          </w:p>
          <w:p w:rsidR="00000000" w:rsidP="009F61EE">
            <w:pPr>
              <w:pStyle w:val="List"/>
              <w:rPr>
                <w:lang w:val="en-NZ"/>
              </w:rPr>
            </w:pPr>
            <w:r w:rsidRPr="009F61EE">
              <w:t xml:space="preserve">3.5.Staff needs are identified and appropriate support is arranged. </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List"/>
              <w:rPr>
                <w:lang w:val="en-NZ"/>
              </w:rPr>
            </w:pPr>
            <w:r w:rsidRPr="009F61EE">
              <w:rPr>
                <w:rStyle w:val="SpecialBold"/>
              </w:rPr>
              <w:t>4.</w:t>
            </w:r>
            <w:r w:rsidRPr="009F61EE">
              <w:rPr>
                <w:rStyle w:val="SpecialBold"/>
              </w:rPr>
              <w:tab/>
              <w:t>Evaluate change programs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
            </w:pPr>
            <w:r w:rsidRPr="009F61EE">
              <w:t>4.1</w:t>
            </w:r>
            <w:r w:rsidRPr="009F61EE">
              <w:tab/>
            </w:r>
            <w:r w:rsidRPr="009F61EE">
              <w:rPr>
                <w:rStyle w:val="BoldandItalics"/>
              </w:rPr>
              <w:t>Impacts of changes</w:t>
            </w:r>
            <w:r w:rsidRPr="009F61EE">
              <w:t xml:space="preserve"> are monitore</w:t>
            </w:r>
            <w:r w:rsidRPr="009F61EE">
              <w:t xml:space="preserve">d in accordance with the plan and specific goals. </w:t>
            </w:r>
          </w:p>
          <w:p w:rsidR="00000000" w:rsidRPr="009F61EE" w:rsidP="009F61EE">
            <w:pPr>
              <w:pStyle w:val="List"/>
            </w:pPr>
            <w:r w:rsidRPr="009F61EE">
              <w:t xml:space="preserve">4.2.Stakeholders are consulted and feedback is sought on effects of change. </w:t>
            </w:r>
          </w:p>
          <w:p w:rsidR="00000000" w:rsidRPr="009F61EE" w:rsidP="009F61EE">
            <w:pPr>
              <w:pStyle w:val="List"/>
            </w:pPr>
            <w:r w:rsidRPr="009F61EE">
              <w:t xml:space="preserve">4.3.Actual outcomes of change are compared against expected outcomes. </w:t>
            </w:r>
          </w:p>
          <w:p w:rsidR="00000000" w:rsidRPr="009F61EE" w:rsidP="009F61EE">
            <w:pPr>
              <w:pStyle w:val="List"/>
            </w:pPr>
            <w:r w:rsidRPr="009F61EE">
              <w:t>4.4.Modifications to change process are made as appropria</w:t>
            </w:r>
            <w:r w:rsidRPr="009F61EE">
              <w:t xml:space="preserve">te. </w:t>
            </w:r>
          </w:p>
        </w:tc>
      </w:tr>
    </w:tbl>
    <w:p w:rsidR="00000000" w:rsidRPr="009F61EE" w:rsidP="009F61EE">
      <w:pPr>
        <w:pStyle w:val="BodyText"/>
      </w:pPr>
    </w:p>
    <w:p w:rsidR="00000000" w:rsidRPr="009F61EE" w:rsidP="009F61EE">
      <w:pPr>
        <w:pStyle w:val="AllowPageBreak"/>
      </w:pPr>
    </w:p>
    <w:p w:rsidR="00000000" w:rsidRPr="009F61EE" w:rsidP="009F61EE">
      <w:pPr>
        <w:pStyle w:val="Heading1"/>
      </w:pPr>
      <w:bookmarkStart w:id="9" w:name="O_474487"/>
      <w:bookmarkEnd w:id="9"/>
      <w:r w:rsidRPr="009F61EE">
        <w:t>Required Skills and Knowledge</w:t>
      </w:r>
    </w:p>
    <w:tbl>
      <w:tblPr>
        <w:tblW w:w="0" w:type="auto"/>
        <w:tblLayout w:type="fixed"/>
        <w:tblCellMar>
          <w:left w:w="62" w:type="dxa"/>
          <w:right w:w="62" w:type="dxa"/>
        </w:tblCellMar>
        <w:tblLook w:val="0000"/>
      </w:tblPr>
      <w:tblGrid>
        <w:gridCol w:w="8928"/>
      </w:tblGrid>
      <w:tr w:rsidTr="005D23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F61EE">
            <w:pPr>
              <w:pStyle w:val="BodyText"/>
              <w:rPr>
                <w:lang w:val="en-NZ"/>
              </w:rPr>
            </w:pPr>
            <w:r w:rsidRPr="009F61EE">
              <w:t>This describes the essential skills and knowledge and their level, required for this unit</w:t>
            </w:r>
          </w:p>
        </w:tc>
      </w:tr>
      <w:tr w:rsidTr="005D23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F61EE">
            <w:pPr>
              <w:pStyle w:val="BodyText"/>
              <w:rPr>
                <w:lang w:val="en-NZ"/>
              </w:rPr>
            </w:pPr>
            <w:r w:rsidRPr="009F61EE">
              <w:rPr>
                <w:rStyle w:val="SpecialBold"/>
              </w:rPr>
              <w:t>Required Skills</w:t>
            </w:r>
          </w:p>
        </w:tc>
      </w:tr>
      <w:tr w:rsidTr="005D23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F61EE" w:rsidP="009F61EE">
            <w:pPr>
              <w:pStyle w:val="ListBullet"/>
            </w:pPr>
            <w:r w:rsidRPr="009F61EE">
              <w:t xml:space="preserve">change management skills </w:t>
            </w:r>
          </w:p>
          <w:p w:rsidR="00000000" w:rsidRPr="009F61EE" w:rsidP="009F61EE">
            <w:pPr>
              <w:pStyle w:val="ListBullet"/>
            </w:pPr>
            <w:r w:rsidRPr="009F61EE">
              <w:t xml:space="preserve">qualitative and quantitative research skills </w:t>
            </w:r>
          </w:p>
          <w:p w:rsidR="00000000" w:rsidRPr="009F61EE" w:rsidP="009F61EE">
            <w:pPr>
              <w:pStyle w:val="ListBullet"/>
            </w:pPr>
            <w:r w:rsidRPr="009F61EE">
              <w:t xml:space="preserve">report writing </w:t>
            </w:r>
          </w:p>
          <w:p w:rsidR="00000000" w:rsidRPr="009F61EE" w:rsidP="009F61EE">
            <w:pPr>
              <w:pStyle w:val="ListBullet"/>
            </w:pPr>
            <w:r w:rsidRPr="009F61EE">
              <w:t xml:space="preserve">negotiation and consultation skills </w:t>
            </w:r>
          </w:p>
          <w:p w:rsidR="00000000" w:rsidP="009F61EE">
            <w:pPr>
              <w:pStyle w:val="ListBullet"/>
              <w:rPr>
                <w:lang w:val="en-NZ"/>
              </w:rPr>
            </w:pPr>
            <w:r w:rsidRPr="009F61EE">
              <w:t>facilitation skills</w:t>
            </w:r>
          </w:p>
        </w:tc>
      </w:tr>
      <w:tr w:rsidTr="005D23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F61EE">
            <w:pPr>
              <w:pStyle w:val="BodyText"/>
              <w:rPr>
                <w:lang w:val="en-NZ"/>
              </w:rPr>
            </w:pPr>
            <w:r w:rsidRPr="009F61EE">
              <w:rPr>
                <w:rStyle w:val="SpecialBold"/>
              </w:rPr>
              <w:t>Required Knowledge</w:t>
            </w:r>
          </w:p>
        </w:tc>
      </w:tr>
      <w:tr w:rsidTr="005D230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F61EE" w:rsidP="009F61EE">
            <w:pPr>
              <w:pStyle w:val="ListBullet"/>
            </w:pPr>
            <w:r w:rsidRPr="009F61EE">
              <w:t xml:space="preserve">equal employment opportunity and occupational health and safety legislation </w:t>
            </w:r>
          </w:p>
          <w:p w:rsidR="00000000" w:rsidRPr="009F61EE" w:rsidP="009F61EE">
            <w:pPr>
              <w:pStyle w:val="ListBullet"/>
            </w:pPr>
            <w:r w:rsidRPr="009F61EE">
              <w:t xml:space="preserve">project management and time management </w:t>
            </w:r>
          </w:p>
          <w:p w:rsidR="00000000" w:rsidRPr="009F61EE" w:rsidP="009F61EE">
            <w:pPr>
              <w:pStyle w:val="ListBullet"/>
            </w:pPr>
            <w:r w:rsidRPr="009F61EE">
              <w:t xml:space="preserve">industrial awards and agreements </w:t>
            </w:r>
          </w:p>
          <w:p w:rsidR="00000000" w:rsidRPr="009F61EE" w:rsidP="009F61EE">
            <w:pPr>
              <w:pStyle w:val="ListBullet"/>
            </w:pPr>
            <w:r w:rsidRPr="009F61EE">
              <w:t>council policies and proce</w:t>
            </w:r>
            <w:r w:rsidRPr="009F61EE">
              <w:t>dures</w:t>
            </w:r>
          </w:p>
          <w:p w:rsidR="00000000" w:rsidRPr="009F61EE" w:rsidP="009F61EE">
            <w:pPr>
              <w:pStyle w:val="ListBullet"/>
            </w:pPr>
            <w:r w:rsidRPr="009F61EE">
              <w:t xml:space="preserve">strategies, policies and procedures on sustainable practice </w:t>
            </w:r>
          </w:p>
          <w:p w:rsidR="00000000" w:rsidRPr="009F61EE" w:rsidP="009F61EE">
            <w:pPr>
              <w:pStyle w:val="ListBullet"/>
            </w:pPr>
            <w:r w:rsidRPr="009F61EE">
              <w:t xml:space="preserve">implications of human resources strategic plan and council's corporate directions </w:t>
            </w:r>
          </w:p>
          <w:p w:rsidR="00000000" w:rsidRPr="009F61EE" w:rsidP="009F61EE">
            <w:pPr>
              <w:pStyle w:val="ListBullet"/>
            </w:pPr>
            <w:r w:rsidRPr="009F61EE">
              <w:t>evaluation methods</w:t>
            </w:r>
          </w:p>
        </w:tc>
      </w:tr>
    </w:tbl>
    <w:p w:rsidR="00000000" w:rsidRPr="009F61EE" w:rsidP="009F61EE">
      <w:pPr>
        <w:pStyle w:val="BodyText"/>
      </w:pPr>
    </w:p>
    <w:p w:rsidR="00000000" w:rsidRPr="009F61EE" w:rsidP="009F61EE">
      <w:pPr>
        <w:pStyle w:val="AllowPageBreak"/>
      </w:pPr>
    </w:p>
    <w:p w:rsidR="00000000" w:rsidRPr="009F61EE" w:rsidP="009F61EE">
      <w:pPr>
        <w:pStyle w:val="Heading1"/>
      </w:pPr>
      <w:bookmarkStart w:id="10" w:name="O_474484"/>
      <w:bookmarkEnd w:id="10"/>
      <w:r w:rsidRPr="009F61EE">
        <w:t>Evidence Guide</w:t>
      </w:r>
    </w:p>
    <w:tbl>
      <w:tblPr>
        <w:tblW w:w="0" w:type="auto"/>
        <w:tblLayout w:type="fixed"/>
        <w:tblCellMar>
          <w:left w:w="62" w:type="dxa"/>
          <w:right w:w="62" w:type="dxa"/>
        </w:tblCellMar>
        <w:tblLook w:val="0000"/>
      </w:tblPr>
      <w:tblGrid>
        <w:gridCol w:w="2700"/>
        <w:gridCol w:w="6228"/>
      </w:tblGrid>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
              <w:rPr>
                <w:lang w:val="en-NZ"/>
              </w:rPr>
            </w:pPr>
            <w:r w:rsidRPr="009F61EE">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9F61EE">
            <w:pPr>
              <w:pStyle w:val="BodyText"/>
              <w:rPr>
                <w:lang w:val="en-NZ"/>
              </w:rPr>
            </w:pPr>
            <w:r w:rsidRPr="009F61EE">
              <w:t>A person who demonstrates competency in this unit will be able to perform the outcomes described in the Elements to the required performance level detailed in the Performance Criteria. The knowledge and skill requirements described in the Range Statement m</w:t>
            </w:r>
            <w:r w:rsidRPr="009F61EE">
              <w:t xml:space="preserve">ust also be demonstrated. For example, knowledge of the legislative framework and safe work practices that underpin the performance of the unit are also required to be demonstrated. </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
              <w:rPr>
                <w:lang w:val="en-NZ"/>
              </w:rPr>
            </w:pPr>
            <w:r w:rsidRPr="009F61EE">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BodyText"/>
            </w:pPr>
            <w:r w:rsidRPr="009F61EE">
              <w:t xml:space="preserve">The demonstrated ability to: </w:t>
            </w:r>
          </w:p>
          <w:p w:rsidR="00000000" w:rsidRPr="009F61EE" w:rsidP="009F61EE">
            <w:pPr>
              <w:pStyle w:val="ListBullet"/>
            </w:pPr>
            <w:r w:rsidRPr="009F61EE">
              <w:t xml:space="preserve">coordinate and facilitate a change process </w:t>
            </w:r>
          </w:p>
          <w:p w:rsidR="00000000" w:rsidRPr="009F61EE" w:rsidP="009F61EE">
            <w:pPr>
              <w:pStyle w:val="ListBullet"/>
            </w:pPr>
            <w:r w:rsidRPr="009F61EE">
              <w:t xml:space="preserve">establish the need for change </w:t>
            </w:r>
          </w:p>
          <w:p w:rsidR="00000000" w:rsidRPr="009F61EE" w:rsidP="009F61EE">
            <w:pPr>
              <w:pStyle w:val="ListBullet"/>
            </w:pPr>
            <w:r w:rsidRPr="009F61EE">
              <w:t xml:space="preserve">consult with and gain acceptance by key stakeholders </w:t>
            </w:r>
          </w:p>
          <w:p w:rsidR="00000000" w:rsidRPr="009F61EE" w:rsidP="009F61EE">
            <w:pPr>
              <w:pStyle w:val="ListBullet"/>
            </w:pPr>
            <w:r w:rsidRPr="009F61EE">
              <w:t xml:space="preserve">develop a comprehensive change process plan </w:t>
            </w:r>
          </w:p>
          <w:p w:rsidR="00000000" w:rsidP="009F61EE">
            <w:pPr>
              <w:pStyle w:val="ListBullet"/>
              <w:rPr>
                <w:lang w:val="en-NZ"/>
              </w:rPr>
            </w:pPr>
            <w:r w:rsidRPr="009F61EE">
              <w:t>conduct an evaluation of changes undertaken</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
              <w:rPr>
                <w:lang w:val="en-NZ"/>
              </w:rPr>
            </w:pPr>
            <w:r w:rsidRPr="009F61EE">
              <w:rPr>
                <w:rStyle w:val="SpecialBold"/>
              </w:rPr>
              <w:t>Contex</w:t>
            </w:r>
            <w:r w:rsidRPr="009F61EE">
              <w:rPr>
                <w:rStyle w:val="SpecialBold"/>
              </w:rPr>
              <w:t>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9F61EE">
            <w:pPr>
              <w:pStyle w:val="BodyText"/>
              <w:rPr>
                <w:lang w:val="en-NZ"/>
              </w:rPr>
            </w:pPr>
            <w:r w:rsidRPr="009F61EE">
              <w:t xml:space="preserve">Assessment of performance requirements in this unit should be undertaken within the context of the local government framework. Competency is demonstrated by performance of all stated criteria, including the Range of Variables applicable to </w:t>
            </w:r>
            <w:r w:rsidRPr="009F61EE">
              <w:t xml:space="preserve">the workplace environment. </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
              <w:rPr>
                <w:lang w:val="en-NZ"/>
              </w:rPr>
            </w:pPr>
            <w:r w:rsidRPr="009F61EE">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BodyText"/>
            </w:pPr>
            <w:r w:rsidRPr="009F61EE">
              <w:t xml:space="preserve">The following assessment methods are suggested: </w:t>
            </w:r>
          </w:p>
          <w:p w:rsidR="00000000" w:rsidRPr="009F61EE" w:rsidP="009F61EE">
            <w:pPr>
              <w:pStyle w:val="ListBullet"/>
            </w:pPr>
            <w:r w:rsidRPr="009F61EE">
              <w:t xml:space="preserve">observation of the learner performing a range of workplace tasks over sufficient time to demonstrate handling of a range of contingencies </w:t>
            </w:r>
          </w:p>
          <w:p w:rsidR="00000000" w:rsidRPr="009F61EE" w:rsidP="009F61EE">
            <w:pPr>
              <w:pStyle w:val="ListBullet"/>
            </w:pPr>
            <w:r w:rsidRPr="009F61EE">
              <w:t xml:space="preserve">written and/or oral questioning to assess knowledge and understanding </w:t>
            </w:r>
          </w:p>
          <w:p w:rsidR="00000000" w:rsidRPr="009F61EE" w:rsidP="009F61EE">
            <w:pPr>
              <w:pStyle w:val="ListBullet"/>
            </w:pPr>
            <w:r w:rsidRPr="009F61EE">
              <w:t xml:space="preserve">completion of workplace documentation </w:t>
            </w:r>
          </w:p>
          <w:p w:rsidR="00000000" w:rsidRPr="009F61EE" w:rsidP="009F61EE">
            <w:pPr>
              <w:pStyle w:val="ListBullet"/>
            </w:pPr>
            <w:r w:rsidRPr="009F61EE">
              <w:t xml:space="preserve">third-party reports from experienced practitioners </w:t>
            </w:r>
          </w:p>
          <w:p w:rsidR="00000000" w:rsidP="009F61EE">
            <w:pPr>
              <w:pStyle w:val="ListBullet"/>
              <w:rPr>
                <w:lang w:val="en-NZ"/>
              </w:rPr>
            </w:pPr>
            <w:r w:rsidRPr="009F61EE">
              <w:t>completion of self-paced learning materials including personal reflection and feedback from tr</w:t>
            </w:r>
            <w:r w:rsidRPr="009F61EE">
              <w:t xml:space="preserve">ainer, coach or supervisor. </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
              <w:rPr>
                <w:lang w:val="en-NZ"/>
              </w:rPr>
            </w:pPr>
            <w:r w:rsidRPr="009F61EE">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9F61EE">
            <w:pPr>
              <w:pStyle w:val="BodyText"/>
              <w:rPr>
                <w:lang w:val="en-NZ"/>
              </w:rPr>
            </w:pPr>
            <w:r w:rsidRPr="009F61EE">
              <w:t xml:space="preserve">Evidence should be gathered over a period of time in a range of actual or simulated management environments. </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
              <w:rPr>
                <w:lang w:val="en-NZ"/>
              </w:rPr>
            </w:pPr>
            <w:r w:rsidRPr="009F61EE">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BodyText"/>
            </w:pPr>
            <w:r w:rsidRPr="009F61EE">
              <w:t>Access to a workplace or simula</w:t>
            </w:r>
            <w:r w:rsidRPr="009F61EE">
              <w:t xml:space="preserve">ted case study that encompasses the following resources: </w:t>
            </w:r>
          </w:p>
          <w:p w:rsidR="00000000" w:rsidRPr="009F61EE" w:rsidP="009F61EE">
            <w:pPr>
              <w:pStyle w:val="ListBullet"/>
            </w:pPr>
            <w:r w:rsidRPr="009F61EE">
              <w:t xml:space="preserve">copies of relevant legislation, industrial awards and agreements </w:t>
            </w:r>
          </w:p>
          <w:p w:rsidR="00000000" w:rsidRPr="009F61EE" w:rsidP="009F61EE">
            <w:pPr>
              <w:pStyle w:val="ListBullet"/>
            </w:pPr>
            <w:r w:rsidRPr="009F61EE">
              <w:t xml:space="preserve">council policies </w:t>
            </w:r>
          </w:p>
          <w:p w:rsidR="00000000" w:rsidRPr="009F61EE" w:rsidP="009F61EE">
            <w:pPr>
              <w:pStyle w:val="ListBullet"/>
            </w:pPr>
            <w:r w:rsidRPr="009F61EE">
              <w:t xml:space="preserve">texts and resources on change management </w:t>
            </w:r>
          </w:p>
          <w:p w:rsidR="00000000" w:rsidRPr="009F61EE" w:rsidP="009F61EE">
            <w:pPr>
              <w:pStyle w:val="ListBullet"/>
            </w:pPr>
            <w:r w:rsidRPr="009F61EE">
              <w:t xml:space="preserve">total quality management </w:t>
            </w:r>
          </w:p>
          <w:p w:rsidR="00000000" w:rsidRPr="009F61EE" w:rsidP="009F61EE">
            <w:pPr>
              <w:pStyle w:val="ListBullet"/>
            </w:pPr>
            <w:r w:rsidRPr="009F61EE">
              <w:t xml:space="preserve">best practice </w:t>
            </w:r>
          </w:p>
          <w:p w:rsidR="00000000" w:rsidRPr="009F61EE" w:rsidP="009F61EE">
            <w:pPr>
              <w:pStyle w:val="ListBullet"/>
            </w:pPr>
            <w:r w:rsidRPr="009F61EE">
              <w:t>unions and employees (or simulated role play)</w:t>
            </w:r>
          </w:p>
        </w:tc>
      </w:tr>
    </w:tbl>
    <w:p w:rsidR="00000000" w:rsidRPr="009F61EE" w:rsidP="009F61EE">
      <w:pPr>
        <w:pStyle w:val="BodyText"/>
      </w:pPr>
    </w:p>
    <w:p w:rsidR="00000000" w:rsidRPr="009F61EE" w:rsidP="009F61EE">
      <w:pPr>
        <w:pStyle w:val="AllowPageBreak"/>
      </w:pPr>
    </w:p>
    <w:p w:rsidR="00000000" w:rsidRPr="009F61EE" w:rsidP="009F61EE">
      <w:pPr>
        <w:pStyle w:val="Heading1"/>
      </w:pPr>
      <w:bookmarkStart w:id="11" w:name="O_474480"/>
      <w:bookmarkEnd w:id="11"/>
      <w:r w:rsidRPr="009F61EE">
        <w:t>Range Statement</w:t>
      </w:r>
    </w:p>
    <w:tbl>
      <w:tblPr>
        <w:tblW w:w="0" w:type="auto"/>
        <w:tblLayout w:type="fixed"/>
        <w:tblCellMar>
          <w:left w:w="62" w:type="dxa"/>
          <w:right w:w="62" w:type="dxa"/>
        </w:tblCellMar>
        <w:tblLook w:val="0000"/>
      </w:tblPr>
      <w:tblGrid>
        <w:gridCol w:w="2700"/>
        <w:gridCol w:w="6228"/>
      </w:tblGrid>
      <w:tr w:rsidTr="005D230E">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F61EE">
            <w:pPr>
              <w:pStyle w:val="BodyText"/>
              <w:rPr>
                <w:lang w:val="en-NZ"/>
              </w:rPr>
            </w:pPr>
            <w:r w:rsidRPr="009F61EE">
              <w:t xml:space="preserve">The Range Statement relates to the Unit of Competency as a whole.  It allows for different work environments and situations that may affect performance.  </w:t>
            </w:r>
            <w:r w:rsidRPr="009F61EE">
              <w:rPr>
                <w:rStyle w:val="BoldandItalics"/>
              </w:rPr>
              <w:t>Bold italicised</w:t>
            </w:r>
            <w:r w:rsidRPr="009F61EE">
              <w:t xml:space="preserve"> wordi</w:t>
            </w:r>
            <w:r w:rsidRPr="009F61EE">
              <w:t>ng in the Performance Criteria is detailed below.</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Right"/>
              <w:rPr>
                <w:lang w:val="en-NZ"/>
              </w:rPr>
            </w:pPr>
            <w:r w:rsidRPr="009F61EE">
              <w:rPr>
                <w:rStyle w:val="BoldandItalics"/>
              </w:rPr>
              <w:t>Internal requirements</w:t>
            </w:r>
            <w:r w:rsidRPr="009F61EE">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Bullet"/>
            </w:pPr>
            <w:r w:rsidRPr="009F61EE">
              <w:t xml:space="preserve">budgetary restrictions </w:t>
            </w:r>
          </w:p>
          <w:p w:rsidR="00000000" w:rsidRPr="009F61EE" w:rsidP="009F61EE">
            <w:pPr>
              <w:pStyle w:val="ListBullet"/>
            </w:pPr>
            <w:r w:rsidRPr="009F61EE">
              <w:t xml:space="preserve">changing work structures </w:t>
            </w:r>
          </w:p>
          <w:p w:rsidR="00000000" w:rsidRPr="009F61EE" w:rsidP="009F61EE">
            <w:pPr>
              <w:pStyle w:val="ListBullet"/>
            </w:pPr>
            <w:r w:rsidRPr="009F61EE">
              <w:t xml:space="preserve">management change </w:t>
            </w:r>
          </w:p>
          <w:p w:rsidR="00000000" w:rsidRPr="009F61EE" w:rsidP="009F61EE">
            <w:pPr>
              <w:pStyle w:val="ListBullet"/>
            </w:pPr>
            <w:r w:rsidRPr="009F61EE">
              <w:t xml:space="preserve">improvements leading to increased productivity </w:t>
            </w:r>
          </w:p>
          <w:p w:rsidR="00000000" w:rsidP="009F61EE">
            <w:pPr>
              <w:pStyle w:val="ListBullet"/>
              <w:rPr>
                <w:lang w:val="en-NZ"/>
              </w:rPr>
            </w:pPr>
            <w:r w:rsidRPr="009F61EE">
              <w:t>enterprise bargaining</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Right"/>
              <w:rPr>
                <w:lang w:val="en-NZ"/>
              </w:rPr>
            </w:pPr>
            <w:r w:rsidRPr="009F61EE">
              <w:rPr>
                <w:rStyle w:val="BoldandItalics"/>
              </w:rPr>
              <w:t xml:space="preserve">External requirements </w:t>
            </w:r>
            <w:r w:rsidRPr="009F61E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Bullet"/>
            </w:pPr>
            <w:r w:rsidRPr="009F61EE">
              <w:t xml:space="preserve">legislative changes </w:t>
            </w:r>
          </w:p>
          <w:p w:rsidR="00000000" w:rsidRPr="009F61EE" w:rsidP="009F61EE">
            <w:pPr>
              <w:pStyle w:val="ListBullet"/>
            </w:pPr>
            <w:r w:rsidRPr="009F61EE">
              <w:t xml:space="preserve">economic changes </w:t>
            </w:r>
          </w:p>
          <w:p w:rsidR="00000000" w:rsidRPr="009F61EE" w:rsidP="009F61EE">
            <w:pPr>
              <w:pStyle w:val="ListBullet"/>
            </w:pPr>
            <w:r w:rsidRPr="009F61EE">
              <w:t xml:space="preserve">political environment </w:t>
            </w:r>
          </w:p>
          <w:p w:rsidR="00000000" w:rsidRPr="009F61EE" w:rsidP="009F61EE">
            <w:pPr>
              <w:pStyle w:val="ListBullet"/>
            </w:pPr>
            <w:r w:rsidRPr="009F61EE">
              <w:t xml:space="preserve">demographic changes </w:t>
            </w:r>
          </w:p>
          <w:p w:rsidR="00000000" w:rsidRPr="009F61EE" w:rsidP="009F61EE">
            <w:pPr>
              <w:pStyle w:val="ListBullet"/>
            </w:pPr>
            <w:r w:rsidRPr="009F61EE">
              <w:t xml:space="preserve">community issues </w:t>
            </w:r>
          </w:p>
          <w:p w:rsidR="00000000" w:rsidRPr="009F61EE" w:rsidP="009F61EE">
            <w:pPr>
              <w:pStyle w:val="ListBullet"/>
            </w:pPr>
            <w:r w:rsidRPr="009F61EE">
              <w:t xml:space="preserve">technological changes </w:t>
            </w:r>
          </w:p>
          <w:p w:rsidR="00000000" w:rsidRPr="009F61EE" w:rsidP="009F61EE">
            <w:pPr>
              <w:pStyle w:val="ListBullet"/>
            </w:pPr>
            <w:r w:rsidRPr="009F61EE">
              <w:t>environmental issues</w:t>
            </w:r>
          </w:p>
          <w:p w:rsidR="00000000" w:rsidP="009F61EE">
            <w:pPr>
              <w:pStyle w:val="ListBullet"/>
              <w:rPr>
                <w:lang w:val="en-NZ"/>
              </w:rPr>
            </w:pPr>
            <w:r w:rsidRPr="009F61EE">
              <w:t>natural and other disasters</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Right"/>
              <w:rPr>
                <w:lang w:val="en-NZ"/>
              </w:rPr>
            </w:pPr>
            <w:r w:rsidRPr="009F61EE">
              <w:t xml:space="preserve">Consultation may be conducted by: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Bullet"/>
            </w:pPr>
            <w:r w:rsidRPr="009F61EE">
              <w:t xml:space="preserve">feedback </w:t>
            </w:r>
          </w:p>
          <w:p w:rsidR="00000000" w:rsidRPr="009F61EE" w:rsidP="009F61EE">
            <w:pPr>
              <w:pStyle w:val="ListBullet"/>
            </w:pPr>
            <w:r w:rsidRPr="009F61EE">
              <w:t xml:space="preserve">consensus </w:t>
            </w:r>
          </w:p>
          <w:p w:rsidR="00000000" w:rsidRPr="009F61EE" w:rsidP="009F61EE">
            <w:pPr>
              <w:pStyle w:val="ListBullet"/>
            </w:pPr>
            <w:r w:rsidRPr="009F61EE">
              <w:t xml:space="preserve">majority vote </w:t>
            </w:r>
          </w:p>
          <w:p w:rsidR="00000000" w:rsidRPr="009F61EE" w:rsidP="009F61EE">
            <w:pPr>
              <w:pStyle w:val="ListBullet"/>
            </w:pPr>
            <w:r w:rsidRPr="009F61EE">
              <w:t xml:space="preserve">participative committees </w:t>
            </w:r>
          </w:p>
          <w:p w:rsidR="00000000" w:rsidRPr="009F61EE" w:rsidP="009F61EE">
            <w:pPr>
              <w:pStyle w:val="ListBullet"/>
            </w:pPr>
            <w:r w:rsidRPr="009F61EE">
              <w:t xml:space="preserve">meetings </w:t>
            </w:r>
          </w:p>
          <w:p w:rsidR="00000000" w:rsidP="009F61EE">
            <w:pPr>
              <w:pStyle w:val="ListBullet"/>
              <w:rPr>
                <w:lang w:val="en-NZ"/>
              </w:rPr>
            </w:pPr>
            <w:r w:rsidRPr="009F61EE">
              <w:t>submissions</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Right"/>
              <w:rPr>
                <w:lang w:val="en-NZ"/>
              </w:rPr>
            </w:pPr>
            <w:r w:rsidRPr="009F61EE">
              <w:t xml:space="preserve">Industrial implications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Bullet"/>
            </w:pPr>
            <w:r w:rsidRPr="009F61EE">
              <w:t xml:space="preserve">conditions of service including work conditions </w:t>
            </w:r>
          </w:p>
          <w:p w:rsidR="00000000" w:rsidP="009F61EE">
            <w:pPr>
              <w:pStyle w:val="ListBullet"/>
              <w:rPr>
                <w:lang w:val="en-NZ"/>
              </w:rPr>
            </w:pPr>
            <w:r w:rsidRPr="009F61EE">
              <w:t>associated legislation and industrial agreements, including awards, enterprise bargaining processes, occ</w:t>
            </w:r>
            <w:r w:rsidRPr="009F61EE">
              <w:t>upational health and safety, equal employment opportunity and industrial democracy union, management and employee consultative process</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Right"/>
              <w:rPr>
                <w:lang w:val="en-NZ"/>
              </w:rPr>
            </w:pPr>
            <w:r w:rsidRPr="009F61EE">
              <w:t xml:space="preserve">Training and development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Bullet"/>
            </w:pPr>
            <w:r w:rsidRPr="009F61EE">
              <w:t xml:space="preserve">in-house </w:t>
            </w:r>
          </w:p>
          <w:p w:rsidR="00000000" w:rsidRPr="009F61EE" w:rsidP="009F61EE">
            <w:pPr>
              <w:pStyle w:val="ListBullet"/>
            </w:pPr>
            <w:r w:rsidRPr="009F61EE">
              <w:t xml:space="preserve">external </w:t>
            </w:r>
          </w:p>
          <w:p w:rsidR="00000000" w:rsidRPr="009F61EE" w:rsidP="009F61EE">
            <w:pPr>
              <w:pStyle w:val="ListBullet"/>
            </w:pPr>
            <w:r w:rsidRPr="009F61EE">
              <w:t xml:space="preserve">accredited </w:t>
            </w:r>
          </w:p>
          <w:p w:rsidR="00000000" w:rsidRPr="009F61EE" w:rsidP="009F61EE">
            <w:pPr>
              <w:pStyle w:val="ListBullet"/>
            </w:pPr>
            <w:r w:rsidRPr="009F61EE">
              <w:t xml:space="preserve">on the job </w:t>
            </w:r>
          </w:p>
          <w:p w:rsidR="00000000" w:rsidP="009F61EE">
            <w:pPr>
              <w:pStyle w:val="ListBullet"/>
              <w:rPr>
                <w:lang w:val="en-NZ"/>
              </w:rPr>
            </w:pPr>
            <w:r w:rsidRPr="009F61EE">
              <w:t>formal and informal</w:t>
            </w:r>
          </w:p>
        </w:tc>
      </w:tr>
      <w:tr w:rsidTr="005D230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F61EE">
            <w:pPr>
              <w:pStyle w:val="BodyTextRight"/>
              <w:rPr>
                <w:lang w:val="en-NZ"/>
              </w:rPr>
            </w:pPr>
            <w:r w:rsidRPr="009F61EE">
              <w:t xml:space="preserve">Impacts of change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F61EE" w:rsidP="009F61EE">
            <w:pPr>
              <w:pStyle w:val="ListBullet"/>
            </w:pPr>
            <w:r w:rsidRPr="009F61EE">
              <w:t xml:space="preserve">working relationships </w:t>
            </w:r>
          </w:p>
          <w:p w:rsidR="00000000" w:rsidRPr="009F61EE" w:rsidP="009F61EE">
            <w:pPr>
              <w:pStyle w:val="ListBullet"/>
            </w:pPr>
            <w:r w:rsidRPr="009F61EE">
              <w:t xml:space="preserve">public relations </w:t>
            </w:r>
          </w:p>
          <w:p w:rsidR="00000000" w:rsidRPr="009F61EE" w:rsidP="009F61EE">
            <w:pPr>
              <w:pStyle w:val="ListBullet"/>
            </w:pPr>
            <w:r w:rsidRPr="009F61EE">
              <w:t xml:space="preserve">productivity and effectiveness measures </w:t>
            </w:r>
          </w:p>
          <w:p w:rsidR="00000000" w:rsidRPr="009F61EE" w:rsidP="009F61EE">
            <w:pPr>
              <w:pStyle w:val="ListBullet"/>
            </w:pPr>
            <w:r w:rsidRPr="009F61EE">
              <w:t xml:space="preserve">working environment </w:t>
            </w:r>
          </w:p>
          <w:p w:rsidR="00000000" w:rsidRPr="009F61EE" w:rsidP="009F61EE">
            <w:pPr>
              <w:pStyle w:val="ListBullet"/>
            </w:pPr>
            <w:r w:rsidRPr="009F61EE">
              <w:t xml:space="preserve">quality of products and services </w:t>
            </w:r>
          </w:p>
          <w:p w:rsidR="00000000" w:rsidRPr="009F61EE" w:rsidP="009F61EE">
            <w:pPr>
              <w:pStyle w:val="ListBullet"/>
            </w:pPr>
            <w:r w:rsidRPr="009F61EE">
              <w:t xml:space="preserve">industrial relations </w:t>
            </w:r>
          </w:p>
          <w:p w:rsidR="00000000" w:rsidRPr="009F61EE" w:rsidP="009F61EE">
            <w:pPr>
              <w:pStyle w:val="ListBullet"/>
            </w:pPr>
            <w:r w:rsidRPr="009F61EE">
              <w:t xml:space="preserve">individual skills, knowledge and career paths </w:t>
            </w:r>
          </w:p>
          <w:p w:rsidR="00000000" w:rsidRPr="009F61EE" w:rsidP="009F61EE">
            <w:pPr>
              <w:pStyle w:val="ListBullet"/>
            </w:pPr>
            <w:r w:rsidRPr="009F61EE">
              <w:t xml:space="preserve">morale </w:t>
            </w:r>
          </w:p>
          <w:p w:rsidR="00000000" w:rsidRPr="009F61EE" w:rsidP="009F61EE">
            <w:pPr>
              <w:pStyle w:val="ListBullet"/>
            </w:pPr>
            <w:r w:rsidRPr="009F61EE">
              <w:t>professional or technical procedures and protocols</w:t>
            </w:r>
          </w:p>
        </w:tc>
      </w:tr>
    </w:tbl>
    <w:p w:rsidR="00000000" w:rsidRPr="009F61EE" w:rsidP="009F61EE">
      <w:pPr>
        <w:pStyle w:val="BodyText"/>
      </w:pPr>
    </w:p>
    <w:p w:rsidR="00000000" w:rsidRPr="009F61EE" w:rsidP="009F61EE">
      <w:pPr>
        <w:pStyle w:val="AllowPageBreak"/>
      </w:pPr>
    </w:p>
    <w:p w:rsidR="00000000" w:rsidRPr="009F61EE" w:rsidP="009F61EE">
      <w:pPr>
        <w:pStyle w:val="Heading1"/>
      </w:pPr>
      <w:bookmarkStart w:id="12" w:name="O_474486"/>
      <w:bookmarkEnd w:id="12"/>
      <w:r w:rsidRPr="009F61EE">
        <w:t>Unit Sector(s)</w:t>
      </w:r>
    </w:p>
    <w:p w:rsidR="00000000" w:rsidRPr="009F61EE" w:rsidP="009F61EE">
      <w:pPr>
        <w:pStyle w:val="BodyText"/>
      </w:pPr>
      <w:r w:rsidRPr="009F61EE">
        <w:t>Common</w:t>
      </w:r>
    </w:p>
    <w:p w:rsidR="00000000" w:rsidRPr="009F61EE" w:rsidP="009F61EE"/>
    <w:sectPr w:rsidSect="009F6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30E" w:rsidP="005D2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0E" w:rsidP="009F6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230E" w:rsidP="009F61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D230E" w:rsidP="009F61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EE" w:rsidRPr="005D230E" w:rsidP="005D23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0E" w:rsidRPr="002D2AF8" w:rsidP="009F61EE">
    <w:pPr>
      <w:pStyle w:val="Header"/>
      <w:framePr w:wrap="around"/>
    </w:pPr>
    <w:r>
      <w:fldChar w:fldCharType="begin"/>
    </w:r>
    <w:r>
      <w:instrText xml:space="preserve"> TITLE   \* MERGEFORMAT </w:instrText>
    </w:r>
    <w:r>
      <w:fldChar w:fldCharType="separate"/>
    </w:r>
    <w:r>
      <w:t>LGACOM602B Coordinate and facilitate a change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5D230E" w:rsidP="009F6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86ED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84C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1EE"/>
    <w:pPr>
      <w:spacing w:before="360" w:after="60"/>
      <w:outlineLvl w:val="0"/>
    </w:pPr>
    <w:rPr>
      <w:sz w:val="32"/>
    </w:rPr>
  </w:style>
  <w:style w:type="paragraph" w:styleId="Heading2">
    <w:name w:val="heading 2"/>
    <w:basedOn w:val="HeadingBase"/>
    <w:next w:val="BodyText"/>
    <w:link w:val="Heading2Char"/>
    <w:qFormat/>
    <w:rsid w:val="009F61EE"/>
    <w:pPr>
      <w:keepLines/>
      <w:spacing w:before="240" w:after="120"/>
      <w:outlineLvl w:val="1"/>
    </w:pPr>
    <w:rPr>
      <w:sz w:val="28"/>
      <w:szCs w:val="40"/>
    </w:rPr>
  </w:style>
  <w:style w:type="paragraph" w:styleId="Heading3">
    <w:name w:val="heading 3"/>
    <w:basedOn w:val="HeadingBase"/>
    <w:next w:val="BodyText"/>
    <w:link w:val="Heading3Char"/>
    <w:qFormat/>
    <w:rsid w:val="009F61EE"/>
    <w:pPr>
      <w:spacing w:before="180" w:after="120"/>
      <w:outlineLvl w:val="2"/>
    </w:pPr>
    <w:rPr>
      <w:spacing w:val="-10"/>
      <w:kern w:val="32"/>
    </w:rPr>
  </w:style>
  <w:style w:type="paragraph" w:styleId="Heading4">
    <w:name w:val="heading 4"/>
    <w:basedOn w:val="HeadingBase"/>
    <w:next w:val="BodyText"/>
    <w:link w:val="Heading4Char"/>
    <w:qFormat/>
    <w:rsid w:val="009F61EE"/>
    <w:pPr>
      <w:spacing w:before="160" w:after="120"/>
      <w:outlineLvl w:val="3"/>
    </w:pPr>
    <w:rPr>
      <w:sz w:val="22"/>
    </w:rPr>
  </w:style>
  <w:style w:type="paragraph" w:styleId="Heading5">
    <w:name w:val="heading 5"/>
    <w:basedOn w:val="HeadingBase"/>
    <w:next w:val="Normal"/>
    <w:link w:val="Heading5Char"/>
    <w:qFormat/>
    <w:rsid w:val="009F61EE"/>
    <w:pPr>
      <w:spacing w:before="80"/>
      <w:outlineLvl w:val="4"/>
    </w:pPr>
    <w:rPr>
      <w:color w:val="918585"/>
      <w:sz w:val="20"/>
    </w:rPr>
  </w:style>
  <w:style w:type="paragraph" w:styleId="Heading6">
    <w:name w:val="heading 6"/>
    <w:basedOn w:val="HeadingBase"/>
    <w:next w:val="Normal"/>
    <w:link w:val="Heading6Char"/>
    <w:qFormat/>
    <w:rsid w:val="009F61EE"/>
    <w:pPr>
      <w:spacing w:before="60"/>
      <w:outlineLvl w:val="5"/>
    </w:pPr>
    <w:rPr>
      <w:color w:val="918585"/>
      <w:sz w:val="20"/>
    </w:rPr>
  </w:style>
  <w:style w:type="paragraph" w:styleId="Heading7">
    <w:name w:val="heading 7"/>
    <w:basedOn w:val="Normal"/>
    <w:next w:val="Normal"/>
    <w:link w:val="Heading7Char"/>
    <w:qFormat/>
    <w:rsid w:val="009F61EE"/>
    <w:pPr>
      <w:ind w:left="720"/>
      <w:outlineLvl w:val="6"/>
    </w:pPr>
    <w:rPr>
      <w:i/>
    </w:rPr>
  </w:style>
  <w:style w:type="paragraph" w:styleId="Heading8">
    <w:name w:val="heading 8"/>
    <w:basedOn w:val="Normal"/>
    <w:next w:val="Normal"/>
    <w:link w:val="Heading8Char"/>
    <w:qFormat/>
    <w:rsid w:val="009F61EE"/>
    <w:pPr>
      <w:ind w:left="720"/>
      <w:outlineLvl w:val="7"/>
    </w:pPr>
    <w:rPr>
      <w:i/>
    </w:rPr>
  </w:style>
  <w:style w:type="paragraph" w:styleId="Heading9">
    <w:name w:val="heading 9"/>
    <w:basedOn w:val="Normal"/>
    <w:next w:val="Normal"/>
    <w:link w:val="Heading9Char"/>
    <w:qFormat/>
    <w:rsid w:val="009F61EE"/>
    <w:pPr>
      <w:ind w:left="720"/>
      <w:outlineLvl w:val="8"/>
    </w:pPr>
    <w:rPr>
      <w:i/>
    </w:rPr>
  </w:style>
  <w:style w:type="character" w:default="1" w:styleId="DefaultParagraphFont">
    <w:name w:val="Default Paragraph Font"/>
    <w:uiPriority w:val="1"/>
    <w:unhideWhenUsed/>
    <w:rsid w:val="009F6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1EE"/>
  </w:style>
  <w:style w:type="character" w:customStyle="1" w:styleId="Heading1Char">
    <w:name w:val="Heading 1 Char"/>
    <w:basedOn w:val="DefaultParagraphFont"/>
    <w:link w:val="Heading1"/>
    <w:rsid w:val="009F61EE"/>
    <w:rPr>
      <w:rFonts w:ascii="Times New Roman" w:eastAsia="Times New Roman" w:hAnsi="Times New Roman" w:cs="Times New Roman"/>
      <w:b/>
      <w:sz w:val="32"/>
      <w:szCs w:val="20"/>
      <w:lang w:eastAsia="en-US"/>
    </w:rPr>
  </w:style>
  <w:style w:type="paragraph" w:styleId="BodyText">
    <w:name w:val="Body Text"/>
    <w:basedOn w:val="Normal"/>
    <w:link w:val="BodyTextChar"/>
    <w:rsid w:val="009F61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1EE"/>
    <w:rPr>
      <w:rFonts w:ascii="Times New Roman" w:eastAsia="Times New Roman" w:hAnsi="Times New Roman" w:cs="Times New Roman"/>
      <w:sz w:val="24"/>
      <w:lang w:eastAsia="en-US"/>
    </w:rPr>
  </w:style>
  <w:style w:type="paragraph" w:styleId="Footer">
    <w:name w:val="footer"/>
    <w:basedOn w:val="Normal"/>
    <w:link w:val="FooterChar"/>
    <w:rsid w:val="009F6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1EE"/>
    <w:rPr>
      <w:rFonts w:ascii="Times New Roman" w:eastAsia="Times New Roman" w:hAnsi="Times New Roman" w:cs="Times New Roman"/>
      <w:sz w:val="16"/>
      <w:lang w:eastAsia="en-US"/>
    </w:rPr>
  </w:style>
  <w:style w:type="paragraph" w:styleId="List">
    <w:name w:val="List"/>
    <w:basedOn w:val="BodyText"/>
    <w:next w:val="BodyText"/>
    <w:rsid w:val="009F61EE"/>
    <w:pPr>
      <w:tabs>
        <w:tab w:val="left" w:pos="340"/>
      </w:tabs>
      <w:spacing w:before="60" w:after="60"/>
      <w:ind w:left="340" w:hanging="340"/>
    </w:pPr>
  </w:style>
  <w:style w:type="paragraph" w:styleId="ListBullet">
    <w:name w:val="List Bullet"/>
    <w:basedOn w:val="List"/>
    <w:rsid w:val="009F61EE"/>
    <w:pPr>
      <w:numPr>
        <w:numId w:val="12"/>
      </w:numPr>
      <w:tabs>
        <w:tab w:val="clear" w:pos="340"/>
      </w:tabs>
      <w:spacing w:before="40" w:after="40"/>
    </w:pPr>
  </w:style>
  <w:style w:type="character" w:customStyle="1" w:styleId="SpecialBold">
    <w:name w:val="Special Bold"/>
    <w:basedOn w:val="DefaultParagraphFont"/>
    <w:rsid w:val="009F61EE"/>
    <w:rPr>
      <w:b/>
      <w:spacing w:val="0"/>
    </w:rPr>
  </w:style>
  <w:style w:type="paragraph" w:customStyle="1" w:styleId="SuperHeading">
    <w:name w:val="SuperHeading"/>
    <w:basedOn w:val="Normal"/>
    <w:rsid w:val="009F61EE"/>
    <w:pPr>
      <w:spacing w:before="240" w:after="120"/>
      <w:outlineLvl w:val="0"/>
    </w:pPr>
    <w:rPr>
      <w:rFonts w:ascii="Times New Roman" w:hAnsi="Times New Roman"/>
      <w:b/>
      <w:sz w:val="28"/>
    </w:rPr>
  </w:style>
  <w:style w:type="paragraph" w:customStyle="1" w:styleId="BodyTextRight">
    <w:name w:val="Body Text Right"/>
    <w:basedOn w:val="BodyText"/>
    <w:rsid w:val="009F61EE"/>
    <w:pPr>
      <w:spacing w:before="0" w:after="0"/>
      <w:jc w:val="right"/>
    </w:pPr>
  </w:style>
  <w:style w:type="paragraph" w:customStyle="1" w:styleId="AllowPageBreak">
    <w:name w:val="AllowPageBreak"/>
    <w:rsid w:val="009F6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61EE"/>
    <w:rPr>
      <w:b/>
      <w:i/>
      <w:u w:val="none"/>
    </w:rPr>
  </w:style>
  <w:style w:type="character" w:customStyle="1" w:styleId="Heading2Char">
    <w:name w:val="Heading 2 Char"/>
    <w:basedOn w:val="DefaultParagraphFont"/>
    <w:link w:val="Heading2"/>
    <w:rsid w:val="009F6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1EE"/>
    <w:rPr>
      <w:rFonts w:ascii="Courier New" w:eastAsia="Times New Roman" w:hAnsi="Courier New" w:cs="Times New Roman"/>
      <w:i/>
      <w:szCs w:val="20"/>
      <w:lang w:eastAsia="en-US"/>
    </w:rPr>
  </w:style>
  <w:style w:type="paragraph" w:customStyle="1" w:styleId="HeadingBase">
    <w:name w:val="Heading Base"/>
    <w:rsid w:val="009F6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1EE"/>
    <w:pPr>
      <w:tabs>
        <w:tab w:val="right" w:leader="dot" w:pos="9072"/>
      </w:tabs>
      <w:ind w:left="567"/>
    </w:pPr>
    <w:rPr>
      <w:szCs w:val="22"/>
    </w:rPr>
  </w:style>
  <w:style w:type="paragraph" w:customStyle="1" w:styleId="TOCBase">
    <w:name w:val="TOC Base"/>
    <w:rsid w:val="009F6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1EE"/>
    <w:pPr>
      <w:tabs>
        <w:tab w:val="right" w:leader="dot" w:pos="9072"/>
      </w:tabs>
      <w:spacing w:before="40" w:after="40"/>
      <w:ind w:left="284"/>
    </w:pPr>
    <w:rPr>
      <w:rFonts w:ascii="Times New Roman" w:hAnsi="Times New Roman"/>
    </w:rPr>
  </w:style>
  <w:style w:type="paragraph" w:styleId="TOC1">
    <w:name w:val="toc 1"/>
    <w:basedOn w:val="TOCBase"/>
    <w:next w:val="Normal"/>
    <w:rsid w:val="009F61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1EE"/>
    <w:pPr>
      <w:spacing w:before="5040"/>
      <w:jc w:val="center"/>
    </w:pPr>
    <w:rPr>
      <w:sz w:val="48"/>
      <w:szCs w:val="72"/>
      <w:lang w:val="en-US"/>
    </w:rPr>
  </w:style>
  <w:style w:type="character" w:customStyle="1" w:styleId="TitleChar">
    <w:name w:val="Title Char"/>
    <w:basedOn w:val="DefaultParagraphFont"/>
    <w:link w:val="Title"/>
    <w:rsid w:val="009F6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1EE"/>
    <w:pPr>
      <w:tabs>
        <w:tab w:val="left" w:pos="3600"/>
        <w:tab w:val="left" w:pos="3958"/>
      </w:tabs>
    </w:pPr>
  </w:style>
  <w:style w:type="paragraph" w:customStyle="1" w:styleId="Note">
    <w:name w:val="Note"/>
    <w:basedOn w:val="BodyText"/>
    <w:rsid w:val="009F6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1EE"/>
    <w:pPr>
      <w:framePr w:wrap="auto" w:hAnchor="text" w:y="6049"/>
    </w:pPr>
    <w:rPr>
      <w:color w:val="000000"/>
      <w:sz w:val="40"/>
    </w:rPr>
  </w:style>
  <w:style w:type="paragraph" w:customStyle="1" w:styleId="TOCTitle">
    <w:name w:val="TOCTitle"/>
    <w:basedOn w:val="Heading1"/>
    <w:rsid w:val="009F61EE"/>
    <w:pPr>
      <w:spacing w:after="240"/>
      <w:jc w:val="center"/>
      <w:outlineLvl w:val="9"/>
    </w:pPr>
    <w:rPr>
      <w:caps/>
    </w:rPr>
  </w:style>
  <w:style w:type="paragraph" w:customStyle="1" w:styleId="Version">
    <w:name w:val="Version"/>
    <w:rsid w:val="009F6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1EE"/>
    <w:pPr>
      <w:numPr>
        <w:numId w:val="13"/>
      </w:numPr>
      <w:tabs>
        <w:tab w:val="clear" w:pos="680"/>
      </w:tabs>
    </w:pPr>
  </w:style>
  <w:style w:type="paragraph" w:styleId="Index1">
    <w:name w:val="index 1"/>
    <w:basedOn w:val="Normal"/>
    <w:next w:val="Normal"/>
    <w:semiHidden/>
    <w:rsid w:val="009F61EE"/>
    <w:pPr>
      <w:keepNext w:val="0"/>
      <w:tabs>
        <w:tab w:val="right" w:pos="4176"/>
      </w:tabs>
      <w:ind w:left="198" w:hanging="198"/>
    </w:pPr>
    <w:rPr>
      <w:rFonts w:ascii="Garamond" w:hAnsi="Garamond"/>
    </w:rPr>
  </w:style>
  <w:style w:type="paragraph" w:styleId="IndexHeading">
    <w:name w:val="index heading"/>
    <w:basedOn w:val="Normal"/>
    <w:next w:val="Index1"/>
    <w:semiHidden/>
    <w:rsid w:val="009F61EE"/>
    <w:pPr>
      <w:spacing w:before="120" w:after="120"/>
    </w:pPr>
    <w:rPr>
      <w:rFonts w:ascii="Arial" w:hAnsi="Arial"/>
      <w:b/>
      <w:color w:val="918585"/>
      <w:sz w:val="24"/>
    </w:rPr>
  </w:style>
  <w:style w:type="paragraph" w:styleId="Header">
    <w:name w:val="header"/>
    <w:basedOn w:val="Normal"/>
    <w:link w:val="HeaderChar"/>
    <w:rsid w:val="009F6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1EE"/>
    <w:rPr>
      <w:rFonts w:ascii="Times New Roman" w:eastAsia="Times New Roman" w:hAnsi="Times New Roman" w:cs="Times New Roman"/>
      <w:sz w:val="16"/>
      <w:szCs w:val="20"/>
      <w:lang w:val="en-GB" w:eastAsia="en-US"/>
    </w:rPr>
  </w:style>
  <w:style w:type="paragraph" w:customStyle="1" w:styleId="Chapter">
    <w:name w:val="Chapter"/>
    <w:basedOn w:val="Normal"/>
    <w:rsid w:val="009F61EE"/>
    <w:pPr>
      <w:spacing w:before="240"/>
    </w:pPr>
    <w:rPr>
      <w:rFonts w:ascii="Times New Roman" w:hAnsi="Times New Roman"/>
      <w:smallCaps/>
      <w:spacing w:val="80"/>
      <w:sz w:val="28"/>
    </w:rPr>
  </w:style>
  <w:style w:type="paragraph" w:customStyle="1" w:styleId="InChapter">
    <w:name w:val="InChapter"/>
    <w:basedOn w:val="Heading3"/>
    <w:rsid w:val="009F61EE"/>
    <w:pPr>
      <w:spacing w:after="240"/>
      <w:outlineLvl w:val="9"/>
    </w:pPr>
    <w:rPr>
      <w:noProof/>
    </w:rPr>
  </w:style>
  <w:style w:type="paragraph" w:styleId="Index2">
    <w:name w:val="index 2"/>
    <w:basedOn w:val="Normal"/>
    <w:next w:val="Normal"/>
    <w:semiHidden/>
    <w:rsid w:val="009F61EE"/>
    <w:pPr>
      <w:tabs>
        <w:tab w:val="right" w:pos="4176"/>
      </w:tabs>
      <w:ind w:left="568" w:hanging="284"/>
    </w:pPr>
    <w:rPr>
      <w:rFonts w:ascii="Garamond" w:hAnsi="Garamond"/>
    </w:rPr>
  </w:style>
  <w:style w:type="paragraph" w:customStyle="1" w:styleId="Byline">
    <w:name w:val="Byline"/>
    <w:rsid w:val="009F6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1EE"/>
    <w:pPr>
      <w:tabs>
        <w:tab w:val="clear" w:pos="3600"/>
        <w:tab w:val="clear" w:pos="3958"/>
      </w:tabs>
      <w:jc w:val="right"/>
    </w:pPr>
  </w:style>
  <w:style w:type="character" w:styleId="Emphasis">
    <w:name w:val="Emphasis"/>
    <w:basedOn w:val="DefaultParagraphFont"/>
    <w:qFormat/>
    <w:rsid w:val="009F61EE"/>
    <w:rPr>
      <w:i/>
    </w:rPr>
  </w:style>
  <w:style w:type="paragraph" w:styleId="Caption">
    <w:name w:val="caption"/>
    <w:basedOn w:val="BodyText"/>
    <w:next w:val="Normal"/>
    <w:qFormat/>
    <w:rsid w:val="009F61EE"/>
    <w:pPr>
      <w:framePr w:w="2268" w:hSpace="181" w:vSpace="181" w:wrap="around" w:vAnchor="text" w:hAnchor="page" w:x="1135" w:y="285" w:anchorLock="1"/>
    </w:pPr>
    <w:rPr>
      <w:i/>
    </w:rPr>
  </w:style>
  <w:style w:type="paragraph" w:customStyle="1" w:styleId="MiniTOCTitle">
    <w:name w:val="MiniTOCTitle"/>
    <w:basedOn w:val="Heading4"/>
    <w:rsid w:val="009F61EE"/>
    <w:pPr>
      <w:spacing w:before="240"/>
      <w:outlineLvl w:val="9"/>
    </w:pPr>
    <w:rPr>
      <w:noProof/>
      <w:sz w:val="24"/>
    </w:rPr>
  </w:style>
  <w:style w:type="paragraph" w:customStyle="1" w:styleId="MiniTOCItem">
    <w:name w:val="MiniTOCItem"/>
    <w:basedOn w:val="ListBullet"/>
    <w:rsid w:val="009F61EE"/>
    <w:pPr>
      <w:numPr>
        <w:numId w:val="0"/>
      </w:numPr>
      <w:tabs>
        <w:tab w:val="right" w:leader="dot" w:pos="6521"/>
      </w:tabs>
      <w:spacing w:before="0" w:after="0"/>
    </w:pPr>
  </w:style>
  <w:style w:type="paragraph" w:customStyle="1" w:styleId="TOFTitle">
    <w:name w:val="TOFTitle"/>
    <w:basedOn w:val="TOCTitle"/>
    <w:rsid w:val="009F61EE"/>
  </w:style>
  <w:style w:type="paragraph" w:styleId="TableofFigures">
    <w:name w:val="table of figures"/>
    <w:basedOn w:val="Normal"/>
    <w:next w:val="Normal"/>
    <w:semiHidden/>
    <w:rsid w:val="009F61EE"/>
    <w:pPr>
      <w:tabs>
        <w:tab w:val="right" w:leader="dot" w:pos="9072"/>
      </w:tabs>
      <w:ind w:left="970" w:hanging="403"/>
    </w:pPr>
    <w:rPr>
      <w:rFonts w:ascii="Times New Roman" w:hAnsi="Times New Roman"/>
      <w:b/>
    </w:rPr>
  </w:style>
  <w:style w:type="paragraph" w:styleId="ListNumber">
    <w:name w:val="List Number"/>
    <w:basedOn w:val="List"/>
    <w:rsid w:val="009F61EE"/>
    <w:pPr>
      <w:numPr>
        <w:numId w:val="10"/>
      </w:numPr>
    </w:pPr>
  </w:style>
  <w:style w:type="character" w:customStyle="1" w:styleId="WingdingSymbols">
    <w:name w:val="Wingding Symbols"/>
    <w:rsid w:val="009F61EE"/>
    <w:rPr>
      <w:rFonts w:ascii="Wingdings" w:hAnsi="Wingdings"/>
    </w:rPr>
  </w:style>
  <w:style w:type="paragraph" w:customStyle="1" w:styleId="TableHeading">
    <w:name w:val="Table Heading"/>
    <w:basedOn w:val="HeadingBase"/>
    <w:rsid w:val="009F61EE"/>
    <w:pPr>
      <w:keepLines/>
      <w:pBdr>
        <w:bottom w:val="single" w:sz="6" w:space="1" w:color="918585"/>
      </w:pBdr>
      <w:spacing w:before="240"/>
    </w:pPr>
  </w:style>
  <w:style w:type="character" w:customStyle="1" w:styleId="HotSpot">
    <w:name w:val="HotSpot"/>
    <w:rsid w:val="009F61EE"/>
    <w:rPr>
      <w:color w:val="0033CC"/>
      <w:u w:val="none"/>
    </w:rPr>
  </w:style>
  <w:style w:type="paragraph" w:styleId="Index3">
    <w:name w:val="index 3"/>
    <w:basedOn w:val="ListNumber2"/>
    <w:next w:val="Normal"/>
    <w:semiHidden/>
    <w:rsid w:val="009F61EE"/>
    <w:pPr>
      <w:numPr>
        <w:numId w:val="0"/>
      </w:numPr>
      <w:tabs>
        <w:tab w:val="right" w:leader="dot" w:pos="4176"/>
      </w:tabs>
    </w:pPr>
  </w:style>
  <w:style w:type="paragraph" w:styleId="ListNumber2">
    <w:name w:val="List Number 2"/>
    <w:basedOn w:val="List2"/>
    <w:rsid w:val="009F61EE"/>
    <w:pPr>
      <w:numPr>
        <w:numId w:val="9"/>
      </w:numPr>
      <w:tabs>
        <w:tab w:val="clear" w:pos="1060"/>
      </w:tabs>
    </w:pPr>
  </w:style>
  <w:style w:type="paragraph" w:customStyle="1" w:styleId="MarginNote">
    <w:name w:val="Margin Note"/>
    <w:basedOn w:val="BodyText"/>
    <w:rsid w:val="009F6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1EE"/>
    <w:rPr>
      <w:sz w:val="32"/>
    </w:rPr>
  </w:style>
  <w:style w:type="paragraph" w:customStyle="1" w:styleId="HeadingProcedure">
    <w:name w:val="Heading Procedure"/>
    <w:basedOn w:val="HeadingBase"/>
    <w:next w:val="Normal"/>
    <w:rsid w:val="009F61EE"/>
    <w:pPr>
      <w:tabs>
        <w:tab w:val="left" w:pos="0"/>
      </w:tabs>
      <w:spacing w:before="120" w:after="60"/>
    </w:pPr>
    <w:rPr>
      <w:i/>
      <w:color w:val="918585"/>
      <w:sz w:val="22"/>
    </w:rPr>
  </w:style>
  <w:style w:type="paragraph" w:customStyle="1" w:styleId="TableBodyText">
    <w:name w:val="Table Body Text"/>
    <w:basedOn w:val="BodyText"/>
    <w:rsid w:val="009F61EE"/>
    <w:pPr>
      <w:spacing w:before="60" w:after="60"/>
    </w:pPr>
  </w:style>
  <w:style w:type="paragraph" w:styleId="ListContinue">
    <w:name w:val="List Continue"/>
    <w:basedOn w:val="List"/>
    <w:rsid w:val="009F61EE"/>
    <w:pPr>
      <w:ind w:firstLine="0"/>
    </w:pPr>
  </w:style>
  <w:style w:type="paragraph" w:customStyle="1" w:styleId="ListNote">
    <w:name w:val="List Note"/>
    <w:basedOn w:val="List"/>
    <w:rsid w:val="009F61EE"/>
    <w:pPr>
      <w:pBdr>
        <w:top w:val="single" w:sz="6" w:space="2" w:color="918585"/>
        <w:bottom w:val="single" w:sz="6" w:space="2" w:color="918585"/>
      </w:pBdr>
      <w:tabs>
        <w:tab w:val="left" w:pos="1021"/>
      </w:tabs>
      <w:ind w:firstLine="0"/>
    </w:pPr>
  </w:style>
  <w:style w:type="paragraph" w:customStyle="1" w:styleId="Warning">
    <w:name w:val="Warning"/>
    <w:basedOn w:val="BodyText"/>
    <w:rsid w:val="009F61EE"/>
    <w:pPr>
      <w:shd w:val="clear" w:color="auto" w:fill="D9D9D9"/>
      <w:tabs>
        <w:tab w:val="left" w:pos="992"/>
      </w:tabs>
      <w:ind w:left="119" w:right="119"/>
    </w:pPr>
    <w:rPr>
      <w:sz w:val="20"/>
    </w:rPr>
  </w:style>
  <w:style w:type="paragraph" w:customStyle="1" w:styleId="MarginIcons">
    <w:name w:val="Margin Icons"/>
    <w:basedOn w:val="BodyText"/>
    <w:rsid w:val="009F6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1EE"/>
    <w:rPr>
      <w:rFonts w:ascii="Courier New" w:hAnsi="Courier New"/>
    </w:rPr>
  </w:style>
  <w:style w:type="paragraph" w:customStyle="1" w:styleId="NoteBullet">
    <w:name w:val="Note Bullet"/>
    <w:basedOn w:val="Note"/>
    <w:rsid w:val="009F61EE"/>
    <w:pPr>
      <w:tabs>
        <w:tab w:val="clear" w:pos="680"/>
      </w:tabs>
      <w:spacing w:before="60" w:after="60"/>
    </w:pPr>
  </w:style>
  <w:style w:type="paragraph" w:customStyle="1" w:styleId="SubHeading2">
    <w:name w:val="SubHeading2"/>
    <w:basedOn w:val="HeadingBase"/>
    <w:rsid w:val="009F61EE"/>
    <w:pPr>
      <w:spacing w:before="240" w:after="60"/>
    </w:pPr>
    <w:rPr>
      <w:sz w:val="20"/>
    </w:rPr>
  </w:style>
  <w:style w:type="paragraph" w:customStyle="1" w:styleId="SubHeading1">
    <w:name w:val="SubHeading1"/>
    <w:basedOn w:val="HeadingBase"/>
    <w:rsid w:val="009F61EE"/>
    <w:pPr>
      <w:spacing w:before="240" w:after="60"/>
    </w:pPr>
    <w:rPr>
      <w:color w:val="918585"/>
      <w:sz w:val="22"/>
    </w:rPr>
  </w:style>
  <w:style w:type="paragraph" w:customStyle="1" w:styleId="SideHeading">
    <w:name w:val="Side Heading"/>
    <w:basedOn w:val="HeadingBase"/>
    <w:rsid w:val="009F6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1EE"/>
    <w:pPr>
      <w:tabs>
        <w:tab w:val="num" w:pos="360"/>
      </w:tabs>
    </w:pPr>
  </w:style>
  <w:style w:type="paragraph" w:styleId="PlainText">
    <w:name w:val="Plain Text"/>
    <w:basedOn w:val="Normal"/>
    <w:link w:val="PlainTextChar"/>
    <w:rsid w:val="009F61EE"/>
    <w:rPr>
      <w:sz w:val="20"/>
    </w:rPr>
  </w:style>
  <w:style w:type="character" w:customStyle="1" w:styleId="PlainTextChar">
    <w:name w:val="Plain Text Char"/>
    <w:basedOn w:val="DefaultParagraphFont"/>
    <w:link w:val="PlainText"/>
    <w:rsid w:val="009F61EE"/>
    <w:rPr>
      <w:rFonts w:ascii="Courier New" w:eastAsia="Times New Roman" w:hAnsi="Courier New" w:cs="Times New Roman"/>
      <w:sz w:val="20"/>
      <w:szCs w:val="20"/>
      <w:lang w:eastAsia="en-US"/>
    </w:rPr>
  </w:style>
  <w:style w:type="character" w:customStyle="1" w:styleId="MenuOption">
    <w:name w:val="Menu Option"/>
    <w:basedOn w:val="DefaultParagraphFont"/>
    <w:rsid w:val="009F61EE"/>
    <w:rPr>
      <w:b/>
      <w:smallCaps/>
    </w:rPr>
  </w:style>
  <w:style w:type="paragraph" w:customStyle="1" w:styleId="TableListNumber">
    <w:name w:val="Table List Number"/>
    <w:basedOn w:val="ListNumber"/>
    <w:rsid w:val="009F61EE"/>
    <w:pPr>
      <w:numPr>
        <w:numId w:val="0"/>
      </w:numPr>
    </w:pPr>
  </w:style>
  <w:style w:type="paragraph" w:styleId="TOC4">
    <w:name w:val="toc 4"/>
    <w:basedOn w:val="TOCBase"/>
    <w:next w:val="Normal"/>
    <w:semiHidden/>
    <w:rsid w:val="009F61EE"/>
    <w:pPr>
      <w:tabs>
        <w:tab w:val="right" w:leader="dot" w:pos="9071"/>
      </w:tabs>
      <w:ind w:left="1701"/>
    </w:pPr>
  </w:style>
  <w:style w:type="paragraph" w:customStyle="1" w:styleId="ListAlpha">
    <w:name w:val="List Alpha"/>
    <w:basedOn w:val="List"/>
    <w:rsid w:val="009F61EE"/>
    <w:pPr>
      <w:numPr>
        <w:numId w:val="8"/>
      </w:numPr>
    </w:pPr>
  </w:style>
  <w:style w:type="paragraph" w:customStyle="1" w:styleId="ListAlpha2">
    <w:name w:val="List Alpha 2"/>
    <w:basedOn w:val="List2"/>
    <w:rsid w:val="009F61EE"/>
    <w:pPr>
      <w:numPr>
        <w:numId w:val="7"/>
      </w:numPr>
    </w:pPr>
  </w:style>
  <w:style w:type="paragraph" w:styleId="List2">
    <w:name w:val="List 2"/>
    <w:basedOn w:val="BodyText"/>
    <w:rsid w:val="009F61EE"/>
    <w:pPr>
      <w:tabs>
        <w:tab w:val="left" w:pos="680"/>
      </w:tabs>
      <w:spacing w:before="60" w:after="60"/>
      <w:ind w:left="680" w:hanging="340"/>
    </w:pPr>
  </w:style>
  <w:style w:type="paragraph" w:styleId="List3">
    <w:name w:val="List 3"/>
    <w:basedOn w:val="BodyText"/>
    <w:rsid w:val="009F61EE"/>
    <w:pPr>
      <w:tabs>
        <w:tab w:val="left" w:pos="1021"/>
      </w:tabs>
      <w:spacing w:before="60" w:after="60"/>
      <w:ind w:left="1020" w:hanging="340"/>
    </w:pPr>
  </w:style>
  <w:style w:type="paragraph" w:styleId="List4">
    <w:name w:val="List 4"/>
    <w:basedOn w:val="BodyText"/>
    <w:rsid w:val="009F61EE"/>
    <w:pPr>
      <w:tabs>
        <w:tab w:val="left" w:pos="1361"/>
      </w:tabs>
      <w:spacing w:before="60" w:after="60"/>
      <w:ind w:left="1361" w:hanging="340"/>
    </w:pPr>
  </w:style>
  <w:style w:type="paragraph" w:styleId="List5">
    <w:name w:val="List 5"/>
    <w:basedOn w:val="BodyText"/>
    <w:rsid w:val="009F61EE"/>
    <w:pPr>
      <w:tabs>
        <w:tab w:val="left" w:pos="1701"/>
      </w:tabs>
      <w:spacing w:before="60" w:after="60"/>
      <w:ind w:left="1701" w:hanging="340"/>
    </w:pPr>
  </w:style>
  <w:style w:type="paragraph" w:styleId="ListBullet3">
    <w:name w:val="List Bullet 3"/>
    <w:basedOn w:val="List3"/>
    <w:rsid w:val="009F61EE"/>
    <w:pPr>
      <w:numPr>
        <w:numId w:val="14"/>
      </w:numPr>
      <w:tabs>
        <w:tab w:val="clear" w:pos="1021"/>
      </w:tabs>
      <w:ind w:left="1037" w:hanging="357"/>
    </w:pPr>
  </w:style>
  <w:style w:type="paragraph" w:styleId="ListBullet4">
    <w:name w:val="List Bullet 4"/>
    <w:basedOn w:val="List4"/>
    <w:rsid w:val="009F61EE"/>
    <w:pPr>
      <w:numPr>
        <w:numId w:val="2"/>
      </w:numPr>
    </w:pPr>
  </w:style>
  <w:style w:type="paragraph" w:styleId="ListBullet5">
    <w:name w:val="List Bullet 5"/>
    <w:basedOn w:val="List5"/>
    <w:rsid w:val="009F61EE"/>
    <w:pPr>
      <w:numPr>
        <w:numId w:val="3"/>
      </w:numPr>
    </w:pPr>
  </w:style>
  <w:style w:type="paragraph" w:styleId="ListContinue2">
    <w:name w:val="List Continue 2"/>
    <w:basedOn w:val="List2"/>
    <w:rsid w:val="009F61EE"/>
    <w:pPr>
      <w:ind w:firstLine="0"/>
    </w:pPr>
  </w:style>
  <w:style w:type="paragraph" w:styleId="ListContinue3">
    <w:name w:val="List Continue 3"/>
    <w:basedOn w:val="List3"/>
    <w:rsid w:val="009F61EE"/>
    <w:pPr>
      <w:ind w:left="1021" w:firstLine="0"/>
    </w:pPr>
  </w:style>
  <w:style w:type="paragraph" w:styleId="ListContinue4">
    <w:name w:val="List Continue 4"/>
    <w:basedOn w:val="List4"/>
    <w:rsid w:val="009F61EE"/>
    <w:pPr>
      <w:ind w:firstLine="0"/>
    </w:pPr>
  </w:style>
  <w:style w:type="paragraph" w:styleId="ListContinue5">
    <w:name w:val="List Continue 5"/>
    <w:basedOn w:val="List5"/>
    <w:rsid w:val="009F61EE"/>
    <w:pPr>
      <w:ind w:firstLine="0"/>
    </w:pPr>
  </w:style>
  <w:style w:type="paragraph" w:styleId="ListNumber3">
    <w:name w:val="List Number 3"/>
    <w:basedOn w:val="List3"/>
    <w:rsid w:val="009F61EE"/>
    <w:pPr>
      <w:numPr>
        <w:numId w:val="4"/>
      </w:numPr>
    </w:pPr>
  </w:style>
  <w:style w:type="paragraph" w:styleId="ListNumber4">
    <w:name w:val="List Number 4"/>
    <w:basedOn w:val="List4"/>
    <w:rsid w:val="009F61EE"/>
    <w:pPr>
      <w:numPr>
        <w:numId w:val="5"/>
      </w:numPr>
    </w:pPr>
  </w:style>
  <w:style w:type="paragraph" w:styleId="ListNumber5">
    <w:name w:val="List Number 5"/>
    <w:basedOn w:val="List5"/>
    <w:rsid w:val="009F61EE"/>
    <w:pPr>
      <w:numPr>
        <w:numId w:val="6"/>
      </w:numPr>
    </w:pPr>
  </w:style>
  <w:style w:type="paragraph" w:styleId="BlockText">
    <w:name w:val="Block Text"/>
    <w:basedOn w:val="Normal"/>
    <w:rsid w:val="009F61EE"/>
    <w:pPr>
      <w:spacing w:after="120"/>
      <w:ind w:left="1440" w:right="1440"/>
    </w:pPr>
  </w:style>
  <w:style w:type="character" w:customStyle="1" w:styleId="Subscript">
    <w:name w:val="Subscript"/>
    <w:basedOn w:val="DefaultParagraphFont"/>
    <w:rsid w:val="009F61EE"/>
    <w:rPr>
      <w:sz w:val="16"/>
      <w:vertAlign w:val="subscript"/>
    </w:rPr>
  </w:style>
  <w:style w:type="character" w:customStyle="1" w:styleId="Superscript">
    <w:name w:val="Superscript"/>
    <w:basedOn w:val="DefaultParagraphFont"/>
    <w:rsid w:val="009F61EE"/>
    <w:rPr>
      <w:sz w:val="16"/>
      <w:vertAlign w:val="superscript"/>
    </w:rPr>
  </w:style>
  <w:style w:type="character" w:customStyle="1" w:styleId="Symbols">
    <w:name w:val="Symbols"/>
    <w:basedOn w:val="DefaultParagraphFont"/>
    <w:rsid w:val="009F61EE"/>
    <w:rPr>
      <w:rFonts w:ascii="Symbol" w:hAnsi="Symbol"/>
    </w:rPr>
  </w:style>
  <w:style w:type="character" w:customStyle="1" w:styleId="MenuOptions">
    <w:name w:val="Menu Options"/>
    <w:basedOn w:val="DefaultParagraphFont"/>
    <w:rsid w:val="009F61EE"/>
    <w:rPr>
      <w:rFonts w:ascii="Arial Narrow" w:hAnsi="Arial Narrow"/>
      <w:smallCaps/>
    </w:rPr>
  </w:style>
  <w:style w:type="character" w:customStyle="1" w:styleId="Buttons">
    <w:name w:val="Buttons"/>
    <w:basedOn w:val="DefaultParagraphFont"/>
    <w:rsid w:val="009F61EE"/>
    <w:rPr>
      <w:b/>
    </w:rPr>
  </w:style>
  <w:style w:type="character" w:customStyle="1" w:styleId="Underlined">
    <w:name w:val="Underlined"/>
    <w:basedOn w:val="DefaultParagraphFont"/>
    <w:rsid w:val="009F61EE"/>
    <w:rPr>
      <w:u w:val="single"/>
    </w:rPr>
  </w:style>
  <w:style w:type="paragraph" w:customStyle="1" w:styleId="TableBodyTextRight">
    <w:name w:val="Table Body Text Right"/>
    <w:basedOn w:val="TableBodyText"/>
    <w:rsid w:val="009F61EE"/>
    <w:pPr>
      <w:widowControl w:val="0"/>
      <w:autoSpaceDE w:val="0"/>
      <w:autoSpaceDN w:val="0"/>
      <w:adjustRightInd w:val="0"/>
      <w:jc w:val="right"/>
    </w:pPr>
    <w:rPr>
      <w:rFonts w:cs="Arial"/>
      <w:szCs w:val="18"/>
    </w:rPr>
  </w:style>
  <w:style w:type="paragraph" w:customStyle="1" w:styleId="CopyrightText">
    <w:name w:val="Copyright Text"/>
    <w:basedOn w:val="BodyText"/>
    <w:rsid w:val="009F61EE"/>
    <w:rPr>
      <w:sz w:val="18"/>
    </w:rPr>
  </w:style>
  <w:style w:type="paragraph" w:customStyle="1" w:styleId="BodySmallRight">
    <w:name w:val="Body Small Right"/>
    <w:basedOn w:val="BodyTextRight"/>
    <w:rsid w:val="009F61EE"/>
    <w:rPr>
      <w:sz w:val="18"/>
      <w:szCs w:val="18"/>
    </w:rPr>
  </w:style>
  <w:style w:type="paragraph" w:customStyle="1" w:styleId="MarginEdition">
    <w:name w:val="Margin Edition"/>
    <w:basedOn w:val="MarginNote"/>
    <w:rsid w:val="009F61EE"/>
    <w:pPr>
      <w:spacing w:before="0" w:after="0"/>
    </w:pPr>
    <w:rPr>
      <w:rFonts w:ascii="Times New Roman" w:hAnsi="Times New Roman"/>
      <w:color w:val="999999"/>
    </w:rPr>
  </w:style>
  <w:style w:type="paragraph" w:customStyle="1" w:styleId="Spacer">
    <w:name w:val="Spacer"/>
    <w:basedOn w:val="Normal"/>
    <w:rsid w:val="009F61EE"/>
    <w:rPr>
      <w:sz w:val="2"/>
      <w:szCs w:val="2"/>
    </w:rPr>
  </w:style>
  <w:style w:type="character" w:customStyle="1" w:styleId="Small">
    <w:name w:val="Small"/>
    <w:basedOn w:val="DefaultParagraphFont"/>
    <w:rsid w:val="009F61EE"/>
    <w:rPr>
      <w:sz w:val="16"/>
    </w:rPr>
  </w:style>
  <w:style w:type="paragraph" w:customStyle="1" w:styleId="WideTable">
    <w:name w:val="Wide Table"/>
    <w:basedOn w:val="Normal"/>
    <w:rsid w:val="009F61EE"/>
    <w:pPr>
      <w:ind w:left="-1418"/>
    </w:pPr>
    <w:rPr>
      <w:sz w:val="2"/>
      <w:szCs w:val="2"/>
    </w:rPr>
  </w:style>
  <w:style w:type="character" w:styleId="PageNumber">
    <w:name w:val="page number"/>
    <w:basedOn w:val="DefaultParagraphFont"/>
    <w:rsid w:val="009F61EE"/>
  </w:style>
  <w:style w:type="paragraph" w:styleId="Quote">
    <w:name w:val="Quote"/>
    <w:basedOn w:val="Heading1"/>
    <w:link w:val="QuoteChar"/>
    <w:qFormat/>
    <w:rsid w:val="009F61EE"/>
    <w:rPr>
      <w:b w:val="0"/>
      <w:sz w:val="72"/>
      <w:szCs w:val="72"/>
      <w:lang w:val="en-NZ"/>
    </w:rPr>
  </w:style>
  <w:style w:type="character" w:customStyle="1" w:styleId="QuoteChar">
    <w:name w:val="Quote Char"/>
    <w:basedOn w:val="DefaultParagraphFont"/>
    <w:link w:val="Quote"/>
    <w:rsid w:val="009F6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1EE"/>
    <w:pPr>
      <w:pageBreakBefore/>
    </w:pPr>
  </w:style>
  <w:style w:type="paragraph" w:customStyle="1" w:styleId="Border">
    <w:name w:val="Border"/>
    <w:basedOn w:val="Normal"/>
    <w:qFormat/>
    <w:rsid w:val="009F6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1EE"/>
    <w:rPr>
      <w:b/>
      <w:bCs/>
      <w:i/>
      <w:iCs/>
      <w:color w:val="auto"/>
    </w:rPr>
  </w:style>
  <w:style w:type="paragraph" w:styleId="IntenseQuote">
    <w:name w:val="Intense Quote"/>
    <w:basedOn w:val="Normal"/>
    <w:next w:val="Normal"/>
    <w:link w:val="IntenseQuoteChar"/>
    <w:uiPriority w:val="30"/>
    <w:qFormat/>
    <w:rsid w:val="009F6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1EE"/>
    <w:rPr>
      <w:smallCaps/>
      <w:color w:val="auto"/>
      <w:u w:val="single"/>
    </w:rPr>
  </w:style>
  <w:style w:type="character" w:styleId="IntenseReference">
    <w:name w:val="Intense Reference"/>
    <w:basedOn w:val="DefaultParagraphFont"/>
    <w:uiPriority w:val="32"/>
    <w:qFormat/>
    <w:rsid w:val="009F61EE"/>
    <w:rPr>
      <w:b/>
      <w:bCs/>
      <w:smallCaps/>
      <w:color w:val="auto"/>
      <w:spacing w:val="5"/>
      <w:u w:val="single"/>
    </w:rPr>
  </w:style>
  <w:style w:type="paragraph" w:customStyle="1" w:styleId="2ColumnHeading">
    <w:name w:val="2Column Heading"/>
    <w:basedOn w:val="BodyText"/>
    <w:qFormat/>
    <w:rsid w:val="009F61EE"/>
    <w:pPr>
      <w:spacing w:after="60"/>
      <w:ind w:left="-2268"/>
    </w:pPr>
    <w:rPr>
      <w:b/>
    </w:rPr>
  </w:style>
  <w:style w:type="paragraph" w:customStyle="1" w:styleId="Heading1TOC">
    <w:name w:val="Heading1 TOC"/>
    <w:basedOn w:val="Normal"/>
    <w:qFormat/>
    <w:rsid w:val="009F61EE"/>
    <w:pPr>
      <w:spacing w:before="240" w:after="120"/>
    </w:pPr>
    <w:rPr>
      <w:rFonts w:ascii="Times New Roman" w:hAnsi="Times New Roman"/>
      <w:b/>
      <w:sz w:val="32"/>
    </w:rPr>
  </w:style>
  <w:style w:type="paragraph" w:customStyle="1" w:styleId="Heading2TOC">
    <w:name w:val="Heading2 TOC"/>
    <w:basedOn w:val="Normal"/>
    <w:qFormat/>
    <w:rsid w:val="009F61EE"/>
    <w:pPr>
      <w:spacing w:before="240" w:after="60"/>
    </w:pPr>
    <w:rPr>
      <w:rFonts w:ascii="Times New Roman" w:hAnsi="Times New Roman"/>
      <w:b/>
      <w:sz w:val="28"/>
    </w:rPr>
  </w:style>
  <w:style w:type="character" w:customStyle="1" w:styleId="Underline">
    <w:name w:val="Underline"/>
    <w:basedOn w:val="DefaultParagraphFont"/>
    <w:qFormat/>
    <w:rsid w:val="009F61EE"/>
    <w:rPr>
      <w:u w:val="single"/>
    </w:rPr>
  </w:style>
  <w:style w:type="paragraph" w:styleId="BalloonText">
    <w:name w:val="Balloon Text"/>
    <w:basedOn w:val="Normal"/>
    <w:link w:val="BalloonTextChar"/>
    <w:rsid w:val="009F61EE"/>
    <w:rPr>
      <w:rFonts w:ascii="Tahoma" w:hAnsi="Tahoma" w:cs="Tahoma"/>
      <w:sz w:val="16"/>
      <w:szCs w:val="16"/>
    </w:rPr>
  </w:style>
  <w:style w:type="character" w:customStyle="1" w:styleId="BalloonTextChar">
    <w:name w:val="Balloon Text Char"/>
    <w:basedOn w:val="DefaultParagraphFont"/>
    <w:link w:val="BalloonText"/>
    <w:rsid w:val="009F6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1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1EE"/>
    <w:rPr>
      <w:b/>
      <w:color w:val="660033"/>
      <w:spacing w:val="0"/>
    </w:rPr>
  </w:style>
  <w:style w:type="paragraph" w:customStyle="1" w:styleId="Nameditemlist">
    <w:name w:val="Named item list"/>
    <w:basedOn w:val="BodyText"/>
    <w:qFormat/>
    <w:rsid w:val="009F61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6347</Characters>
  <Application>Microsoft Office Word</Application>
  <DocSecurity>0</DocSecurity>
  <Lines>219</Lines>
  <Paragraphs>131</Paragraphs>
  <ScaleCrop>false</ScaleCrop>
  <Company>Author-it Software Corporation Ltd.</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LGACOM602B Coordinate and facilitate a change process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2012-09-10T06:49:00Z</dcterms:created>
  <dcterms:modified xsi:type="dcterms:W3CDTF">2012-09-10T06:49:00Z</dcterms:modified>
</cp:coreProperties>
</file>