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E1E" w:rsidP="00020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LGA50712 Local Government</w:t>
      </w:r>
      <w:r>
        <w:fldChar w:fldCharType="end"/>
      </w:r>
    </w:p>
    <w:p w:rsidR="00020E1E" w:rsidP="00020E1E">
      <w:pPr>
        <w:pStyle w:val="Version"/>
        <w:sectPr w:rsidSect="00AF0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08B1" w:rsidP="00AF08B1">
      <w:pPr>
        <w:pStyle w:val="SuperHeading"/>
      </w:pPr>
      <w:r w:rsidRPr="00AF08B1">
        <w:t>LGA50712 Diploma of Local Government</w:t>
      </w:r>
    </w:p>
    <w:p w:rsidR="00000000" w:rsidRPr="00AF08B1" w:rsidP="00AF08B1">
      <w:pPr>
        <w:pStyle w:val="Heading1"/>
      </w:pPr>
      <w:bookmarkStart w:id="1" w:name="O_487865"/>
      <w:bookmarkEnd w:id="1"/>
      <w:r w:rsidRPr="00AF08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4036"/>
      </w:tblGrid>
      <w:tr w:rsidTr="0002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BodyText"/>
            </w:pPr>
            <w:r w:rsidRPr="00AF08B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BodyText"/>
            </w:pPr>
            <w:r w:rsidRPr="00AF08B1">
              <w:rPr>
                <w:rStyle w:val="SpecialBold"/>
              </w:rPr>
              <w:t>TP version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rPr>
                <w:rStyle w:val="SpecialBold"/>
              </w:rPr>
              <w:t>Comments</w:t>
            </w:r>
          </w:p>
        </w:tc>
      </w:tr>
      <w:tr w:rsidTr="00020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LGA04 V3</w:t>
            </w:r>
          </w:p>
        </w:tc>
        <w:tc>
          <w:tcPr>
            <w:tcW w:w="4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BodyText"/>
            </w:pPr>
            <w:r w:rsidRPr="00AF08B1">
              <w:t>New qualification.</w:t>
            </w:r>
          </w:p>
        </w:tc>
      </w:tr>
    </w:tbl>
    <w:p w:rsidR="00000000" w:rsidRPr="00AF08B1" w:rsidP="00AF08B1">
      <w:pPr>
        <w:pStyle w:val="BodyText"/>
      </w:pPr>
    </w:p>
    <w:p w:rsidR="00000000" w:rsidRPr="00AF08B1" w:rsidP="00AF08B1">
      <w:pPr>
        <w:pStyle w:val="AllowPageBreak"/>
      </w:pPr>
    </w:p>
    <w:p w:rsidR="00000000" w:rsidRPr="00AF08B1" w:rsidP="00AF08B1">
      <w:pPr>
        <w:pStyle w:val="Heading1"/>
      </w:pPr>
      <w:bookmarkStart w:id="2" w:name="O_487866"/>
      <w:bookmarkEnd w:id="2"/>
      <w:r w:rsidRPr="00AF08B1">
        <w:t>Description</w:t>
      </w:r>
    </w:p>
    <w:p w:rsidR="00000000" w:rsidRPr="00AF08B1" w:rsidP="00AF08B1">
      <w:pPr>
        <w:pStyle w:val="BodyText"/>
      </w:pPr>
      <w:r w:rsidRPr="00AF08B1">
        <w:t>The Diploma of Local Government qualifies individuals who apply integrated technical and theoretical concepts in a broad range of contexts to undertake advanced skilled or paraprofessional work and as a pathway for further learning.</w:t>
      </w:r>
    </w:p>
    <w:p w:rsidR="00000000" w:rsidRPr="00AF08B1" w:rsidP="00AF08B1">
      <w:pPr>
        <w:pStyle w:val="BodyText"/>
      </w:pPr>
      <w:r w:rsidRPr="00AF08B1">
        <w:t>Personnel involved in t</w:t>
      </w:r>
      <w:r w:rsidRPr="00AF08B1">
        <w:t>hese roles are required to develop specific practices to ensure the implementation of management systems, plans and policies. They demonstrate the application of a broad range of managerial, coordination, governance, representation and planning skills.</w:t>
      </w:r>
    </w:p>
    <w:p w:rsidR="00000000" w:rsidRPr="00AF08B1" w:rsidP="00AF08B1">
      <w:pPr>
        <w:pStyle w:val="BodyText"/>
      </w:pPr>
      <w:r w:rsidRPr="00AF08B1">
        <w:rPr>
          <w:rStyle w:val="SpecialBold"/>
        </w:rPr>
        <w:t>Add</w:t>
      </w:r>
      <w:r w:rsidRPr="00AF08B1">
        <w:rPr>
          <w:rStyle w:val="SpecialBold"/>
        </w:rPr>
        <w:t>itional qualification advice</w:t>
      </w:r>
    </w:p>
    <w:p w:rsidR="00000000" w:rsidRPr="00AF08B1" w:rsidP="00AF08B1">
      <w:pPr>
        <w:pStyle w:val="BodyText"/>
      </w:pPr>
      <w:r w:rsidRPr="00AF08B1">
        <w:t xml:space="preserve">This qualification has been designed to allow for maximum flexibility in the choice of elective units for achievement of a number of defined specialist occupational outcomes.  The general stream offers free choice of specified </w:t>
      </w:r>
      <w:r w:rsidRPr="00AF08B1">
        <w:t>electives, or selection of other imported elective units from within the same training package, another endorsed training package or accredited course. Packaging can be customised to meet of a wide range of occupational outcomes within the Local Government</w:t>
      </w:r>
      <w:r w:rsidRPr="00AF08B1">
        <w:t xml:space="preserve"> sector.  Where a specialist stream has been achieved, the resultant testamur can reflect the stream as a field of study in accordance with Australian Qualifications Framework guidelines.</w:t>
      </w:r>
    </w:p>
    <w:p w:rsidR="00000000" w:rsidRPr="00AF08B1" w:rsidP="00AF08B1">
      <w:pPr>
        <w:pStyle w:val="AllowPageBreak"/>
      </w:pPr>
    </w:p>
    <w:p w:rsidR="00000000" w:rsidRPr="00AF08B1" w:rsidP="00AF08B1">
      <w:pPr>
        <w:pStyle w:val="Heading1"/>
      </w:pPr>
      <w:bookmarkStart w:id="3" w:name="O_487867"/>
      <w:bookmarkEnd w:id="3"/>
      <w:r w:rsidRPr="00AF08B1">
        <w:t>Pathways Information</w:t>
      </w:r>
    </w:p>
    <w:p w:rsidR="00000000" w:rsidRPr="00AF08B1" w:rsidP="00AF08B1">
      <w:pPr>
        <w:pStyle w:val="BodyText"/>
      </w:pPr>
      <w:r w:rsidRPr="00AF08B1">
        <w:t>Not applicable.</w:t>
      </w:r>
    </w:p>
    <w:p w:rsidR="00000000" w:rsidRPr="00AF08B1" w:rsidP="00AF08B1">
      <w:pPr>
        <w:pStyle w:val="AllowPageBreak"/>
      </w:pPr>
    </w:p>
    <w:p w:rsidR="00000000" w:rsidRPr="00AF08B1" w:rsidP="00AF08B1">
      <w:pPr>
        <w:pStyle w:val="Heading1"/>
      </w:pPr>
      <w:bookmarkStart w:id="4" w:name="O_487868"/>
      <w:bookmarkEnd w:id="4"/>
      <w:r w:rsidRPr="00AF08B1">
        <w:t>Licensing/Regulatory Information</w:t>
      </w:r>
    </w:p>
    <w:p w:rsidR="00000000" w:rsidRPr="00AF08B1" w:rsidP="00AF08B1">
      <w:pPr>
        <w:pStyle w:val="BodyText"/>
      </w:pPr>
      <w:r w:rsidRPr="00AF08B1">
        <w:t>Not applicable.</w:t>
      </w:r>
    </w:p>
    <w:p w:rsidR="00000000" w:rsidRPr="00AF08B1" w:rsidP="00AF08B1">
      <w:pPr>
        <w:pStyle w:val="AllowPageBreak"/>
      </w:pPr>
    </w:p>
    <w:p w:rsidR="00000000" w:rsidRPr="00AF08B1" w:rsidP="00AF08B1">
      <w:pPr>
        <w:pStyle w:val="Heading1"/>
      </w:pPr>
      <w:bookmarkStart w:id="5" w:name="O_487869"/>
      <w:bookmarkEnd w:id="5"/>
      <w:r w:rsidRPr="00AF08B1">
        <w:t>Entry Requirements</w:t>
      </w:r>
    </w:p>
    <w:p w:rsidR="00000000" w:rsidRPr="00AF08B1" w:rsidP="00AF08B1">
      <w:pPr>
        <w:pStyle w:val="BodyText"/>
      </w:pPr>
      <w:r w:rsidRPr="00AF08B1">
        <w:t>Not applicable.</w:t>
      </w:r>
    </w:p>
    <w:p w:rsidR="00000000" w:rsidRPr="00AF08B1" w:rsidP="00AF08B1">
      <w:pPr>
        <w:pStyle w:val="AllowPageBreak"/>
      </w:pPr>
    </w:p>
    <w:p w:rsidR="00000000" w:rsidRPr="00AF08B1" w:rsidP="00AF08B1">
      <w:pPr>
        <w:pStyle w:val="Heading1"/>
      </w:pPr>
      <w:bookmarkStart w:id="6" w:name="O_487870"/>
      <w:bookmarkEnd w:id="6"/>
      <w:r w:rsidRPr="00AF08B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88"/>
      </w:tblGrid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Employability skills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Industry/enterprise requirements for this qualification include: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Communication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demonstrating clear open communication and consultation with the community and stakeholders</w:t>
            </w:r>
          </w:p>
          <w:p w:rsidR="00000000" w:rsidRPr="00AF08B1" w:rsidP="00AF08B1">
            <w:pPr>
              <w:pStyle w:val="TableListBullet"/>
            </w:pPr>
            <w:r w:rsidRPr="00AF08B1">
              <w:t xml:space="preserve">Managing stakeholder relationships using a range of communication techniques to assess their needs and expectations. consultation may involve participation in and </w:t>
            </w:r>
            <w:r w:rsidRPr="00AF08B1">
              <w:t>facilitation of committees</w:t>
            </w:r>
          </w:p>
          <w:p w:rsidR="00000000" w:rsidRPr="00AF08B1" w:rsidP="00AF08B1">
            <w:pPr>
              <w:pStyle w:val="TableListBullet"/>
            </w:pPr>
            <w:r w:rsidRPr="00AF08B1">
              <w:t>writing to suit audience needs which may include report writing and documenting marketing strategies in an acceptable format</w:t>
            </w:r>
          </w:p>
          <w:p w:rsidR="00000000" w:rsidRPr="00AF08B1" w:rsidP="00AF08B1">
            <w:pPr>
              <w:pStyle w:val="TableListBullet"/>
            </w:pPr>
            <w:r w:rsidRPr="00AF08B1">
              <w:t>engaging in a range of high level communications which may include providing timely advice to council an</w:t>
            </w:r>
            <w:r w:rsidRPr="00AF08B1">
              <w:t>d staff</w:t>
            </w:r>
          </w:p>
          <w:p w:rsidR="00000000" w:rsidRPr="00AF08B1" w:rsidP="00AF08B1">
            <w:pPr>
              <w:pStyle w:val="TableListBullet"/>
            </w:pPr>
            <w:r w:rsidRPr="00AF08B1">
              <w:t>networking within council to ensure dissemination of information and advice regarding changes to employment legislation</w:t>
            </w:r>
          </w:p>
          <w:p w:rsidR="00000000" w:rsidRPr="00AF08B1" w:rsidP="00AF08B1">
            <w:pPr>
              <w:pStyle w:val="TableListBullet"/>
            </w:pPr>
            <w:r w:rsidRPr="00AF08B1">
              <w:t>reading and interpreting a range of information relevant to job/role which may include legislation and its impacts on council op</w:t>
            </w:r>
            <w:r w:rsidRPr="00AF08B1">
              <w:t>erations</w:t>
            </w:r>
          </w:p>
          <w:p w:rsidR="00000000" w:rsidRPr="00AF08B1" w:rsidP="00AF08B1">
            <w:pPr>
              <w:pStyle w:val="TableListBullet"/>
            </w:pPr>
            <w:r w:rsidRPr="00AF08B1">
              <w:t>developing agreements with others in council to ensure consistency in interpretation and application of legislation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presenting information to wide range of audiences and so being able to modify language to suit audience needs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Teamwork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 xml:space="preserve">achieving effective working relationships which demonstrate an ability to work collaboratively with people from diverse backgrounds and across all sections of the organisation  </w:t>
            </w:r>
          </w:p>
          <w:p w:rsidR="00000000" w:rsidRPr="00AF08B1" w:rsidP="00AF08B1">
            <w:pPr>
              <w:pStyle w:val="TableListBullet"/>
            </w:pPr>
            <w:r w:rsidRPr="00AF08B1">
              <w:t>liaising with and deferring to specialists from outside the organisation as ap</w:t>
            </w:r>
            <w:r w:rsidRPr="00AF08B1">
              <w:t>propriate. these may include associations, consultants and other levels of government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providing team leadership, monitoring and supervising the performance of a team where required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Problem solving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problem solving and managing feedback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identifying staff n</w:t>
            </w:r>
            <w:r w:rsidRPr="00AF08B1">
              <w:t>eeds and obtaining required support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Initiative and enterprise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being able to think and operate strategically including the ability to develop strategies which reflect business objectives and which are in line with council or departmental strategies</w:t>
            </w:r>
          </w:p>
          <w:p w:rsidR="00000000" w:rsidRPr="00AF08B1" w:rsidP="00AF08B1">
            <w:pPr>
              <w:pStyle w:val="TableListBullet"/>
            </w:pPr>
            <w:r w:rsidRPr="00AF08B1">
              <w:t xml:space="preserve">being </w:t>
            </w:r>
            <w:r w:rsidRPr="00AF08B1">
              <w:t>able to undertake business planning for a department or business unit, using strategic thinking and forward planning</w:t>
            </w:r>
          </w:p>
          <w:p w:rsidR="00000000" w:rsidRPr="00AF08B1" w:rsidP="00AF08B1">
            <w:pPr>
              <w:pStyle w:val="TableListBullet"/>
            </w:pPr>
            <w:r w:rsidRPr="00AF08B1">
              <w:t>identifying and investigating opportunities for growth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modifying existing systems and processes or introducing new processes to ensure ongo</w:t>
            </w:r>
            <w:r w:rsidRPr="00AF08B1">
              <w:t>ing evaluation of systems and processes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Planning and organising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undertaking high level planning activities which may include scoping and developing business plans in conjunction with others</w:t>
            </w:r>
          </w:p>
          <w:p w:rsidR="00000000" w:rsidRPr="00AF08B1" w:rsidP="00AF08B1">
            <w:pPr>
              <w:pStyle w:val="TableListBullet"/>
            </w:pPr>
            <w:r w:rsidRPr="00AF08B1">
              <w:t xml:space="preserve">undertaking or evaluating research and analysis using a range of techniques, to support the development of business plans. the ability to source, collate and analyse statistical data, trends and </w:t>
            </w:r>
            <w:r w:rsidRPr="00AF08B1">
              <w:t>patterns may be required</w:t>
            </w:r>
          </w:p>
          <w:p w:rsidR="00000000" w:rsidRPr="00AF08B1" w:rsidP="00AF08B1">
            <w:pPr>
              <w:pStyle w:val="TableListBullet"/>
            </w:pPr>
            <w:r w:rsidRPr="00AF08B1">
              <w:t>conducting analysis of community nee</w:t>
            </w:r>
            <w:r w:rsidRPr="00AF08B1">
              <w:t>ds, legislation and resources where required</w:t>
            </w:r>
          </w:p>
          <w:p w:rsidR="00000000" w:rsidRPr="00AF08B1" w:rsidP="00AF08B1">
            <w:pPr>
              <w:pStyle w:val="TableListBullet"/>
            </w:pPr>
            <w:r w:rsidRPr="00AF08B1">
              <w:t>establishing measurable key performance indicators and targets with relevant parties, to assist in monitoring and managing departmental performance including customer satisfaction levels</w:t>
            </w:r>
          </w:p>
          <w:p w:rsidR="00000000" w:rsidRPr="00AF08B1" w:rsidP="00AF08B1">
            <w:pPr>
              <w:pStyle w:val="TableListBullet"/>
            </w:pPr>
            <w:r w:rsidRPr="00AF08B1">
              <w:t>employing effective time</w:t>
            </w:r>
            <w:r w:rsidRPr="00AF08B1">
              <w:t xml:space="preserve"> management techniques</w:t>
            </w:r>
          </w:p>
          <w:p w:rsidR="00000000" w:rsidRPr="00AF08B1" w:rsidP="00AF08B1">
            <w:pPr>
              <w:pStyle w:val="TableListBullet"/>
            </w:pPr>
            <w:r w:rsidRPr="00AF08B1">
              <w:t>analysing and evaluating a range of options in terms of their contribution to council objectives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planning, resourcing, managing and evaluating projects where/when required. resource management may include identifying relevant human a</w:t>
            </w:r>
            <w:r w:rsidRPr="00AF08B1">
              <w:t>nd financial resources required and engaging in appropriate planning and control processes to achieve required resources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Self management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monitoring own work and adjusting accordingly to meet agreed standards and expectations</w:t>
            </w:r>
          </w:p>
          <w:p w:rsidR="00000000" w:rsidRPr="00AF08B1" w:rsidP="00AF08B1">
            <w:pPr>
              <w:pStyle w:val="TableListBullet"/>
            </w:pPr>
            <w:r w:rsidRPr="00AF08B1">
              <w:t xml:space="preserve">managing work priorities and </w:t>
            </w:r>
            <w:r w:rsidRPr="00AF08B1">
              <w:t>commitments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 xml:space="preserve">undertaking self-development opportunities where necessary    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Learning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 xml:space="preserve">contributing to the learning community at the workplace through recognition of individual and team leaning needs </w:t>
            </w:r>
          </w:p>
          <w:p w:rsidR="00000000" w:rsidRPr="00AF08B1" w:rsidP="00AF08B1">
            <w:pPr>
              <w:pStyle w:val="TableListBullet"/>
            </w:pPr>
            <w:r w:rsidRPr="00AF08B1">
              <w:t>engaging in activities which promote own on-going learning requirements which may include maintaining current knowledge of legislation and common law</w:t>
            </w:r>
          </w:p>
          <w:p w:rsidR="00000000" w:rsidRPr="00AF08B1" w:rsidP="00AF08B1">
            <w:pPr>
              <w:pStyle w:val="TableListBullet"/>
            </w:pPr>
            <w:r w:rsidRPr="00AF08B1">
              <w:t>undertaking formal training when required</w:t>
            </w:r>
          </w:p>
          <w:p w:rsidR="00000000" w:rsidP="00AF08B1">
            <w:pPr>
              <w:pStyle w:val="TableListBullet"/>
              <w:rPr>
                <w:lang w:val="en-NZ"/>
              </w:rPr>
            </w:pPr>
            <w:r w:rsidRPr="00AF08B1">
              <w:t>accessing appropriate forms of informal training and development</w:t>
            </w:r>
            <w:r w:rsidRPr="00AF08B1">
              <w:t xml:space="preserve"> including attending relevant seminars, reading appropriate newsletters and participating in committees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TableBodyText"/>
              <w:rPr>
                <w:lang w:val="en-NZ"/>
              </w:rPr>
            </w:pPr>
            <w:r w:rsidRPr="00AF08B1">
              <w:t>Technology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TableListBullet"/>
            </w:pPr>
            <w:r w:rsidRPr="00AF08B1">
              <w:t>using technology relevant to the job/role which may include the use of computers and other relevant office technology</w:t>
            </w:r>
          </w:p>
          <w:p w:rsidR="00000000" w:rsidRPr="00AF08B1" w:rsidP="00AF08B1">
            <w:pPr>
              <w:pStyle w:val="TableListBullet"/>
            </w:pPr>
            <w:r w:rsidRPr="00AF08B1">
              <w:t>adapting to the use o</w:t>
            </w:r>
            <w:r w:rsidRPr="00AF08B1">
              <w:t>f new technology as appropriate</w:t>
            </w:r>
          </w:p>
        </w:tc>
      </w:tr>
    </w:tbl>
    <w:p w:rsidR="00020E1E" w:rsidP="00AF08B1">
      <w:pPr>
        <w:pStyle w:val="TableBodyText"/>
      </w:pPr>
    </w:p>
    <w:p w:rsidR="00020E1E" w:rsidP="00AF08B1">
      <w:pPr>
        <w:pStyle w:val="TableBodyText"/>
      </w:pPr>
    </w:p>
    <w:p w:rsidR="00000000" w:rsidRPr="00AF08B1" w:rsidP="00AF08B1">
      <w:pPr>
        <w:pStyle w:val="Heading1"/>
      </w:pPr>
      <w:bookmarkStart w:id="7" w:name="O_487871"/>
      <w:bookmarkEnd w:id="7"/>
      <w:r w:rsidRPr="00AF08B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970"/>
      </w:tblGrid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t>14 units of competency are required for the award of this qualification. This qualification may be undertaken as a general stream or a specialist stream qualification.</w:t>
            </w:r>
          </w:p>
          <w:p w:rsidR="00000000" w:rsidRPr="00AF08B1" w:rsidP="00AF08B1">
            <w:pPr>
              <w:pStyle w:val="BodyText"/>
            </w:pPr>
            <w:r w:rsidRPr="00AF08B1">
              <w:t>At least 4 units must be LGA coded.</w:t>
            </w:r>
          </w:p>
          <w:p w:rsidR="00000000" w:rsidRPr="00AF08B1" w:rsidP="00AF08B1">
            <w:pPr>
              <w:pStyle w:val="BodyText"/>
            </w:pPr>
            <w:r w:rsidRPr="00AF08B1">
              <w:t>A maximum of 2 imported elective units may be selected from an AQF qualification level above or below this qualification.</w:t>
            </w:r>
          </w:p>
          <w:p w:rsidR="00000000" w:rsidRPr="00AF08B1" w:rsidP="00AF08B1">
            <w:pPr>
              <w:pStyle w:val="BodyText"/>
            </w:pPr>
            <w:r w:rsidRPr="00AF08B1">
              <w:t>All remaining imported elective units must be selected from the same AQF qualification level as th</w:t>
            </w:r>
            <w:r w:rsidRPr="00AF08B1">
              <w:t>is qualification.</w:t>
            </w:r>
          </w:p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General stream:</w:t>
            </w:r>
          </w:p>
          <w:p w:rsidR="00000000" w:rsidRPr="00AF08B1" w:rsidP="00AF08B1">
            <w:pPr>
              <w:pStyle w:val="ListBullet"/>
            </w:pPr>
            <w:r w:rsidRPr="00AF08B1">
              <w:t xml:space="preserve">Choose a minimum of 3 units from the Group A Common unit selection </w:t>
            </w:r>
          </w:p>
          <w:p w:rsidR="00000000" w:rsidRPr="00AF08B1" w:rsidP="00AF08B1">
            <w:pPr>
              <w:pStyle w:val="ListBullet"/>
            </w:pPr>
            <w:r w:rsidRPr="00AF08B1">
              <w:t>Choose 11 elective units from the electives listed belo</w:t>
            </w:r>
            <w:r w:rsidRPr="00AF08B1">
              <w:t>w, or from elsewhere within this training package, or another endorsed training package or accredited course.</w:t>
            </w:r>
          </w:p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Specialist Stream:</w:t>
            </w:r>
          </w:p>
          <w:p w:rsidR="00000000" w:rsidRPr="00AF08B1" w:rsidP="00AF08B1">
            <w:pPr>
              <w:pStyle w:val="BodyText"/>
            </w:pPr>
            <w:r w:rsidRPr="00AF08B1">
              <w:t>When a qualification is linked to a specialist stream outcome as listed below, the resultant testamur can be titled: Diploma of</w:t>
            </w:r>
            <w:r w:rsidRPr="00AF08B1">
              <w:t xml:space="preserve"> Local Government (Field of study/discipline), e.g. Diploma of Local Government (Elected Members).</w:t>
            </w:r>
          </w:p>
          <w:p w:rsidR="00000000" w:rsidRPr="00AF08B1" w:rsidP="00AF08B1">
            <w:pPr>
              <w:pStyle w:val="ListBullet"/>
            </w:pPr>
            <w:r w:rsidRPr="00AF08B1">
              <w:t>Choose a minimum of 3 units from Group A Common unit selection</w:t>
            </w:r>
          </w:p>
          <w:p w:rsidR="00000000" w:rsidRPr="00AF08B1" w:rsidP="00AF08B1">
            <w:pPr>
              <w:pStyle w:val="ListBullet"/>
            </w:pPr>
            <w:r w:rsidRPr="00AF08B1">
              <w:t xml:space="preserve">Choose a minimum of 6 units from one of the specialist stream elective groups listed below: </w:t>
            </w:r>
          </w:p>
          <w:p w:rsidR="00000000" w:rsidRPr="00AF08B1" w:rsidP="00AF08B1">
            <w:pPr>
              <w:pStyle w:val="ListBullet"/>
            </w:pPr>
            <w:r w:rsidRPr="00AF08B1">
              <w:t>Group B: Building surveying support</w:t>
            </w:r>
          </w:p>
          <w:p w:rsidR="00000000" w:rsidRPr="00AF08B1" w:rsidP="00AF08B1">
            <w:pPr>
              <w:pStyle w:val="ListBullet"/>
            </w:pPr>
            <w:r w:rsidRPr="00AF08B1">
              <w:t>Group C: Rates</w:t>
            </w:r>
          </w:p>
          <w:p w:rsidR="00000000" w:rsidRPr="00AF08B1" w:rsidP="00AF08B1">
            <w:pPr>
              <w:pStyle w:val="ListBullet"/>
            </w:pPr>
            <w:r w:rsidRPr="00AF08B1">
              <w:t>Group D: Elected members</w:t>
            </w:r>
          </w:p>
          <w:p w:rsidR="00000000" w:rsidRPr="00AF08B1" w:rsidP="00AF08B1">
            <w:pPr>
              <w:pStyle w:val="ListBullet"/>
            </w:pPr>
            <w:r w:rsidRPr="00AF08B1">
              <w:t>Group E: Management</w:t>
            </w:r>
          </w:p>
          <w:p w:rsidR="00000000" w:rsidRPr="00AF08B1" w:rsidP="00AF08B1">
            <w:pPr>
              <w:pStyle w:val="ListBullet"/>
            </w:pPr>
            <w:r w:rsidRPr="00AF08B1">
              <w:t>Group F: Procurement</w:t>
            </w:r>
          </w:p>
          <w:p w:rsidR="00000000" w:rsidRPr="00AF08B1" w:rsidP="00AF08B1">
            <w:pPr>
              <w:pStyle w:val="ListBullet"/>
            </w:pPr>
            <w:r w:rsidRPr="00AF08B1">
              <w:t>Group G: Land management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 xml:space="preserve">Choose the remaining units from elsewhere within this Training Package, </w:t>
            </w:r>
            <w:r w:rsidRPr="00AF08B1">
              <w:rPr>
                <w:rStyle w:val="SpecialBold"/>
              </w:rPr>
              <w:t>or</w:t>
            </w:r>
            <w:r w:rsidRPr="00AF08B1">
              <w:t xml:space="preserve"> another endorsed Training Package </w:t>
            </w:r>
            <w:r w:rsidRPr="00AF08B1">
              <w:rPr>
                <w:rStyle w:val="SpecialBold"/>
              </w:rPr>
              <w:t>or</w:t>
            </w:r>
            <w:r w:rsidRPr="00AF08B1">
              <w:t xml:space="preserve"> Accredited Course.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rPr>
                <w:rStyle w:val="SpecialBold"/>
              </w:rPr>
              <w:t>Group A: Common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BSBSUS301A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Implement and monitor environmentally sustainable work practices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LGACOMP024A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community relations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LGACOMP025A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a local government project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LGACOMP026A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Provide team leadership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LGACORE102B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Follow defined OHS policies and procedures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LGACORE104B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Work effectively in local government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LGACORE105B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Work with others in local government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LGACORE501B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Provide quality and timely advice to council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LGACORE603B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Represent council’</w:t>
            </w:r>
            <w:r w:rsidRPr="00AF08B1">
              <w:t>s role and value in the community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LGAGENE503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Perform the role of an elected member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B: Building surveying support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This specialist stream provides an entry point to a career in building and surveying. The resultant Diploma will enable graduates to pr</w:t>
            </w:r>
            <w:r w:rsidRPr="00AF08B1">
              <w:t xml:space="preserve">ovide assistance and support to accredited building surveyors in carrying out building inspections.  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Assess the construction of domestic scale buildings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CPCCSV5004A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Apply legislation to urban development and building controls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CPCCSV5008A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</w:t>
            </w:r>
            <w:r w:rsidRPr="00AF08B1">
              <w:t>pply building control legislation to building surveying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CPCCSV5010A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Interact with clients in a regulated environment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CPCCSV5011A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Apply building codes and standards to residential buildings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CPCCSV5014A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Apply building surveying procedures to residential buildings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LGACOM406A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Investigate alleged breaches of legislation and prepare documentation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LGAPLEM405C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Provide assistance in carrying out building inspections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LGAPLEM410A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Provide service and information</w:t>
            </w:r>
            <w:r w:rsidRPr="00AF08B1">
              <w:t xml:space="preserve"> in preparing a development application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LGAPLEM411A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Conduct initial assessments of minor planning applications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LGAPLEM412A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Support the planning application, notification and appeals process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LGAREGS303B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Enforce legislation to achieve compliance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C: Rates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This specialist stream covers the competencies required for customer service personnel and others in local government who deal with rates enquiries.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LGAGOVA411A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Prepare accounts for rates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LGAGOVA301B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Assist customers with rate enquiries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LGAGOVA401B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Administer the electoral roll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LGAGOVA405A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Implement debt recovery procedures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LGAGOVA409A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Maintain property rates and records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LGAGOVA505B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Prepare rate notice forms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LGAGOVA508A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Recommend rates and charges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LGAGOVA618A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Resolve valuation and property services disputes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D: Elected members</w:t>
            </w:r>
          </w:p>
          <w:p w:rsidR="00000000" w:rsidRPr="00AF08B1" w:rsidP="00AF08B1">
            <w:pPr>
              <w:pStyle w:val="BodyText"/>
            </w:pPr>
            <w:r w:rsidRPr="00AF08B1">
              <w:t xml:space="preserve">This specialist stream covers the competencies required of elected members in undertaking councillor roles and responsibilities in Local Government.  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 xml:space="preserve">*LGAGENE501A, LGAGENE502A and </w:t>
            </w:r>
            <w:r w:rsidRPr="00AF08B1">
              <w:t>LGAGENE303A are recommended for selection if not previously undertaken.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BSBATSIL503C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 xml:space="preserve">Manage conflict 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BSBATSIL509B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self as a Board Member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BSBGOV401A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Implement board member responsibilities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BSBGOV403A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Analyse financial reports and budgets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CHCCOM403A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Use targeted communication skills to build relationships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LGACOM404B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Establish cooperative arrangements with other organisations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LGACOMP008A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Apply conflict resolution strategies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LGAGCM701A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Govern councils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LGAGCM708A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Develop, lead and build community capacity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LGAGENE302A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Contribute to effective decision making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LGAGENE303A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Contribute to council teams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LGAGENE501A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Undertake councillor roles and responsibilities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LGAGENE502A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Provide leadership within the council and com</w:t>
            </w:r>
            <w:r w:rsidRPr="00AF08B1">
              <w:t>munity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E: Management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 xml:space="preserve">This specialist stream covers the competencies required of personnel involved in a range of management roles within Local Government.  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BSBMGT502B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people performance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BSBMGT616A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and implement strategic plans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LGADMIN525A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Undertake business planning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LGADMIN527A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policy development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LGACOM407B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finances within a budget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LGACOM503B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Prepare a budget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LGACOM602B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Coordinate and facilitate a change process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LGACOM603B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Develop, implement and review policies and procedures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LGAGENE304A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Conduct effective council meetings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LGAGOV410B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Monitor council procedures to ensure compliance with relevant legislation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F: Procurement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This specialist stream covers the competencies</w:t>
            </w:r>
            <w:r w:rsidRPr="00AF08B1">
              <w:t xml:space="preserve"> required for personnel responsible for procurement and contracting activities within Local Government.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BSBPUR504B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a supply chain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LGADMIN421A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Participate in negotiations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LGADMIN422A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and maintain supplier relationships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LGADMIN529A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finances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LGAGOVA404B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Establish purchasing networks to ensure council is resource effective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LGAGOVA410B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Monitor council procedures to ensure compliance with relevant legislation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PSPPROC505A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procurement risk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PSPPROC506A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Plan to manage a contract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PSPPROC507A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Plan for procurement outcomes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PSPPROC508A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Make procurement decisions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PSPPROC509A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Participate in budget and procurement review process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PSPPROC510A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Conduct and manage coordinated procurement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rPr>
                <w:rStyle w:val="SpecialBold"/>
              </w:rPr>
              <w:t>Group G: Land management</w:t>
            </w:r>
          </w:p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 xml:space="preserve">This specialist stream covers competencies required for personnel dealing with environmental and land management issues within local government. 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LGACOM403B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Conduct public educational presentations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LGACOM501B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and organise public education programs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LGACOM502B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Devise and conduct community consultations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LGACOM602B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Coordinate and facilitate a change process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LGALAND501A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Identify environmental assets and prioritise environmental issues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LGALAND502A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Identif</w:t>
            </w:r>
            <w:r w:rsidRPr="00AF08B1">
              <w:t>y native title issues relevant to local government context and functions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LGALAND503A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agreements with native title holders/traditional owners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LGALAND504A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Undertake effective consultation with Indigenous people on matters of cultural heritage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LGAPLEM602B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Assist in developing an environmental management system for the organisation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LGAPLEM606B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Develop ecologically sustainable land management systems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LGAPLEM609B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Manage council parking system</w:t>
            </w:r>
          </w:p>
        </w:tc>
      </w:tr>
      <w:tr w:rsidTr="00AF0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8B1">
            <w:pPr>
              <w:pStyle w:val="BodyText"/>
              <w:rPr>
                <w:lang w:val="en-NZ"/>
              </w:rPr>
            </w:pPr>
            <w:r w:rsidRPr="00AF08B1">
              <w:t>LGAPLEM612B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8B1" w:rsidP="00AF08B1">
            <w:pPr>
              <w:pStyle w:val="BodyText"/>
            </w:pPr>
            <w:r w:rsidRPr="00AF08B1">
              <w:t>Protect heritage and cultural assets</w:t>
            </w:r>
          </w:p>
        </w:tc>
      </w:tr>
    </w:tbl>
    <w:p w:rsidR="00020E1E" w:rsidP="00AF08B1">
      <w:pPr>
        <w:pStyle w:val="BodyText"/>
      </w:pPr>
    </w:p>
    <w:p w:rsidR="00020E1E" w:rsidP="00AF08B1">
      <w:pPr>
        <w:pStyle w:val="BodyText"/>
      </w:pPr>
    </w:p>
    <w:p w:rsidR="00000000" w:rsidRPr="00AF08B1" w:rsidP="00AF08B1">
      <w:pPr>
        <w:pStyle w:val="Heading1"/>
      </w:pPr>
      <w:bookmarkStart w:id="8" w:name="O_487872"/>
      <w:bookmarkEnd w:id="8"/>
      <w:r w:rsidRPr="00AF08B1">
        <w:t>Custom Content Section</w:t>
      </w:r>
    </w:p>
    <w:p w:rsidR="00000000" w:rsidRPr="00AF08B1" w:rsidP="00AF08B1"/>
    <w:sectPr w:rsidSect="00AF08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0E1E" w:rsidP="00020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1E" w:rsidP="00AF0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0E1E" w:rsidP="00AF0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0E1E" w:rsidP="00AF08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B1" w:rsidRPr="00020E1E" w:rsidP="00020E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1E" w:rsidRPr="002D2AF8" w:rsidP="00AF0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LGA50712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020E1E" w:rsidP="00AF0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CC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16C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8B1"/>
  </w:style>
  <w:style w:type="character" w:customStyle="1" w:styleId="Heading1Char">
    <w:name w:val="Heading 1 Char"/>
    <w:basedOn w:val="DefaultParagraphFont"/>
    <w:link w:val="Heading1"/>
    <w:rsid w:val="00AF0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8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8B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F0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8B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F08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8B1"/>
    <w:rPr>
      <w:b/>
      <w:spacing w:val="0"/>
    </w:rPr>
  </w:style>
  <w:style w:type="paragraph" w:customStyle="1" w:styleId="SuperHeading">
    <w:name w:val="SuperHeading"/>
    <w:basedOn w:val="Normal"/>
    <w:rsid w:val="00AF08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0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F08B1"/>
    <w:pPr>
      <w:spacing w:before="60" w:after="60"/>
    </w:pPr>
  </w:style>
  <w:style w:type="paragraph" w:customStyle="1" w:styleId="TableListBullet">
    <w:name w:val="Table List Bullet"/>
    <w:basedOn w:val="ListBullet"/>
    <w:rsid w:val="00AF08B1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AF0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0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8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8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8B1"/>
    <w:rPr>
      <w:i/>
    </w:rPr>
  </w:style>
  <w:style w:type="paragraph" w:styleId="Caption">
    <w:name w:val="caption"/>
    <w:basedOn w:val="BodyText"/>
    <w:next w:val="Normal"/>
    <w:qFormat/>
    <w:rsid w:val="00AF0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8B1"/>
  </w:style>
  <w:style w:type="paragraph" w:styleId="TableofFigures">
    <w:name w:val="table of figures"/>
    <w:basedOn w:val="Normal"/>
    <w:next w:val="Normal"/>
    <w:semiHidden/>
    <w:rsid w:val="00AF0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8B1"/>
    <w:pPr>
      <w:numPr>
        <w:numId w:val="10"/>
      </w:numPr>
    </w:pPr>
  </w:style>
  <w:style w:type="character" w:customStyle="1" w:styleId="WingdingSymbols">
    <w:name w:val="Wingding Symbols"/>
    <w:rsid w:val="00AF08B1"/>
    <w:rPr>
      <w:rFonts w:ascii="Wingdings" w:hAnsi="Wingdings"/>
    </w:rPr>
  </w:style>
  <w:style w:type="paragraph" w:customStyle="1" w:styleId="TableHeading">
    <w:name w:val="Table Heading"/>
    <w:basedOn w:val="HeadingBase"/>
    <w:rsid w:val="00AF0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8B1"/>
    <w:rPr>
      <w:color w:val="0033CC"/>
      <w:u w:val="none"/>
    </w:rPr>
  </w:style>
  <w:style w:type="paragraph" w:customStyle="1" w:styleId="BodyTextRight">
    <w:name w:val="Body Text Right"/>
    <w:basedOn w:val="BodyText"/>
    <w:rsid w:val="00AF0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8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8B1"/>
    <w:rPr>
      <w:sz w:val="32"/>
    </w:rPr>
  </w:style>
  <w:style w:type="paragraph" w:customStyle="1" w:styleId="HeadingProcedure">
    <w:name w:val="Heading Procedure"/>
    <w:basedOn w:val="HeadingBase"/>
    <w:next w:val="Normal"/>
    <w:rsid w:val="00AF0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F08B1"/>
    <w:pPr>
      <w:ind w:firstLine="0"/>
    </w:pPr>
  </w:style>
  <w:style w:type="paragraph" w:customStyle="1" w:styleId="ListNote">
    <w:name w:val="List Note"/>
    <w:basedOn w:val="List"/>
    <w:rsid w:val="00AF0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8B1"/>
    <w:rPr>
      <w:rFonts w:ascii="Courier New" w:hAnsi="Courier New"/>
    </w:rPr>
  </w:style>
  <w:style w:type="paragraph" w:customStyle="1" w:styleId="NoteBullet">
    <w:name w:val="Note Bullet"/>
    <w:basedOn w:val="Note"/>
    <w:rsid w:val="00AF0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AF0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8B1"/>
    <w:rPr>
      <w:b/>
      <w:smallCaps/>
    </w:rPr>
  </w:style>
  <w:style w:type="paragraph" w:customStyle="1" w:styleId="TableListNumber">
    <w:name w:val="Table List Number"/>
    <w:basedOn w:val="ListNumber"/>
    <w:rsid w:val="00AF0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8B1"/>
    <w:pPr>
      <w:numPr>
        <w:numId w:val="8"/>
      </w:numPr>
    </w:pPr>
  </w:style>
  <w:style w:type="paragraph" w:customStyle="1" w:styleId="ListAlpha2">
    <w:name w:val="List Alpha 2"/>
    <w:basedOn w:val="List2"/>
    <w:rsid w:val="00AF08B1"/>
    <w:pPr>
      <w:numPr>
        <w:numId w:val="7"/>
      </w:numPr>
    </w:pPr>
  </w:style>
  <w:style w:type="paragraph" w:styleId="List2">
    <w:name w:val="List 2"/>
    <w:basedOn w:val="BodyText"/>
    <w:rsid w:val="00AF0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8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8B1"/>
    <w:pPr>
      <w:numPr>
        <w:numId w:val="2"/>
      </w:numPr>
    </w:pPr>
  </w:style>
  <w:style w:type="paragraph" w:styleId="ListBullet5">
    <w:name w:val="List Bullet 5"/>
    <w:basedOn w:val="List5"/>
    <w:rsid w:val="00AF08B1"/>
    <w:pPr>
      <w:numPr>
        <w:numId w:val="3"/>
      </w:numPr>
    </w:pPr>
  </w:style>
  <w:style w:type="paragraph" w:styleId="ListContinue2">
    <w:name w:val="List Continue 2"/>
    <w:basedOn w:val="List2"/>
    <w:rsid w:val="00AF08B1"/>
    <w:pPr>
      <w:ind w:firstLine="0"/>
    </w:pPr>
  </w:style>
  <w:style w:type="paragraph" w:styleId="ListContinue3">
    <w:name w:val="List Continue 3"/>
    <w:basedOn w:val="List3"/>
    <w:rsid w:val="00AF08B1"/>
    <w:pPr>
      <w:ind w:left="1021" w:firstLine="0"/>
    </w:pPr>
  </w:style>
  <w:style w:type="paragraph" w:styleId="ListContinue4">
    <w:name w:val="List Continue 4"/>
    <w:basedOn w:val="List4"/>
    <w:rsid w:val="00AF08B1"/>
    <w:pPr>
      <w:ind w:firstLine="0"/>
    </w:pPr>
  </w:style>
  <w:style w:type="paragraph" w:styleId="ListContinue5">
    <w:name w:val="List Continue 5"/>
    <w:basedOn w:val="List5"/>
    <w:rsid w:val="00AF08B1"/>
    <w:pPr>
      <w:ind w:firstLine="0"/>
    </w:pPr>
  </w:style>
  <w:style w:type="paragraph" w:styleId="ListNumber3">
    <w:name w:val="List Number 3"/>
    <w:basedOn w:val="List3"/>
    <w:rsid w:val="00AF08B1"/>
    <w:pPr>
      <w:numPr>
        <w:numId w:val="4"/>
      </w:numPr>
    </w:pPr>
  </w:style>
  <w:style w:type="paragraph" w:styleId="ListNumber4">
    <w:name w:val="List Number 4"/>
    <w:basedOn w:val="List4"/>
    <w:rsid w:val="00AF08B1"/>
    <w:pPr>
      <w:numPr>
        <w:numId w:val="5"/>
      </w:numPr>
    </w:pPr>
  </w:style>
  <w:style w:type="paragraph" w:styleId="ListNumber5">
    <w:name w:val="List Number 5"/>
    <w:basedOn w:val="List5"/>
    <w:rsid w:val="00AF08B1"/>
    <w:pPr>
      <w:numPr>
        <w:numId w:val="6"/>
      </w:numPr>
    </w:pPr>
  </w:style>
  <w:style w:type="paragraph" w:styleId="BlockText">
    <w:name w:val="Block Text"/>
    <w:basedOn w:val="Normal"/>
    <w:rsid w:val="00AF0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8B1"/>
    <w:rPr>
      <w:sz w:val="16"/>
      <w:vertAlign w:val="superscript"/>
    </w:rPr>
  </w:style>
  <w:style w:type="character" w:customStyle="1" w:styleId="Symbols">
    <w:name w:val="Symbols"/>
    <w:basedOn w:val="DefaultParagraphFont"/>
    <w:rsid w:val="00AF08B1"/>
    <w:rPr>
      <w:rFonts w:ascii="Symbol" w:hAnsi="Symbol"/>
    </w:rPr>
  </w:style>
  <w:style w:type="character" w:customStyle="1" w:styleId="MenuOptions">
    <w:name w:val="Menu Options"/>
    <w:basedOn w:val="DefaultParagraphFont"/>
    <w:rsid w:val="00AF0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8B1"/>
    <w:rPr>
      <w:b/>
    </w:rPr>
  </w:style>
  <w:style w:type="character" w:customStyle="1" w:styleId="Underlined">
    <w:name w:val="Underlined"/>
    <w:basedOn w:val="DefaultParagraphFont"/>
    <w:rsid w:val="00AF08B1"/>
    <w:rPr>
      <w:u w:val="single"/>
    </w:rPr>
  </w:style>
  <w:style w:type="paragraph" w:customStyle="1" w:styleId="TableBodyTextRight">
    <w:name w:val="Table Body Text Right"/>
    <w:basedOn w:val="TableBodyText"/>
    <w:rsid w:val="00AF0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8B1"/>
    <w:rPr>
      <w:sz w:val="18"/>
    </w:rPr>
  </w:style>
  <w:style w:type="paragraph" w:customStyle="1" w:styleId="BodySmallRight">
    <w:name w:val="Body Small Right"/>
    <w:basedOn w:val="BodyTextRight"/>
    <w:rsid w:val="00AF08B1"/>
    <w:rPr>
      <w:sz w:val="18"/>
      <w:szCs w:val="18"/>
    </w:rPr>
  </w:style>
  <w:style w:type="paragraph" w:customStyle="1" w:styleId="MarginEdition">
    <w:name w:val="Margin Edition"/>
    <w:basedOn w:val="MarginNote"/>
    <w:rsid w:val="00AF0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8B1"/>
    <w:rPr>
      <w:sz w:val="2"/>
      <w:szCs w:val="2"/>
    </w:rPr>
  </w:style>
  <w:style w:type="character" w:customStyle="1" w:styleId="Small">
    <w:name w:val="Small"/>
    <w:basedOn w:val="DefaultParagraphFont"/>
    <w:rsid w:val="00AF08B1"/>
    <w:rPr>
      <w:sz w:val="16"/>
    </w:rPr>
  </w:style>
  <w:style w:type="paragraph" w:customStyle="1" w:styleId="WideTable">
    <w:name w:val="Wide Table"/>
    <w:basedOn w:val="Normal"/>
    <w:rsid w:val="00AF0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8B1"/>
  </w:style>
  <w:style w:type="paragraph" w:styleId="Quote">
    <w:name w:val="Quote"/>
    <w:basedOn w:val="Heading1"/>
    <w:link w:val="QuoteChar"/>
    <w:qFormat/>
    <w:rsid w:val="00AF0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8B1"/>
    <w:pPr>
      <w:pageBreakBefore/>
    </w:pPr>
  </w:style>
  <w:style w:type="paragraph" w:customStyle="1" w:styleId="Border">
    <w:name w:val="Border"/>
    <w:basedOn w:val="Normal"/>
    <w:qFormat/>
    <w:rsid w:val="00AF0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8B1"/>
    <w:rPr>
      <w:u w:val="single"/>
    </w:rPr>
  </w:style>
  <w:style w:type="character" w:customStyle="1" w:styleId="BoldandItalics">
    <w:name w:val="Bold and Italics"/>
    <w:qFormat/>
    <w:rsid w:val="00AF08B1"/>
    <w:rPr>
      <w:b/>
      <w:i/>
      <w:u w:val="none"/>
    </w:rPr>
  </w:style>
  <w:style w:type="paragraph" w:styleId="BalloonText">
    <w:name w:val="Balloon Text"/>
    <w:basedOn w:val="Normal"/>
    <w:link w:val="BalloonTextChar"/>
    <w:rsid w:val="00AF0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8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8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1658</Words>
  <Characters>10995</Characters>
  <Application>Microsoft Office Word</Application>
  <DocSecurity>0</DocSecurity>
  <Lines>340</Lines>
  <Paragraphs>254</Paragraphs>
  <ScaleCrop>false</ScaleCrop>
  <Company>Author-it Software Corporation Ltd.</Company>
  <LinksUpToDate>false</LinksUpToDate>
  <CharactersWithSpaces>12461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LGA50712 Local Government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2012-09-10T05:43:00Z</dcterms:created>
  <dcterms:modified xsi:type="dcterms:W3CDTF">2012-09-10T05:43:00Z</dcterms:modified>
</cp:coreProperties>
</file>