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7163" w:rsidP="00A67163">
      <w:pPr>
        <w:pStyle w:val="Title"/>
      </w:pPr>
      <w:r>
        <w:fldChar w:fldCharType="begin"/>
      </w:r>
      <w:r>
        <w:instrText xml:space="preserve"> TITLE   \* MERGEFORMAT </w:instrText>
      </w:r>
      <w:r>
        <w:fldChar w:fldCharType="separate"/>
      </w:r>
      <w:r>
        <w:t>LGA50508 Diploma of Local Government (Planning)</w:t>
      </w:r>
      <w:r>
        <w:fldChar w:fldCharType="end"/>
      </w:r>
    </w:p>
    <w:p w:rsidR="00A67163" w:rsidP="00A67163">
      <w:pPr>
        <w:pStyle w:val="Version"/>
        <w:sectPr w:rsidSect="002456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45646" w:rsidP="00245646">
      <w:pPr>
        <w:pStyle w:val="SuperHeading"/>
      </w:pPr>
      <w:r w:rsidRPr="00245646">
        <w:t>LGA50508 Diploma of Local Government (Planning)</w:t>
      </w:r>
    </w:p>
    <w:p w:rsidR="00000000" w:rsidRPr="00245646" w:rsidP="00245646">
      <w:pPr>
        <w:pStyle w:val="Heading1"/>
      </w:pPr>
      <w:bookmarkStart w:id="1" w:name="O_474237"/>
      <w:bookmarkEnd w:id="1"/>
      <w:r w:rsidRPr="00245646">
        <w:t>Modification History</w:t>
      </w:r>
    </w:p>
    <w:tbl>
      <w:tblPr>
        <w:tblW w:w="0" w:type="auto"/>
        <w:tblLayout w:type="fixed"/>
        <w:tblCellMar>
          <w:left w:w="62" w:type="dxa"/>
          <w:right w:w="62" w:type="dxa"/>
        </w:tblCellMar>
        <w:tblLook w:val="0000"/>
      </w:tblPr>
      <w:tblGrid>
        <w:gridCol w:w="1134"/>
        <w:gridCol w:w="1418"/>
        <w:gridCol w:w="4036"/>
      </w:tblGrid>
      <w:tr w:rsidTr="00A6716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646" w:rsidP="00245646">
            <w:pPr>
              <w:pStyle w:val="TableBodyText"/>
            </w:pPr>
            <w:r w:rsidRPr="00245646">
              <w:rPr>
                <w:rStyle w:val="SpecialBold"/>
              </w:rPr>
              <w:t>Release</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646" w:rsidP="00245646">
            <w:pPr>
              <w:pStyle w:val="TableBodyText"/>
            </w:pPr>
            <w:r w:rsidRPr="00245646">
              <w:rPr>
                <w:rStyle w:val="SpecialBold"/>
              </w:rPr>
              <w:t>TP version</w:t>
            </w:r>
          </w:p>
        </w:tc>
        <w:tc>
          <w:tcPr>
            <w:tcW w:w="4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TableBodyText"/>
              <w:rPr>
                <w:lang w:val="en-NZ"/>
              </w:rPr>
            </w:pPr>
            <w:r w:rsidRPr="00245646">
              <w:rPr>
                <w:rStyle w:val="SpecialBold"/>
              </w:rPr>
              <w:t>Comments</w:t>
            </w:r>
          </w:p>
        </w:tc>
      </w:tr>
      <w:tr w:rsidTr="00A6716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TableBodyText"/>
              <w:rPr>
                <w:lang w:val="en-NZ"/>
              </w:rPr>
            </w:pPr>
            <w:r w:rsidRPr="00245646">
              <w:t>2</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TableBodyText"/>
              <w:rPr>
                <w:lang w:val="en-NZ"/>
              </w:rPr>
            </w:pPr>
            <w:r w:rsidRPr="00245646">
              <w:t>LGA04 V3</w:t>
            </w:r>
          </w:p>
        </w:tc>
        <w:tc>
          <w:tcPr>
            <w:tcW w:w="4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TableBodyText"/>
              <w:rPr>
                <w:lang w:val="en-NZ"/>
              </w:rPr>
            </w:pPr>
            <w:r w:rsidRPr="00245646">
              <w:t>Layout adjusted.</w:t>
            </w:r>
          </w:p>
        </w:tc>
      </w:tr>
      <w:tr w:rsidTr="00A6716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TableBodyText"/>
              <w:rPr>
                <w:lang w:val="en-NZ"/>
              </w:rPr>
            </w:pPr>
            <w:r w:rsidRPr="00245646">
              <w:t>1</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TableBodyText"/>
              <w:rPr>
                <w:lang w:val="en-NZ"/>
              </w:rPr>
            </w:pPr>
            <w:r w:rsidRPr="00245646">
              <w:t>LGA04 V2.2</w:t>
            </w:r>
          </w:p>
        </w:tc>
        <w:tc>
          <w:tcPr>
            <w:tcW w:w="4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646" w:rsidP="00245646">
            <w:pPr>
              <w:pStyle w:val="TableBodyText"/>
            </w:pPr>
            <w:r w:rsidRPr="00245646">
              <w:t>First release 2.2</w:t>
            </w:r>
          </w:p>
        </w:tc>
      </w:tr>
    </w:tbl>
    <w:p w:rsidR="00000000" w:rsidRPr="00245646" w:rsidP="00245646">
      <w:pPr>
        <w:pStyle w:val="BodyText"/>
      </w:pPr>
    </w:p>
    <w:p w:rsidR="00000000" w:rsidRPr="00245646" w:rsidP="00245646">
      <w:pPr>
        <w:pStyle w:val="AllowPageBreak"/>
      </w:pPr>
    </w:p>
    <w:p w:rsidR="00000000" w:rsidRPr="00245646" w:rsidP="00245646">
      <w:pPr>
        <w:pStyle w:val="Heading1"/>
      </w:pPr>
      <w:bookmarkStart w:id="2" w:name="O_474238"/>
      <w:bookmarkEnd w:id="2"/>
      <w:r w:rsidRPr="00245646">
        <w:t>Description</w:t>
      </w:r>
    </w:p>
    <w:p w:rsidR="00000000" w:rsidRPr="00245646" w:rsidP="00245646">
      <w:pPr>
        <w:pStyle w:val="BodyText"/>
      </w:pPr>
      <w:r w:rsidRPr="00245646">
        <w:t xml:space="preserve">The Diploma of Local Government (Planning) reflects the role of personnel working in local government who perform tasks involving a high level of autonomy, requiring the application of significant judgement </w:t>
      </w:r>
      <w:r w:rsidRPr="00245646">
        <w:t xml:space="preserve">in planning and determining the selection of resources, roles and techniques for themselves and others. At the Diploma level, personnel are required to develop specific practices to ensure the implementation of management systems, plans and policies. They </w:t>
      </w:r>
      <w:r w:rsidRPr="00245646">
        <w:t xml:space="preserve">demonstrate the application of a broad range of managerial, coordination, technical and planning skills. </w:t>
      </w:r>
    </w:p>
    <w:p w:rsidR="00000000" w:rsidRPr="00245646" w:rsidP="00245646">
      <w:pPr>
        <w:pStyle w:val="AllowPageBreak"/>
      </w:pPr>
    </w:p>
    <w:p w:rsidR="00000000" w:rsidRPr="00245646" w:rsidP="00245646">
      <w:pPr>
        <w:pStyle w:val="Heading1"/>
      </w:pPr>
      <w:bookmarkStart w:id="3" w:name="O_474235"/>
      <w:bookmarkEnd w:id="3"/>
      <w:r w:rsidRPr="00245646">
        <w:t>Pathways Information</w:t>
      </w:r>
    </w:p>
    <w:p w:rsidR="00000000" w:rsidRPr="00245646" w:rsidP="00245646">
      <w:pPr>
        <w:pStyle w:val="BodyText"/>
      </w:pPr>
      <w:r w:rsidRPr="00245646">
        <w:t>Not applicable.</w:t>
      </w:r>
    </w:p>
    <w:p w:rsidR="00000000" w:rsidRPr="00245646" w:rsidP="00245646">
      <w:pPr>
        <w:pStyle w:val="AllowPageBreak"/>
      </w:pPr>
    </w:p>
    <w:p w:rsidR="00000000" w:rsidRPr="00245646" w:rsidP="00245646">
      <w:pPr>
        <w:pStyle w:val="Heading1"/>
      </w:pPr>
      <w:bookmarkStart w:id="4" w:name="O_474231"/>
      <w:bookmarkEnd w:id="4"/>
      <w:r w:rsidRPr="00245646">
        <w:t>Licensing/Regulatory Information</w:t>
      </w:r>
    </w:p>
    <w:p w:rsidR="00000000" w:rsidRPr="00245646" w:rsidP="00245646">
      <w:pPr>
        <w:pStyle w:val="BodyText"/>
      </w:pPr>
      <w:r w:rsidRPr="00245646">
        <w:t>Not applicable.</w:t>
      </w:r>
    </w:p>
    <w:p w:rsidR="00000000" w:rsidRPr="00245646" w:rsidP="00245646">
      <w:pPr>
        <w:pStyle w:val="AllowPageBreak"/>
      </w:pPr>
    </w:p>
    <w:p w:rsidR="00000000" w:rsidRPr="00245646" w:rsidP="00245646">
      <w:pPr>
        <w:pStyle w:val="Heading1"/>
      </w:pPr>
      <w:bookmarkStart w:id="5" w:name="O_474233"/>
      <w:bookmarkEnd w:id="5"/>
      <w:r w:rsidRPr="00245646">
        <w:t>Entry Require</w:t>
      </w:r>
      <w:r w:rsidRPr="00245646">
        <w:t>ments</w:t>
      </w:r>
    </w:p>
    <w:p w:rsidR="00000000" w:rsidRPr="00245646" w:rsidP="00245646">
      <w:pPr>
        <w:pStyle w:val="BodyText"/>
      </w:pPr>
      <w:r w:rsidRPr="00245646">
        <w:t>Not applicable.</w:t>
      </w:r>
    </w:p>
    <w:p w:rsidR="00000000" w:rsidRPr="00245646" w:rsidP="00245646">
      <w:pPr>
        <w:pStyle w:val="AllowPageBreak"/>
      </w:pPr>
    </w:p>
    <w:p w:rsidR="00000000" w:rsidRPr="00245646" w:rsidP="00245646">
      <w:pPr>
        <w:pStyle w:val="Heading1"/>
      </w:pPr>
      <w:bookmarkStart w:id="6" w:name="O_474232"/>
      <w:bookmarkEnd w:id="6"/>
      <w:r w:rsidRPr="00245646">
        <w:t>Employability Skills Summary</w:t>
      </w:r>
    </w:p>
    <w:tbl>
      <w:tblPr>
        <w:tblW w:w="0" w:type="auto"/>
        <w:tblLayout w:type="fixed"/>
        <w:tblCellMar>
          <w:left w:w="62" w:type="dxa"/>
          <w:right w:w="62" w:type="dxa"/>
        </w:tblCellMar>
        <w:tblLook w:val="0000"/>
      </w:tblPr>
      <w:tblGrid>
        <w:gridCol w:w="2994"/>
        <w:gridCol w:w="5934"/>
      </w:tblGrid>
      <w:tr w:rsidTr="00A67163">
        <w:tblPrEx>
          <w:tblW w:w="0" w:type="auto"/>
          <w:tblLayout w:type="fixed"/>
          <w:tblCellMar>
            <w:left w:w="62" w:type="dxa"/>
            <w:right w:w="62" w:type="dxa"/>
          </w:tblCellMar>
          <w:tblLook w:val="0000"/>
        </w:tblPrEx>
        <w:trPr>
          <w:tblHeader/>
        </w:trPr>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646" w:rsidP="00245646">
            <w:pPr>
              <w:pStyle w:val="TableBodyText"/>
            </w:pPr>
            <w:r w:rsidRPr="00245646">
              <w:rPr>
                <w:rStyle w:val="SpecialBold"/>
              </w:rPr>
              <w:t>Employability Skill</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TableBodyText"/>
              <w:rPr>
                <w:lang w:val="en-NZ"/>
              </w:rPr>
            </w:pPr>
            <w:r w:rsidRPr="00245646">
              <w:rPr>
                <w:rStyle w:val="SpecialBold"/>
              </w:rPr>
              <w:t>Industry</w:t>
            </w:r>
            <w:r w:rsidRPr="00245646">
              <w:t>/</w:t>
            </w:r>
            <w:r w:rsidRPr="00245646">
              <w:rPr>
                <w:rStyle w:val="SpecialBold"/>
              </w:rPr>
              <w:t>enterprise requirements for this qualification include</w:t>
            </w:r>
            <w:r w:rsidRPr="00245646">
              <w:t>:</w:t>
            </w:r>
          </w:p>
        </w:tc>
      </w:tr>
      <w:tr w:rsidTr="00A67163">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TableBodyText"/>
              <w:rPr>
                <w:lang w:val="en-NZ"/>
              </w:rPr>
            </w:pPr>
            <w:r w:rsidRPr="00245646">
              <w:t>Communication</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646" w:rsidP="00245646">
            <w:pPr>
              <w:pStyle w:val="TableListBullet"/>
            </w:pPr>
            <w:r w:rsidRPr="00245646">
              <w:t>Demonstrating clear, open communication and consultation with the community and stakeholders to maximise the acceptance of preferred planning options</w:t>
            </w:r>
          </w:p>
          <w:p w:rsidR="00000000" w:rsidRPr="00245646" w:rsidP="00245646">
            <w:pPr>
              <w:pStyle w:val="TableListBullet"/>
            </w:pPr>
            <w:r w:rsidRPr="00245646">
              <w:t>Managing stakeholder relationships using a range of communication techniques to assess needs and expectati</w:t>
            </w:r>
            <w:r w:rsidRPr="00245646">
              <w:t xml:space="preserve">ons </w:t>
            </w:r>
          </w:p>
          <w:p w:rsidR="00000000" w:rsidRPr="00245646" w:rsidP="00245646">
            <w:pPr>
              <w:pStyle w:val="TableListBullet"/>
            </w:pPr>
            <w:r w:rsidRPr="00245646">
              <w:t>Writing to suit audience needs, which may include report writing and documenting strategies in an acceptable format</w:t>
            </w:r>
          </w:p>
          <w:p w:rsidR="00000000" w:rsidRPr="00245646" w:rsidP="00245646">
            <w:pPr>
              <w:pStyle w:val="TableListBullet"/>
            </w:pPr>
            <w:r w:rsidRPr="00245646">
              <w:t>Engaging in a range of high-level communications, which may include providing timely advice to council and staff</w:t>
            </w:r>
          </w:p>
          <w:p w:rsidR="00000000" w:rsidRPr="00245646" w:rsidP="00245646">
            <w:pPr>
              <w:pStyle w:val="TableListBullet"/>
            </w:pPr>
            <w:r w:rsidRPr="00245646">
              <w:t xml:space="preserve">Networking within and </w:t>
            </w:r>
            <w:r w:rsidRPr="00245646">
              <w:t>outside council</w:t>
            </w:r>
          </w:p>
          <w:p w:rsidR="00000000" w:rsidRPr="00245646" w:rsidP="00245646">
            <w:pPr>
              <w:pStyle w:val="TableListBullet"/>
            </w:pPr>
            <w:r w:rsidRPr="00245646">
              <w:t>Reading and interpreting a range of information relevant to job/role, including data obtained through research and relevant legislation to determine impact on council operations</w:t>
            </w:r>
          </w:p>
          <w:p w:rsidR="00000000" w:rsidRPr="00245646" w:rsidP="00245646">
            <w:pPr>
              <w:pStyle w:val="TableListBullet"/>
            </w:pPr>
            <w:r w:rsidRPr="00245646">
              <w:t xml:space="preserve">Participating in the design and development of communications </w:t>
            </w:r>
            <w:r w:rsidRPr="00245646">
              <w:t>materials such as brochures and newsletters aimed at informing and educating others</w:t>
            </w:r>
          </w:p>
          <w:p w:rsidR="00000000" w:rsidRPr="00245646" w:rsidP="00245646">
            <w:pPr>
              <w:pStyle w:val="TableListBullet"/>
            </w:pPr>
            <w:r w:rsidRPr="00245646">
              <w:t>Conducting presentations and information workshops for a range of audiences and modifying own language to suit audience needs</w:t>
            </w:r>
          </w:p>
          <w:p w:rsidR="00000000" w:rsidP="00245646">
            <w:pPr>
              <w:pStyle w:val="TableListBullet"/>
              <w:rPr>
                <w:lang w:val="en-NZ"/>
              </w:rPr>
            </w:pPr>
            <w:r w:rsidRPr="00245646">
              <w:t>Negotiating effectively with others</w:t>
            </w:r>
          </w:p>
        </w:tc>
      </w:tr>
      <w:tr w:rsidTr="00A67163">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TableBodyText"/>
              <w:rPr>
                <w:lang w:val="en-NZ"/>
              </w:rPr>
            </w:pPr>
            <w:r w:rsidRPr="00245646">
              <w:t>Teamwork</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646" w:rsidP="00245646">
            <w:pPr>
              <w:pStyle w:val="TableListBullet"/>
            </w:pPr>
            <w:r w:rsidRPr="00245646">
              <w:t>Achieving effective working relationships which demonstrate an ability to work collaboratively with people from diverse backgrounds and all sections of the organisation</w:t>
            </w:r>
          </w:p>
          <w:p w:rsidR="00000000" w:rsidP="00245646">
            <w:pPr>
              <w:pStyle w:val="TableListBullet"/>
              <w:rPr>
                <w:lang w:val="en-NZ"/>
              </w:rPr>
            </w:pPr>
            <w:r w:rsidRPr="00245646">
              <w:t>Liaising with and deferring to specialists from outside the organisation as appropriat</w:t>
            </w:r>
            <w:r w:rsidRPr="00245646">
              <w:t>e, including associations, consultants, police and other levels of government</w:t>
            </w:r>
          </w:p>
        </w:tc>
      </w:tr>
      <w:tr w:rsidTr="00A67163">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TableBodyText"/>
              <w:rPr>
                <w:lang w:val="en-NZ"/>
              </w:rPr>
            </w:pPr>
            <w:r w:rsidRPr="00245646">
              <w:t>Problem solving</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646" w:rsidP="00245646">
            <w:pPr>
              <w:pStyle w:val="TableListBullet"/>
            </w:pPr>
            <w:r w:rsidRPr="00245646">
              <w:t>Problem solving and conflict management</w:t>
            </w:r>
          </w:p>
          <w:p w:rsidR="00000000" w:rsidRPr="00245646" w:rsidP="00245646">
            <w:pPr>
              <w:pStyle w:val="TableListBullet"/>
            </w:pPr>
            <w:r w:rsidRPr="00245646">
              <w:t>Analysing complaints, comments and observations</w:t>
            </w:r>
          </w:p>
          <w:p w:rsidR="00000000" w:rsidRPr="00245646" w:rsidP="00245646">
            <w:pPr>
              <w:pStyle w:val="TableListBullet"/>
            </w:pPr>
            <w:r w:rsidRPr="00245646">
              <w:t>Solving problems by comparing identified problems to legislative require</w:t>
            </w:r>
            <w:r w:rsidRPr="00245646">
              <w:t>ments, codes of practice and community expectations</w:t>
            </w:r>
          </w:p>
          <w:p w:rsidR="00000000" w:rsidRPr="00245646" w:rsidP="00245646">
            <w:pPr>
              <w:pStyle w:val="TableListBullet"/>
            </w:pPr>
            <w:r w:rsidRPr="00245646">
              <w:t>Engaging in effective problem solving based on research</w:t>
            </w:r>
          </w:p>
          <w:p w:rsidR="00000000" w:rsidP="00245646">
            <w:pPr>
              <w:pStyle w:val="TableListBullet"/>
              <w:rPr>
                <w:lang w:val="en-NZ"/>
              </w:rPr>
            </w:pPr>
            <w:r w:rsidRPr="00245646">
              <w:t>Investigating disparities between data sets to ensure integrity of data being used</w:t>
            </w:r>
          </w:p>
        </w:tc>
      </w:tr>
      <w:tr w:rsidTr="00A67163">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TableBodyText"/>
              <w:rPr>
                <w:lang w:val="en-NZ"/>
              </w:rPr>
            </w:pPr>
            <w:r w:rsidRPr="00245646">
              <w:t>Initiative and enterprise</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646" w:rsidP="00245646">
            <w:pPr>
              <w:pStyle w:val="TableListBullet"/>
            </w:pPr>
            <w:r w:rsidRPr="00245646">
              <w:t>Thinking and operating strategically,</w:t>
            </w:r>
            <w:r w:rsidRPr="00245646">
              <w:t xml:space="preserve"> including the </w:t>
            </w:r>
            <w:r w:rsidRPr="00245646">
              <w:t>ability to develop strategies which reflect business objectives that are in line with council or departmental strategies</w:t>
            </w:r>
          </w:p>
          <w:p w:rsidR="00000000" w:rsidRPr="00245646" w:rsidP="00245646">
            <w:pPr>
              <w:pStyle w:val="TableListBullet"/>
            </w:pPr>
            <w:r w:rsidRPr="00245646">
              <w:t>Undertaking business planning for a department or business unit, using strategic thinking and forward planning</w:t>
            </w:r>
          </w:p>
          <w:p w:rsidR="00000000" w:rsidRPr="00245646" w:rsidP="00245646">
            <w:pPr>
              <w:pStyle w:val="TableListBullet"/>
            </w:pPr>
            <w:r w:rsidRPr="00245646">
              <w:t>Identifying and investigating opportunities for growth</w:t>
            </w:r>
          </w:p>
          <w:p w:rsidR="00000000" w:rsidP="00245646">
            <w:pPr>
              <w:pStyle w:val="TableListBullet"/>
              <w:rPr>
                <w:lang w:val="en-NZ"/>
              </w:rPr>
            </w:pPr>
            <w:r w:rsidRPr="00245646">
              <w:t>Modifying existing systems and processes or introducing new processes to ensure ongoing evaluation of systems and processes</w:t>
            </w:r>
          </w:p>
        </w:tc>
      </w:tr>
      <w:tr w:rsidTr="00A67163">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TableBodyText"/>
              <w:rPr>
                <w:lang w:val="en-NZ"/>
              </w:rPr>
            </w:pPr>
            <w:r w:rsidRPr="00245646">
              <w:t>Planning and organising</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646" w:rsidP="00245646">
            <w:pPr>
              <w:pStyle w:val="TableListBullet"/>
            </w:pPr>
            <w:r w:rsidRPr="00245646">
              <w:t>Undertaking high-level planning activities, includi</w:t>
            </w:r>
            <w:r w:rsidRPr="00245646">
              <w:t>ng scoping and developing departmental business plans</w:t>
            </w:r>
          </w:p>
          <w:p w:rsidR="00000000" w:rsidRPr="00245646" w:rsidP="00245646">
            <w:pPr>
              <w:pStyle w:val="TableListBullet"/>
            </w:pPr>
            <w:r w:rsidRPr="00245646">
              <w:t>Undertaking research and analysis using a range of techniques to support the development of business plans; sourcing, collating and analysing statistical data, trends and patterns may be required</w:t>
            </w:r>
          </w:p>
          <w:p w:rsidR="00000000" w:rsidRPr="00245646" w:rsidP="00245646">
            <w:pPr>
              <w:pStyle w:val="TableListBullet"/>
            </w:pPr>
            <w:r w:rsidRPr="00245646">
              <w:t>Analys</w:t>
            </w:r>
            <w:r w:rsidRPr="00245646">
              <w:t>ing community needs, legislation and resources as part of the business planning process</w:t>
            </w:r>
          </w:p>
          <w:p w:rsidR="00000000" w:rsidRPr="00245646" w:rsidP="00245646">
            <w:pPr>
              <w:pStyle w:val="TableListBullet"/>
            </w:pPr>
            <w:r w:rsidRPr="00245646">
              <w:t>Establishing measurable key performance indicators and targets with relevant parties to assist in monitoring and managing departmental performance, including customer s</w:t>
            </w:r>
            <w:r w:rsidRPr="00245646">
              <w:t>atisfaction levels</w:t>
            </w:r>
          </w:p>
          <w:p w:rsidR="00000000" w:rsidRPr="00245646" w:rsidP="00245646">
            <w:pPr>
              <w:pStyle w:val="TableListBullet"/>
            </w:pPr>
            <w:r w:rsidRPr="00245646">
              <w:t>Time management, which involves ensuring planned marketing activities are scheduled within appropriate time frames, and schedules for implementing change are determined and amended as necessary</w:t>
            </w:r>
          </w:p>
          <w:p w:rsidR="00000000" w:rsidRPr="00245646" w:rsidP="00245646">
            <w:pPr>
              <w:pStyle w:val="TableListBullet"/>
            </w:pPr>
            <w:r w:rsidRPr="00245646">
              <w:t>Analysing and evaluating a range of options</w:t>
            </w:r>
            <w:r w:rsidRPr="00245646">
              <w:t xml:space="preserve"> in terms of their contribution to council objectives</w:t>
            </w:r>
          </w:p>
          <w:p w:rsidR="00000000" w:rsidRPr="00245646" w:rsidP="00245646">
            <w:pPr>
              <w:pStyle w:val="TableListBullet"/>
            </w:pPr>
            <w:r w:rsidRPr="00245646">
              <w:t>Planning, resourcing, managing and evaluating projects, including public transport facilities and other projects</w:t>
            </w:r>
          </w:p>
          <w:p w:rsidR="00000000" w:rsidP="00245646">
            <w:pPr>
              <w:pStyle w:val="TableListBullet"/>
              <w:rPr>
                <w:lang w:val="en-NZ"/>
              </w:rPr>
            </w:pPr>
            <w:r w:rsidRPr="00245646">
              <w:t xml:space="preserve">Resource management which may include identifying relevant human and financial resources </w:t>
            </w:r>
            <w:r w:rsidRPr="00245646">
              <w:t>required and engaging in appropriate planning and control processes to achieve required resources</w:t>
            </w:r>
          </w:p>
        </w:tc>
      </w:tr>
      <w:tr w:rsidTr="00A67163">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TableBodyText"/>
              <w:rPr>
                <w:lang w:val="en-NZ"/>
              </w:rPr>
            </w:pPr>
            <w:r w:rsidRPr="00245646">
              <w:t>Self management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646" w:rsidP="00245646">
            <w:pPr>
              <w:pStyle w:val="TableListBullet"/>
            </w:pPr>
            <w:r w:rsidRPr="00245646">
              <w:t>Monitoring own work and adjusting accordingly to meet agreed standards and expectations</w:t>
            </w:r>
          </w:p>
          <w:p w:rsidR="00000000" w:rsidRPr="00245646" w:rsidP="00245646">
            <w:pPr>
              <w:pStyle w:val="TableListBullet"/>
            </w:pPr>
            <w:r w:rsidRPr="00245646">
              <w:t>Managing own work area</w:t>
            </w:r>
          </w:p>
          <w:p w:rsidR="00000000" w:rsidP="00245646">
            <w:pPr>
              <w:pStyle w:val="TableListBullet"/>
              <w:rPr>
                <w:lang w:val="en-NZ"/>
              </w:rPr>
            </w:pPr>
            <w:r w:rsidRPr="00245646">
              <w:t>Undertaking self-development opportunities where necessary</w:t>
            </w:r>
          </w:p>
        </w:tc>
      </w:tr>
      <w:tr w:rsidTr="00A67163">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TableBodyText"/>
              <w:rPr>
                <w:lang w:val="en-NZ"/>
              </w:rPr>
            </w:pPr>
            <w:r w:rsidRPr="00245646">
              <w:t>Learning</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646" w:rsidP="00245646">
            <w:pPr>
              <w:pStyle w:val="TableListBullet"/>
            </w:pPr>
            <w:r w:rsidRPr="00245646">
              <w:t>Contributing to the workplace learning community by ensuring that relevant information on departmental activities and performance is made available for future planning and that appropria</w:t>
            </w:r>
            <w:r w:rsidRPr="00245646">
              <w:t>te training for staff is provided in a timely manner</w:t>
            </w:r>
          </w:p>
          <w:p w:rsidR="00000000" w:rsidRPr="00245646" w:rsidP="00245646">
            <w:pPr>
              <w:pStyle w:val="TableListBullet"/>
            </w:pPr>
            <w:r w:rsidRPr="00245646">
              <w:t>Engaging in activities that promote own ongoing learning requirements, which may include maintaining current knowledge of legislation and common law</w:t>
            </w:r>
          </w:p>
          <w:p w:rsidR="00000000" w:rsidRPr="00245646" w:rsidP="00245646">
            <w:pPr>
              <w:pStyle w:val="TableListBullet"/>
            </w:pPr>
            <w:r w:rsidRPr="00245646">
              <w:t>Undertaking formal training when required</w:t>
            </w:r>
          </w:p>
          <w:p w:rsidR="00000000" w:rsidP="00245646">
            <w:pPr>
              <w:pStyle w:val="TableListBullet"/>
              <w:rPr>
                <w:lang w:val="en-NZ"/>
              </w:rPr>
            </w:pPr>
            <w:r w:rsidRPr="00245646">
              <w:t>Accessing ap</w:t>
            </w:r>
            <w:r w:rsidRPr="00245646">
              <w:t>propriate forms of informal training and development, including attending relevant seminars, reading appropriate newsletters and participating in committees</w:t>
            </w:r>
          </w:p>
        </w:tc>
      </w:tr>
      <w:tr w:rsidTr="00A67163">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TableBodyText"/>
              <w:rPr>
                <w:lang w:val="en-NZ"/>
              </w:rPr>
            </w:pPr>
            <w:r w:rsidRPr="00245646">
              <w:t>Technology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646" w:rsidP="00245646">
            <w:pPr>
              <w:pStyle w:val="TableListBullet"/>
            </w:pPr>
            <w:r w:rsidRPr="00245646">
              <w:t>Using technology relevant to the job/role, including computers and software such as ge</w:t>
            </w:r>
            <w:r w:rsidRPr="00245646">
              <w:t>ographic information systems data</w:t>
            </w:r>
          </w:p>
          <w:p w:rsidR="00000000" w:rsidRPr="00245646" w:rsidP="00245646">
            <w:pPr>
              <w:pStyle w:val="TableListBullet"/>
            </w:pPr>
            <w:r w:rsidRPr="00245646">
              <w:t>Accessing various data, including databases, spreadsheets, accounting packages, demographic data and census data</w:t>
            </w:r>
          </w:p>
          <w:p w:rsidR="00000000" w:rsidRPr="00245646" w:rsidP="00245646">
            <w:pPr>
              <w:pStyle w:val="TableListBullet"/>
            </w:pPr>
            <w:r w:rsidRPr="00245646">
              <w:t>Using data management tools, techniques and procedures</w:t>
            </w:r>
          </w:p>
          <w:p w:rsidR="00000000" w:rsidRPr="00245646" w:rsidP="00245646">
            <w:pPr>
              <w:pStyle w:val="TableListBullet"/>
            </w:pPr>
            <w:r w:rsidRPr="00245646">
              <w:t>Adapting to the use of new technology as appropriate</w:t>
            </w:r>
          </w:p>
        </w:tc>
      </w:tr>
    </w:tbl>
    <w:p w:rsidR="00A67163" w:rsidP="00245646">
      <w:pPr>
        <w:pStyle w:val="TableBodyText"/>
      </w:pPr>
    </w:p>
    <w:p w:rsidR="00A67163" w:rsidP="00245646">
      <w:pPr>
        <w:pStyle w:val="TableBodyText"/>
      </w:pPr>
    </w:p>
    <w:p w:rsidR="00000000" w:rsidRPr="00245646" w:rsidP="00245646">
      <w:pPr>
        <w:pStyle w:val="Heading1"/>
      </w:pPr>
      <w:bookmarkStart w:id="7" w:name="O_474234"/>
      <w:bookmarkEnd w:id="7"/>
      <w:r w:rsidRPr="00245646">
        <w:t>Packaging Rules</w:t>
      </w:r>
    </w:p>
    <w:tbl>
      <w:tblPr>
        <w:tblW w:w="0" w:type="auto"/>
        <w:tblLayout w:type="fixed"/>
        <w:tblCellMar>
          <w:left w:w="62" w:type="dxa"/>
          <w:right w:w="62" w:type="dxa"/>
        </w:tblCellMar>
        <w:tblLook w:val="0000"/>
      </w:tblPr>
      <w:tblGrid>
        <w:gridCol w:w="3154"/>
        <w:gridCol w:w="5774"/>
      </w:tblGrid>
      <w:tr w:rsidTr="00A67163">
        <w:tblPrEx>
          <w:tblW w:w="0" w:type="auto"/>
          <w:tblLayout w:type="fixed"/>
          <w:tblCellMar>
            <w:left w:w="62" w:type="dxa"/>
            <w:right w:w="62" w:type="dxa"/>
          </w:tblCellMar>
          <w:tblLook w:val="0000"/>
        </w:tblPrEx>
        <w:tc>
          <w:tcPr>
            <w:tcW w:w="8928" w:type="dxa"/>
            <w:gridSpan w:val="2"/>
            <w:tcBorders>
              <w:top w:val="nil"/>
              <w:left w:val="nil"/>
              <w:bottom w:val="single" w:sz="6" w:space="0" w:color="auto"/>
              <w:right w:val="nil"/>
            </w:tcBorders>
            <w:tcMar>
              <w:top w:w="0" w:type="dxa"/>
              <w:left w:w="62" w:type="dxa"/>
              <w:bottom w:w="0" w:type="dxa"/>
              <w:right w:w="62" w:type="dxa"/>
            </w:tcMar>
          </w:tcPr>
          <w:p w:rsidR="00000000" w:rsidRPr="00245646" w:rsidP="00245646">
            <w:pPr>
              <w:pStyle w:val="BodyText"/>
            </w:pPr>
            <w:r w:rsidRPr="00245646">
              <w:t>10 units of competency are required for the award of this qualification.</w:t>
            </w:r>
          </w:p>
          <w:p w:rsidR="00000000" w:rsidRPr="00245646" w:rsidP="00245646">
            <w:pPr>
              <w:pStyle w:val="BodyText"/>
            </w:pPr>
          </w:p>
          <w:p w:rsidR="00000000" w:rsidRPr="00245646" w:rsidP="00245646">
            <w:pPr>
              <w:pStyle w:val="BodyText"/>
            </w:pPr>
            <w:r w:rsidRPr="00245646">
              <w:t>Choose 10 elective units from the lists below, including:</w:t>
            </w:r>
          </w:p>
          <w:p w:rsidR="00000000" w:rsidRPr="00245646" w:rsidP="00245646">
            <w:pPr>
              <w:pStyle w:val="ListBullet"/>
            </w:pPr>
            <w:r w:rsidRPr="00245646">
              <w:t>3 or more from Group A</w:t>
            </w:r>
          </w:p>
          <w:p w:rsidR="00000000" w:rsidRPr="00245646" w:rsidP="00245646">
            <w:pPr>
              <w:pStyle w:val="ListBullet"/>
            </w:pPr>
            <w:r w:rsidRPr="00245646">
              <w:t>a minimum of 5 and a maximum of 7 units from Group B (Specialist Planning)</w:t>
            </w:r>
          </w:p>
          <w:p w:rsidR="00000000" w:rsidRPr="00245646" w:rsidP="00245646">
            <w:pPr>
              <w:pStyle w:val="ListBullet"/>
            </w:pPr>
            <w:r w:rsidRPr="00245646">
              <w:t xml:space="preserve">up to 2 elective units from Group C (General Elective) </w:t>
            </w:r>
            <w:r w:rsidRPr="00245646">
              <w:rPr>
                <w:rStyle w:val="SpecialBold"/>
              </w:rPr>
              <w:t>or</w:t>
            </w:r>
            <w:r w:rsidRPr="00245646">
              <w:t xml:space="preserve"> from elsewhere within this Training Package, or another endorsed Training Package or Accredited Course </w:t>
            </w:r>
          </w:p>
          <w:p w:rsidR="00000000" w:rsidRPr="00245646" w:rsidP="00245646">
            <w:pPr>
              <w:pStyle w:val="BodyText"/>
            </w:pPr>
          </w:p>
          <w:p w:rsidR="00000000" w:rsidRPr="00245646" w:rsidP="00245646">
            <w:pPr>
              <w:pStyle w:val="BodyText"/>
            </w:pPr>
            <w:r w:rsidRPr="00245646">
              <w:rPr>
                <w:rStyle w:val="Emphasis"/>
              </w:rPr>
              <w:t xml:space="preserve">NOTE: </w:t>
            </w:r>
            <w:r w:rsidRPr="00245646">
              <w:t xml:space="preserve"> </w:t>
            </w:r>
          </w:p>
          <w:p w:rsidR="00000000" w:rsidRPr="00245646" w:rsidP="00245646">
            <w:pPr>
              <w:pStyle w:val="ListBullet"/>
            </w:pPr>
            <w:r w:rsidRPr="00245646">
              <w:rPr>
                <w:rStyle w:val="Emphasis"/>
              </w:rPr>
              <w:t>No more t</w:t>
            </w:r>
            <w:r w:rsidRPr="00245646">
              <w:rPr>
                <w:rStyle w:val="Emphasis"/>
              </w:rPr>
              <w:t>han 1 elective unit may be drawn from an AQF level below or above the AQF level of this qualification</w:t>
            </w:r>
            <w:r w:rsidRPr="00245646">
              <w:t>.</w:t>
            </w:r>
          </w:p>
          <w:p w:rsidR="00000000" w:rsidRPr="00245646" w:rsidP="00245646">
            <w:pPr>
              <w:pStyle w:val="ListBullet"/>
            </w:pPr>
            <w:r w:rsidRPr="00245646">
              <w:rPr>
                <w:rStyle w:val="Emphasis"/>
              </w:rPr>
              <w:t>No specialist</w:t>
            </w:r>
            <w:r w:rsidRPr="00245646">
              <w:t xml:space="preserve">, </w:t>
            </w:r>
            <w:r w:rsidRPr="00245646">
              <w:rPr>
                <w:rStyle w:val="Emphasis"/>
              </w:rPr>
              <w:t>general elective or imported elective units used in the packaging of a qualification are to be included in the packaging of subsequent qua</w:t>
            </w:r>
            <w:r w:rsidRPr="00245646">
              <w:rPr>
                <w:rStyle w:val="Emphasis"/>
              </w:rPr>
              <w:t>lifications undertaken by the candidate</w:t>
            </w:r>
            <w:r w:rsidRPr="00245646">
              <w:t xml:space="preserve">. </w:t>
            </w:r>
          </w:p>
          <w:p w:rsidR="00000000" w:rsidRPr="00245646" w:rsidP="00245646">
            <w:pPr>
              <w:pStyle w:val="ListBullet"/>
            </w:pPr>
            <w:r w:rsidRPr="00245646">
              <w:rPr>
                <w:rStyle w:val="Emphasis"/>
              </w:rPr>
              <w:t>Only 3 common units used in the packaging of a qualification for a candidate can be used in the packaging of a subsequent and higher level qualification for the candidate</w:t>
            </w:r>
            <w:r w:rsidRPr="00245646">
              <w:t>.</w:t>
            </w:r>
          </w:p>
          <w:p w:rsidR="00000000" w:rsidRPr="00245646" w:rsidP="00245646">
            <w:pPr>
              <w:pStyle w:val="ListBullet"/>
            </w:pPr>
            <w:r w:rsidRPr="00245646">
              <w:rPr>
                <w:rStyle w:val="Emphasis"/>
              </w:rPr>
              <w:t xml:space="preserve">The inclusion of additional electives may </w:t>
            </w:r>
            <w:r w:rsidRPr="00245646">
              <w:rPr>
                <w:rStyle w:val="Emphasis"/>
              </w:rPr>
              <w:t>need to be considered to meet the specific needs of a State or Territory</w:t>
            </w:r>
            <w:r w:rsidRPr="00245646">
              <w:t xml:space="preserve">. </w:t>
            </w:r>
          </w:p>
          <w:p w:rsidR="00000000" w:rsidP="00245646">
            <w:pPr>
              <w:pStyle w:val="ListBullet"/>
              <w:rPr>
                <w:lang w:val="en-NZ"/>
              </w:rPr>
            </w:pPr>
            <w:r w:rsidRPr="00245646">
              <w:rPr>
                <w:rStyle w:val="Emphasis"/>
              </w:rPr>
              <w:t>Registered Training Organisations</w:t>
            </w:r>
            <w:r w:rsidRPr="00245646">
              <w:t xml:space="preserve">: </w:t>
            </w:r>
            <w:r w:rsidRPr="00245646">
              <w:rPr>
                <w:rStyle w:val="Emphasis"/>
              </w:rPr>
              <w:t>please note that if the training is being developed to meet building and surveying licensing arrangements</w:t>
            </w:r>
            <w:r w:rsidRPr="00245646">
              <w:t xml:space="preserve">, </w:t>
            </w:r>
            <w:r w:rsidRPr="00245646">
              <w:rPr>
                <w:rStyle w:val="Emphasis"/>
              </w:rPr>
              <w:t>then the specific state or territory li</w:t>
            </w:r>
            <w:r w:rsidRPr="00245646">
              <w:rPr>
                <w:rStyle w:val="Emphasis"/>
              </w:rPr>
              <w:t>censing arrangements must be adhered to when packaging elective units and skill sets</w:t>
            </w:r>
            <w:r w:rsidRPr="00245646">
              <w:t>.</w:t>
            </w:r>
          </w:p>
        </w:tc>
      </w:tr>
      <w:tr w:rsidTr="00A67163">
        <w:tblPrEx>
          <w:tblW w:w="0" w:type="auto"/>
          <w:tblLayout w:type="fixed"/>
          <w:tblCellMar>
            <w:left w:w="62" w:type="dxa"/>
            <w:right w:w="62" w:type="dxa"/>
          </w:tblCellMar>
          <w:tblLook w:val="0000"/>
        </w:tblPrEx>
        <w:tc>
          <w:tcPr>
            <w:tcW w:w="892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rPr>
                <w:rStyle w:val="SpecialBold"/>
              </w:rPr>
              <w:t>Group A elective units</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LGACOM411A</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Interpret and apply authority to act</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LGACOMP024A</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Develop community relations</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LGACOMP025A</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Manage a local government project</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LGACOMP026A</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Provide team leadership</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LGACORE102B</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Follow defined OHS policies and procedures</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LGACORE104B</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Work effectively in local government</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LGACORE105B</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Work with others in local government</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LGAGOVA410B</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Monitor council procedures to ensure compliance with relevant legislation</w:t>
            </w:r>
          </w:p>
        </w:tc>
      </w:tr>
      <w:tr w:rsidTr="00A67163">
        <w:tblPrEx>
          <w:tblW w:w="0" w:type="auto"/>
          <w:tblLayout w:type="fixed"/>
          <w:tblCellMar>
            <w:left w:w="62" w:type="dxa"/>
            <w:right w:w="62" w:type="dxa"/>
          </w:tblCellMar>
          <w:tblLook w:val="0000"/>
        </w:tblPrEx>
        <w:tc>
          <w:tcPr>
            <w:tcW w:w="892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rPr>
                <w:rStyle w:val="SpecialBold"/>
              </w:rPr>
              <w:t>Group B</w:t>
            </w:r>
            <w:r w:rsidRPr="00245646">
              <w:t xml:space="preserve"> (</w:t>
            </w:r>
            <w:r w:rsidRPr="00245646">
              <w:rPr>
                <w:rStyle w:val="SpecialBold"/>
              </w:rPr>
              <w:t>Specialist Planning</w:t>
            </w:r>
            <w:r w:rsidRPr="00245646">
              <w:t xml:space="preserve">) </w:t>
            </w:r>
            <w:r w:rsidRPr="00245646">
              <w:rPr>
                <w:rStyle w:val="SpecialBold"/>
              </w:rPr>
              <w:t>elective units</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LGAPLAN511A</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Manage council's development assessment system</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LGAPLAN512A</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Integrate land use and transport planning</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LGAPLEM501A</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Achieve an efficient and sustainable use of natural resources</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LGAPLEM503B</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Conserve and re-establish natural systems</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LGAPLEM504A</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Develop strategies and approaches to minimise environmental pollution</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LGAPLEM506A</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Improve community knowledge and skills in e</w:t>
            </w:r>
            <w:r w:rsidRPr="00245646">
              <w:t>nvironmental management practices</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LGAPLEM507A</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Maintain spatial database</w:t>
            </w:r>
          </w:p>
        </w:tc>
      </w:tr>
      <w:tr w:rsidTr="00A67163">
        <w:tblPrEx>
          <w:tblW w:w="0" w:type="auto"/>
          <w:tblLayout w:type="fixed"/>
          <w:tblCellMar>
            <w:left w:w="62" w:type="dxa"/>
            <w:right w:w="62" w:type="dxa"/>
          </w:tblCellMar>
          <w:tblLook w:val="0000"/>
        </w:tblPrEx>
        <w:trPr>
          <w:trHeight w:val="617"/>
        </w:trPr>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LGAPLEM508A</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Manipulate and analyse data within geographic information systems</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LGAPLEM509A</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Plan facilities for the users of public transport</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LGAPLEM510A</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Plan for the safe movement of cyclists</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LGAPLEM511A</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Plan for the safe movement of pedestrians</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LGAPLEM512A</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Provide geographic information systems data</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LGAPLEM513A</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 xml:space="preserve">Conduct planning scheme research </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LGAPLEM603B</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Coordinate information gathering and geograph</w:t>
            </w:r>
            <w:r w:rsidRPr="00245646">
              <w:t>ic information systems development in council</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LGAPLEM610A</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Manage data within council's geographic information system</w:t>
            </w:r>
          </w:p>
        </w:tc>
      </w:tr>
      <w:tr w:rsidTr="00A67163">
        <w:tblPrEx>
          <w:tblW w:w="0" w:type="auto"/>
          <w:tblLayout w:type="fixed"/>
          <w:tblCellMar>
            <w:left w:w="62" w:type="dxa"/>
            <w:right w:w="62" w:type="dxa"/>
          </w:tblCellMar>
          <w:tblLook w:val="0000"/>
        </w:tblPrEx>
        <w:tc>
          <w:tcPr>
            <w:tcW w:w="892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rPr>
                <w:rStyle w:val="SpecialBold"/>
              </w:rPr>
              <w:t>Group C</w:t>
            </w:r>
            <w:r w:rsidRPr="00245646">
              <w:t xml:space="preserve"> (</w:t>
            </w:r>
            <w:r w:rsidRPr="00245646">
              <w:rPr>
                <w:rStyle w:val="SpecialBold"/>
              </w:rPr>
              <w:t>General Elective</w:t>
            </w:r>
            <w:r w:rsidRPr="00245646">
              <w:t xml:space="preserve">) </w:t>
            </w:r>
            <w:r w:rsidRPr="00245646">
              <w:rPr>
                <w:rStyle w:val="SpecialBold"/>
              </w:rPr>
              <w:t>elective units</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LGACOM403B</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Conduct public educational presentations</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LGACOM404B</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Establish cooperative arrangements with other organisations</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LGACOM405B</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Implement and monitor the organisation's OHS policies, procedures and programs within the work group or section</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LGACOM407B</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Manage finances within a budget</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LGACOM501B</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Develop and organise public education programs</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LGACOM502B</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Devise and conduct community consultations</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LGACOM503B</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Prepare a budget</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LGACOM602B</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Coordinate and facilitate a change process</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LGACOM603B</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Develop, implement and review policies and procedures</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w:t>
            </w:r>
            <w:r w:rsidRPr="00245646">
              <w:t>CORE501B</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Provide quality and timely advice to council</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LGACORE601B</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Develop, implement and review operational plans</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LGACORE602B</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Promote and facilitate organisational performance</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LGACORE603B</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Represent council's role and value in the community</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LGALAND501A</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Identify environmental assets and prioritise environmental issues</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LGALAND502A</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Identify native title issues relevant to local government context and functions</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CPCCSV5001A</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Assess the construction of domestic scale buildings</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CPCCSV5004A</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Apply legislation t</w:t>
            </w:r>
            <w:r w:rsidRPr="00245646">
              <w:t>o urban development and building controls</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CPCCSV5008A</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Apply building control legislation to building surveying</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CPCCSV5011A</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Apply building codes and standards to residential buildings</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CPCCSV5012A</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Assess timber framed designs for one and two storey buildings</w:t>
            </w:r>
          </w:p>
        </w:tc>
      </w:tr>
      <w:tr w:rsidTr="00A67163">
        <w:tblPrEx>
          <w:tblW w:w="0" w:type="auto"/>
          <w:tblLayout w:type="fixed"/>
          <w:tblCellMar>
            <w:left w:w="62" w:type="dxa"/>
            <w:right w:w="62" w:type="dxa"/>
          </w:tblCellMar>
          <w:tblLook w:val="0000"/>
        </w:tblPrEx>
        <w:tc>
          <w:tcPr>
            <w:tcW w:w="3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6">
            <w:pPr>
              <w:pStyle w:val="BodyText"/>
              <w:rPr>
                <w:lang w:val="en-NZ"/>
              </w:rPr>
            </w:pPr>
            <w:r w:rsidRPr="00245646">
              <w:t>CPCCSV5014A</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646" w:rsidP="00245646">
            <w:pPr>
              <w:pStyle w:val="BodyText"/>
            </w:pPr>
            <w:r w:rsidRPr="00245646">
              <w:t>Apply building surveying procedures to residential buildings</w:t>
            </w:r>
          </w:p>
        </w:tc>
      </w:tr>
    </w:tbl>
    <w:p w:rsidR="00000000" w:rsidRPr="00245646" w:rsidP="00245646">
      <w:pPr>
        <w:pStyle w:val="BodyText"/>
      </w:pPr>
    </w:p>
    <w:p w:rsidR="00000000" w:rsidRPr="00245646" w:rsidP="00245646"/>
    <w:sectPr w:rsidSect="002456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6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7163" w:rsidP="00A671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6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163" w:rsidP="002456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67163" w:rsidP="002456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67163" w:rsidP="002456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6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646" w:rsidRPr="00A67163" w:rsidP="00A6716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6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163" w:rsidRPr="002D2AF8" w:rsidP="00245646">
    <w:pPr>
      <w:pStyle w:val="Header"/>
      <w:framePr w:wrap="around"/>
    </w:pPr>
    <w:r>
      <w:fldChar w:fldCharType="begin"/>
    </w:r>
    <w:r>
      <w:instrText xml:space="preserve"> TITLE   \* MERGEFORMAT </w:instrText>
    </w:r>
    <w:r>
      <w:fldChar w:fldCharType="separate"/>
    </w:r>
    <w:r>
      <w:t>LGA50508 Diploma of Local Government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A67163" w:rsidP="002456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94FE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0808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6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5646"/>
    <w:pPr>
      <w:spacing w:before="360" w:after="60"/>
      <w:outlineLvl w:val="0"/>
    </w:pPr>
    <w:rPr>
      <w:sz w:val="32"/>
    </w:rPr>
  </w:style>
  <w:style w:type="paragraph" w:styleId="Heading2">
    <w:name w:val="heading 2"/>
    <w:basedOn w:val="HeadingBase"/>
    <w:next w:val="BodyText"/>
    <w:link w:val="Heading2Char"/>
    <w:qFormat/>
    <w:rsid w:val="00245646"/>
    <w:pPr>
      <w:keepLines/>
      <w:spacing w:before="240" w:after="120"/>
      <w:outlineLvl w:val="1"/>
    </w:pPr>
    <w:rPr>
      <w:sz w:val="28"/>
      <w:szCs w:val="40"/>
    </w:rPr>
  </w:style>
  <w:style w:type="paragraph" w:styleId="Heading3">
    <w:name w:val="heading 3"/>
    <w:basedOn w:val="HeadingBase"/>
    <w:next w:val="BodyText"/>
    <w:link w:val="Heading3Char"/>
    <w:qFormat/>
    <w:rsid w:val="00245646"/>
    <w:pPr>
      <w:spacing w:before="180" w:after="120"/>
      <w:outlineLvl w:val="2"/>
    </w:pPr>
    <w:rPr>
      <w:spacing w:val="-10"/>
      <w:kern w:val="32"/>
    </w:rPr>
  </w:style>
  <w:style w:type="paragraph" w:styleId="Heading4">
    <w:name w:val="heading 4"/>
    <w:basedOn w:val="HeadingBase"/>
    <w:next w:val="BodyText"/>
    <w:link w:val="Heading4Char"/>
    <w:qFormat/>
    <w:rsid w:val="00245646"/>
    <w:pPr>
      <w:spacing w:before="160" w:after="120"/>
      <w:outlineLvl w:val="3"/>
    </w:pPr>
    <w:rPr>
      <w:sz w:val="22"/>
    </w:rPr>
  </w:style>
  <w:style w:type="paragraph" w:styleId="Heading5">
    <w:name w:val="heading 5"/>
    <w:basedOn w:val="HeadingBase"/>
    <w:next w:val="Normal"/>
    <w:link w:val="Heading5Char"/>
    <w:qFormat/>
    <w:rsid w:val="00245646"/>
    <w:pPr>
      <w:spacing w:before="80"/>
      <w:outlineLvl w:val="4"/>
    </w:pPr>
    <w:rPr>
      <w:color w:val="918585"/>
      <w:sz w:val="20"/>
    </w:rPr>
  </w:style>
  <w:style w:type="paragraph" w:styleId="Heading6">
    <w:name w:val="heading 6"/>
    <w:basedOn w:val="HeadingBase"/>
    <w:next w:val="Normal"/>
    <w:link w:val="Heading6Char"/>
    <w:qFormat/>
    <w:rsid w:val="00245646"/>
    <w:pPr>
      <w:spacing w:before="60"/>
      <w:outlineLvl w:val="5"/>
    </w:pPr>
    <w:rPr>
      <w:color w:val="918585"/>
      <w:sz w:val="20"/>
    </w:rPr>
  </w:style>
  <w:style w:type="paragraph" w:styleId="Heading7">
    <w:name w:val="heading 7"/>
    <w:basedOn w:val="Normal"/>
    <w:next w:val="Normal"/>
    <w:link w:val="Heading7Char"/>
    <w:qFormat/>
    <w:rsid w:val="00245646"/>
    <w:pPr>
      <w:ind w:left="720"/>
      <w:outlineLvl w:val="6"/>
    </w:pPr>
    <w:rPr>
      <w:i/>
    </w:rPr>
  </w:style>
  <w:style w:type="paragraph" w:styleId="Heading8">
    <w:name w:val="heading 8"/>
    <w:basedOn w:val="Normal"/>
    <w:next w:val="Normal"/>
    <w:link w:val="Heading8Char"/>
    <w:qFormat/>
    <w:rsid w:val="00245646"/>
    <w:pPr>
      <w:ind w:left="720"/>
      <w:outlineLvl w:val="7"/>
    </w:pPr>
    <w:rPr>
      <w:i/>
    </w:rPr>
  </w:style>
  <w:style w:type="paragraph" w:styleId="Heading9">
    <w:name w:val="heading 9"/>
    <w:basedOn w:val="Normal"/>
    <w:next w:val="Normal"/>
    <w:link w:val="Heading9Char"/>
    <w:qFormat/>
    <w:rsid w:val="00245646"/>
    <w:pPr>
      <w:ind w:left="720"/>
      <w:outlineLvl w:val="8"/>
    </w:pPr>
    <w:rPr>
      <w:i/>
    </w:rPr>
  </w:style>
  <w:style w:type="character" w:default="1" w:styleId="DefaultParagraphFont">
    <w:name w:val="Default Paragraph Font"/>
    <w:uiPriority w:val="1"/>
    <w:unhideWhenUsed/>
    <w:rsid w:val="002456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5646"/>
  </w:style>
  <w:style w:type="character" w:customStyle="1" w:styleId="Heading1Char">
    <w:name w:val="Heading 1 Char"/>
    <w:basedOn w:val="DefaultParagraphFont"/>
    <w:link w:val="Heading1"/>
    <w:rsid w:val="00245646"/>
    <w:rPr>
      <w:rFonts w:ascii="Times New Roman" w:eastAsia="Times New Roman" w:hAnsi="Times New Roman" w:cs="Times New Roman"/>
      <w:b/>
      <w:sz w:val="32"/>
      <w:szCs w:val="20"/>
      <w:lang w:eastAsia="en-US"/>
    </w:rPr>
  </w:style>
  <w:style w:type="paragraph" w:styleId="BodyText">
    <w:name w:val="Body Text"/>
    <w:basedOn w:val="Normal"/>
    <w:link w:val="BodyTextChar"/>
    <w:rsid w:val="002456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5646"/>
    <w:rPr>
      <w:rFonts w:ascii="Times New Roman" w:eastAsia="Times New Roman" w:hAnsi="Times New Roman" w:cs="Times New Roman"/>
      <w:sz w:val="24"/>
      <w:lang w:eastAsia="en-US"/>
    </w:rPr>
  </w:style>
  <w:style w:type="paragraph" w:styleId="Footer">
    <w:name w:val="footer"/>
    <w:basedOn w:val="Normal"/>
    <w:link w:val="FooterChar"/>
    <w:rsid w:val="002456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5646"/>
    <w:rPr>
      <w:rFonts w:ascii="Times New Roman" w:eastAsia="Times New Roman" w:hAnsi="Times New Roman" w:cs="Times New Roman"/>
      <w:sz w:val="16"/>
      <w:lang w:eastAsia="en-US"/>
    </w:rPr>
  </w:style>
  <w:style w:type="paragraph" w:styleId="ListBullet">
    <w:name w:val="List Bullet"/>
    <w:basedOn w:val="List"/>
    <w:rsid w:val="00245646"/>
    <w:pPr>
      <w:numPr>
        <w:numId w:val="12"/>
      </w:numPr>
      <w:tabs>
        <w:tab w:val="clear" w:pos="340"/>
      </w:tabs>
      <w:spacing w:before="40" w:after="40"/>
    </w:pPr>
  </w:style>
  <w:style w:type="character" w:customStyle="1" w:styleId="SpecialBold">
    <w:name w:val="Special Bold"/>
    <w:basedOn w:val="DefaultParagraphFont"/>
    <w:rsid w:val="00245646"/>
    <w:rPr>
      <w:b/>
      <w:spacing w:val="0"/>
    </w:rPr>
  </w:style>
  <w:style w:type="character" w:styleId="Emphasis">
    <w:name w:val="Emphasis"/>
    <w:basedOn w:val="DefaultParagraphFont"/>
    <w:qFormat/>
    <w:rsid w:val="00245646"/>
    <w:rPr>
      <w:i/>
    </w:rPr>
  </w:style>
  <w:style w:type="paragraph" w:customStyle="1" w:styleId="SuperHeading">
    <w:name w:val="SuperHeading"/>
    <w:basedOn w:val="Normal"/>
    <w:rsid w:val="00245646"/>
    <w:pPr>
      <w:spacing w:before="240" w:after="120"/>
      <w:outlineLvl w:val="0"/>
    </w:pPr>
    <w:rPr>
      <w:rFonts w:ascii="Times New Roman" w:hAnsi="Times New Roman"/>
      <w:b/>
      <w:sz w:val="28"/>
    </w:rPr>
  </w:style>
  <w:style w:type="paragraph" w:customStyle="1" w:styleId="AllowPageBreak">
    <w:name w:val="AllowPageBreak"/>
    <w:rsid w:val="0024564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245646"/>
    <w:pPr>
      <w:spacing w:before="60" w:after="60"/>
    </w:pPr>
  </w:style>
  <w:style w:type="paragraph" w:customStyle="1" w:styleId="TableListBullet">
    <w:name w:val="Table List Bullet"/>
    <w:basedOn w:val="ListBullet"/>
    <w:rsid w:val="00245646"/>
    <w:pPr>
      <w:tabs>
        <w:tab w:val="num" w:pos="360"/>
      </w:tabs>
    </w:pPr>
  </w:style>
  <w:style w:type="character" w:customStyle="1" w:styleId="Heading2Char">
    <w:name w:val="Heading 2 Char"/>
    <w:basedOn w:val="DefaultParagraphFont"/>
    <w:link w:val="Heading2"/>
    <w:rsid w:val="002456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56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56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56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56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56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56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5646"/>
    <w:rPr>
      <w:rFonts w:ascii="Courier New" w:eastAsia="Times New Roman" w:hAnsi="Courier New" w:cs="Times New Roman"/>
      <w:i/>
      <w:szCs w:val="20"/>
      <w:lang w:eastAsia="en-US"/>
    </w:rPr>
  </w:style>
  <w:style w:type="paragraph" w:customStyle="1" w:styleId="HeadingBase">
    <w:name w:val="Heading Base"/>
    <w:rsid w:val="002456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5646"/>
    <w:pPr>
      <w:tabs>
        <w:tab w:val="right" w:leader="dot" w:pos="9072"/>
      </w:tabs>
      <w:ind w:left="567"/>
    </w:pPr>
    <w:rPr>
      <w:szCs w:val="22"/>
    </w:rPr>
  </w:style>
  <w:style w:type="paragraph" w:customStyle="1" w:styleId="TOCBase">
    <w:name w:val="TOC Base"/>
    <w:rsid w:val="002456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5646"/>
    <w:pPr>
      <w:tabs>
        <w:tab w:val="right" w:leader="dot" w:pos="9072"/>
      </w:tabs>
      <w:spacing w:before="40" w:after="40"/>
      <w:ind w:left="284"/>
    </w:pPr>
    <w:rPr>
      <w:rFonts w:ascii="Times New Roman" w:hAnsi="Times New Roman"/>
    </w:rPr>
  </w:style>
  <w:style w:type="paragraph" w:styleId="TOC1">
    <w:name w:val="toc 1"/>
    <w:basedOn w:val="TOCBase"/>
    <w:next w:val="Normal"/>
    <w:rsid w:val="002456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5646"/>
    <w:pPr>
      <w:spacing w:before="5040"/>
      <w:jc w:val="center"/>
    </w:pPr>
    <w:rPr>
      <w:sz w:val="48"/>
      <w:szCs w:val="72"/>
      <w:lang w:val="en-US"/>
    </w:rPr>
  </w:style>
  <w:style w:type="character" w:customStyle="1" w:styleId="TitleChar">
    <w:name w:val="Title Char"/>
    <w:basedOn w:val="DefaultParagraphFont"/>
    <w:link w:val="Title"/>
    <w:rsid w:val="002456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5646"/>
    <w:pPr>
      <w:tabs>
        <w:tab w:val="left" w:pos="3600"/>
        <w:tab w:val="left" w:pos="3958"/>
      </w:tabs>
    </w:pPr>
  </w:style>
  <w:style w:type="paragraph" w:styleId="List">
    <w:name w:val="List"/>
    <w:basedOn w:val="BodyText"/>
    <w:next w:val="BodyText"/>
    <w:rsid w:val="00245646"/>
    <w:pPr>
      <w:tabs>
        <w:tab w:val="left" w:pos="340"/>
      </w:tabs>
      <w:spacing w:before="60" w:after="60"/>
      <w:ind w:left="340" w:hanging="340"/>
    </w:pPr>
  </w:style>
  <w:style w:type="paragraph" w:customStyle="1" w:styleId="Note">
    <w:name w:val="Note"/>
    <w:basedOn w:val="BodyText"/>
    <w:rsid w:val="002456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5646"/>
    <w:pPr>
      <w:framePr w:wrap="auto" w:hAnchor="text" w:y="6049"/>
    </w:pPr>
    <w:rPr>
      <w:color w:val="000000"/>
      <w:sz w:val="40"/>
    </w:rPr>
  </w:style>
  <w:style w:type="paragraph" w:customStyle="1" w:styleId="TOCTitle">
    <w:name w:val="TOCTitle"/>
    <w:basedOn w:val="Heading1"/>
    <w:rsid w:val="00245646"/>
    <w:pPr>
      <w:spacing w:after="240"/>
      <w:jc w:val="center"/>
      <w:outlineLvl w:val="9"/>
    </w:pPr>
    <w:rPr>
      <w:caps/>
    </w:rPr>
  </w:style>
  <w:style w:type="paragraph" w:customStyle="1" w:styleId="Version">
    <w:name w:val="Version"/>
    <w:rsid w:val="002456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5646"/>
    <w:pPr>
      <w:numPr>
        <w:numId w:val="13"/>
      </w:numPr>
      <w:tabs>
        <w:tab w:val="clear" w:pos="680"/>
      </w:tabs>
    </w:pPr>
  </w:style>
  <w:style w:type="paragraph" w:styleId="Index1">
    <w:name w:val="index 1"/>
    <w:basedOn w:val="Normal"/>
    <w:next w:val="Normal"/>
    <w:semiHidden/>
    <w:rsid w:val="00245646"/>
    <w:pPr>
      <w:keepNext w:val="0"/>
      <w:tabs>
        <w:tab w:val="right" w:pos="4176"/>
      </w:tabs>
      <w:ind w:left="198" w:hanging="198"/>
    </w:pPr>
    <w:rPr>
      <w:rFonts w:ascii="Garamond" w:hAnsi="Garamond"/>
    </w:rPr>
  </w:style>
  <w:style w:type="paragraph" w:styleId="IndexHeading">
    <w:name w:val="index heading"/>
    <w:basedOn w:val="Normal"/>
    <w:next w:val="Index1"/>
    <w:semiHidden/>
    <w:rsid w:val="00245646"/>
    <w:pPr>
      <w:spacing w:before="120" w:after="120"/>
    </w:pPr>
    <w:rPr>
      <w:rFonts w:ascii="Arial" w:hAnsi="Arial"/>
      <w:b/>
      <w:color w:val="918585"/>
      <w:sz w:val="24"/>
    </w:rPr>
  </w:style>
  <w:style w:type="paragraph" w:styleId="Header">
    <w:name w:val="header"/>
    <w:basedOn w:val="Normal"/>
    <w:link w:val="HeaderChar"/>
    <w:rsid w:val="002456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5646"/>
    <w:rPr>
      <w:rFonts w:ascii="Times New Roman" w:eastAsia="Times New Roman" w:hAnsi="Times New Roman" w:cs="Times New Roman"/>
      <w:sz w:val="16"/>
      <w:szCs w:val="20"/>
      <w:lang w:val="en-GB" w:eastAsia="en-US"/>
    </w:rPr>
  </w:style>
  <w:style w:type="paragraph" w:customStyle="1" w:styleId="Chapter">
    <w:name w:val="Chapter"/>
    <w:basedOn w:val="Normal"/>
    <w:rsid w:val="00245646"/>
    <w:pPr>
      <w:spacing w:before="240"/>
    </w:pPr>
    <w:rPr>
      <w:rFonts w:ascii="Times New Roman" w:hAnsi="Times New Roman"/>
      <w:smallCaps/>
      <w:spacing w:val="80"/>
      <w:sz w:val="28"/>
    </w:rPr>
  </w:style>
  <w:style w:type="paragraph" w:customStyle="1" w:styleId="InChapter">
    <w:name w:val="InChapter"/>
    <w:basedOn w:val="Heading3"/>
    <w:rsid w:val="00245646"/>
    <w:pPr>
      <w:spacing w:after="240"/>
      <w:outlineLvl w:val="9"/>
    </w:pPr>
    <w:rPr>
      <w:noProof/>
    </w:rPr>
  </w:style>
  <w:style w:type="paragraph" w:styleId="Index2">
    <w:name w:val="index 2"/>
    <w:basedOn w:val="Normal"/>
    <w:next w:val="Normal"/>
    <w:semiHidden/>
    <w:rsid w:val="00245646"/>
    <w:pPr>
      <w:tabs>
        <w:tab w:val="right" w:pos="4176"/>
      </w:tabs>
      <w:ind w:left="568" w:hanging="284"/>
    </w:pPr>
    <w:rPr>
      <w:rFonts w:ascii="Garamond" w:hAnsi="Garamond"/>
    </w:rPr>
  </w:style>
  <w:style w:type="paragraph" w:customStyle="1" w:styleId="Byline">
    <w:name w:val="Byline"/>
    <w:rsid w:val="002456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5646"/>
    <w:pPr>
      <w:tabs>
        <w:tab w:val="clear" w:pos="3600"/>
        <w:tab w:val="clear" w:pos="3958"/>
      </w:tabs>
      <w:jc w:val="right"/>
    </w:pPr>
  </w:style>
  <w:style w:type="paragraph" w:styleId="Caption">
    <w:name w:val="caption"/>
    <w:basedOn w:val="BodyText"/>
    <w:next w:val="Normal"/>
    <w:qFormat/>
    <w:rsid w:val="00245646"/>
    <w:pPr>
      <w:framePr w:w="2268" w:hSpace="181" w:vSpace="181" w:wrap="around" w:vAnchor="text" w:hAnchor="page" w:x="1135" w:y="285" w:anchorLock="1"/>
    </w:pPr>
    <w:rPr>
      <w:i/>
    </w:rPr>
  </w:style>
  <w:style w:type="paragraph" w:customStyle="1" w:styleId="MiniTOCTitle">
    <w:name w:val="MiniTOCTitle"/>
    <w:basedOn w:val="Heading4"/>
    <w:rsid w:val="00245646"/>
    <w:pPr>
      <w:spacing w:before="240"/>
      <w:outlineLvl w:val="9"/>
    </w:pPr>
    <w:rPr>
      <w:noProof/>
      <w:sz w:val="24"/>
    </w:rPr>
  </w:style>
  <w:style w:type="paragraph" w:customStyle="1" w:styleId="MiniTOCItem">
    <w:name w:val="MiniTOCItem"/>
    <w:basedOn w:val="ListBullet"/>
    <w:rsid w:val="00245646"/>
    <w:pPr>
      <w:numPr>
        <w:numId w:val="0"/>
      </w:numPr>
      <w:tabs>
        <w:tab w:val="right" w:leader="dot" w:pos="6521"/>
      </w:tabs>
      <w:spacing w:before="0" w:after="0"/>
    </w:pPr>
  </w:style>
  <w:style w:type="paragraph" w:customStyle="1" w:styleId="TOFTitle">
    <w:name w:val="TOFTitle"/>
    <w:basedOn w:val="TOCTitle"/>
    <w:rsid w:val="00245646"/>
  </w:style>
  <w:style w:type="paragraph" w:styleId="TableofFigures">
    <w:name w:val="table of figures"/>
    <w:basedOn w:val="Normal"/>
    <w:next w:val="Normal"/>
    <w:semiHidden/>
    <w:rsid w:val="00245646"/>
    <w:pPr>
      <w:tabs>
        <w:tab w:val="right" w:leader="dot" w:pos="9072"/>
      </w:tabs>
      <w:ind w:left="970" w:hanging="403"/>
    </w:pPr>
    <w:rPr>
      <w:rFonts w:ascii="Times New Roman" w:hAnsi="Times New Roman"/>
      <w:b/>
    </w:rPr>
  </w:style>
  <w:style w:type="paragraph" w:styleId="ListNumber">
    <w:name w:val="List Number"/>
    <w:basedOn w:val="List"/>
    <w:rsid w:val="00245646"/>
    <w:pPr>
      <w:numPr>
        <w:numId w:val="10"/>
      </w:numPr>
    </w:pPr>
  </w:style>
  <w:style w:type="character" w:customStyle="1" w:styleId="WingdingSymbols">
    <w:name w:val="Wingding Symbols"/>
    <w:rsid w:val="00245646"/>
    <w:rPr>
      <w:rFonts w:ascii="Wingdings" w:hAnsi="Wingdings"/>
    </w:rPr>
  </w:style>
  <w:style w:type="paragraph" w:customStyle="1" w:styleId="TableHeading">
    <w:name w:val="Table Heading"/>
    <w:basedOn w:val="HeadingBase"/>
    <w:rsid w:val="00245646"/>
    <w:pPr>
      <w:keepLines/>
      <w:pBdr>
        <w:bottom w:val="single" w:sz="6" w:space="1" w:color="918585"/>
      </w:pBdr>
      <w:spacing w:before="240"/>
    </w:pPr>
  </w:style>
  <w:style w:type="character" w:customStyle="1" w:styleId="HotSpot">
    <w:name w:val="HotSpot"/>
    <w:rsid w:val="00245646"/>
    <w:rPr>
      <w:color w:val="0033CC"/>
      <w:u w:val="none"/>
    </w:rPr>
  </w:style>
  <w:style w:type="paragraph" w:customStyle="1" w:styleId="BodyTextRight">
    <w:name w:val="Body Text Right"/>
    <w:basedOn w:val="BodyText"/>
    <w:rsid w:val="00245646"/>
    <w:pPr>
      <w:spacing w:before="0" w:after="0"/>
      <w:jc w:val="right"/>
    </w:pPr>
  </w:style>
  <w:style w:type="paragraph" w:styleId="Index3">
    <w:name w:val="index 3"/>
    <w:basedOn w:val="ListNumber2"/>
    <w:next w:val="Normal"/>
    <w:semiHidden/>
    <w:rsid w:val="00245646"/>
    <w:pPr>
      <w:numPr>
        <w:numId w:val="0"/>
      </w:numPr>
      <w:tabs>
        <w:tab w:val="right" w:leader="dot" w:pos="4176"/>
      </w:tabs>
    </w:pPr>
  </w:style>
  <w:style w:type="paragraph" w:styleId="ListNumber2">
    <w:name w:val="List Number 2"/>
    <w:basedOn w:val="List2"/>
    <w:rsid w:val="00245646"/>
    <w:pPr>
      <w:numPr>
        <w:numId w:val="9"/>
      </w:numPr>
      <w:tabs>
        <w:tab w:val="clear" w:pos="1060"/>
      </w:tabs>
    </w:pPr>
  </w:style>
  <w:style w:type="paragraph" w:customStyle="1" w:styleId="MarginNote">
    <w:name w:val="Margin Note"/>
    <w:basedOn w:val="BodyText"/>
    <w:rsid w:val="002456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56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56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5646"/>
    <w:rPr>
      <w:sz w:val="32"/>
    </w:rPr>
  </w:style>
  <w:style w:type="paragraph" w:customStyle="1" w:styleId="HeadingProcedure">
    <w:name w:val="Heading Procedure"/>
    <w:basedOn w:val="HeadingBase"/>
    <w:next w:val="Normal"/>
    <w:rsid w:val="00245646"/>
    <w:pPr>
      <w:tabs>
        <w:tab w:val="left" w:pos="0"/>
      </w:tabs>
      <w:spacing w:before="120" w:after="60"/>
    </w:pPr>
    <w:rPr>
      <w:i/>
      <w:color w:val="918585"/>
      <w:sz w:val="22"/>
    </w:rPr>
  </w:style>
  <w:style w:type="paragraph" w:styleId="ListContinue">
    <w:name w:val="List Continue"/>
    <w:basedOn w:val="List"/>
    <w:rsid w:val="00245646"/>
    <w:pPr>
      <w:ind w:firstLine="0"/>
    </w:pPr>
  </w:style>
  <w:style w:type="paragraph" w:customStyle="1" w:styleId="ListNote">
    <w:name w:val="List Note"/>
    <w:basedOn w:val="List"/>
    <w:rsid w:val="00245646"/>
    <w:pPr>
      <w:pBdr>
        <w:top w:val="single" w:sz="6" w:space="2" w:color="918585"/>
        <w:bottom w:val="single" w:sz="6" w:space="2" w:color="918585"/>
      </w:pBdr>
      <w:tabs>
        <w:tab w:val="left" w:pos="1021"/>
      </w:tabs>
      <w:ind w:firstLine="0"/>
    </w:pPr>
  </w:style>
  <w:style w:type="paragraph" w:customStyle="1" w:styleId="Warning">
    <w:name w:val="Warning"/>
    <w:basedOn w:val="BodyText"/>
    <w:rsid w:val="00245646"/>
    <w:pPr>
      <w:shd w:val="clear" w:color="auto" w:fill="D9D9D9"/>
      <w:tabs>
        <w:tab w:val="left" w:pos="992"/>
      </w:tabs>
      <w:ind w:left="119" w:right="119"/>
    </w:pPr>
    <w:rPr>
      <w:sz w:val="20"/>
    </w:rPr>
  </w:style>
  <w:style w:type="paragraph" w:customStyle="1" w:styleId="MarginIcons">
    <w:name w:val="Margin Icons"/>
    <w:basedOn w:val="BodyText"/>
    <w:rsid w:val="002456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5646"/>
    <w:rPr>
      <w:rFonts w:ascii="Courier New" w:hAnsi="Courier New"/>
    </w:rPr>
  </w:style>
  <w:style w:type="paragraph" w:customStyle="1" w:styleId="NoteBullet">
    <w:name w:val="Note Bullet"/>
    <w:basedOn w:val="Note"/>
    <w:rsid w:val="00245646"/>
    <w:pPr>
      <w:tabs>
        <w:tab w:val="clear" w:pos="680"/>
      </w:tabs>
      <w:spacing w:before="60" w:after="60"/>
    </w:pPr>
  </w:style>
  <w:style w:type="paragraph" w:customStyle="1" w:styleId="SubHeading2">
    <w:name w:val="SubHeading2"/>
    <w:basedOn w:val="HeadingBase"/>
    <w:rsid w:val="00245646"/>
    <w:pPr>
      <w:spacing w:before="240" w:after="60"/>
    </w:pPr>
    <w:rPr>
      <w:sz w:val="20"/>
    </w:rPr>
  </w:style>
  <w:style w:type="paragraph" w:customStyle="1" w:styleId="SubHeading1">
    <w:name w:val="SubHeading1"/>
    <w:basedOn w:val="HeadingBase"/>
    <w:rsid w:val="00245646"/>
    <w:pPr>
      <w:spacing w:before="240" w:after="60"/>
    </w:pPr>
    <w:rPr>
      <w:color w:val="918585"/>
      <w:sz w:val="22"/>
    </w:rPr>
  </w:style>
  <w:style w:type="paragraph" w:customStyle="1" w:styleId="SideHeading">
    <w:name w:val="Side Heading"/>
    <w:basedOn w:val="HeadingBase"/>
    <w:rsid w:val="00245646"/>
    <w:pPr>
      <w:framePr w:w="2268" w:h="567" w:hRule="atLeast" w:hSpace="181" w:vSpace="181" w:wrap="around" w:vAnchor="text" w:hAnchor="page" w:x="1419" w:y="370" w:anchorLock="1"/>
    </w:pPr>
    <w:rPr>
      <w:sz w:val="22"/>
    </w:rPr>
  </w:style>
  <w:style w:type="paragraph" w:styleId="PlainText">
    <w:name w:val="Plain Text"/>
    <w:basedOn w:val="Normal"/>
    <w:link w:val="PlainTextChar"/>
    <w:rsid w:val="00245646"/>
    <w:rPr>
      <w:sz w:val="20"/>
    </w:rPr>
  </w:style>
  <w:style w:type="character" w:customStyle="1" w:styleId="PlainTextChar">
    <w:name w:val="Plain Text Char"/>
    <w:basedOn w:val="DefaultParagraphFont"/>
    <w:link w:val="PlainText"/>
    <w:rsid w:val="00245646"/>
    <w:rPr>
      <w:rFonts w:ascii="Courier New" w:eastAsia="Times New Roman" w:hAnsi="Courier New" w:cs="Times New Roman"/>
      <w:sz w:val="20"/>
      <w:szCs w:val="20"/>
      <w:lang w:eastAsia="en-US"/>
    </w:rPr>
  </w:style>
  <w:style w:type="character" w:customStyle="1" w:styleId="MenuOption">
    <w:name w:val="Menu Option"/>
    <w:basedOn w:val="DefaultParagraphFont"/>
    <w:rsid w:val="00245646"/>
    <w:rPr>
      <w:b/>
      <w:smallCaps/>
    </w:rPr>
  </w:style>
  <w:style w:type="paragraph" w:customStyle="1" w:styleId="TableListNumber">
    <w:name w:val="Table List Number"/>
    <w:basedOn w:val="ListNumber"/>
    <w:rsid w:val="00245646"/>
    <w:pPr>
      <w:numPr>
        <w:numId w:val="0"/>
      </w:numPr>
    </w:pPr>
  </w:style>
  <w:style w:type="paragraph" w:styleId="TOC4">
    <w:name w:val="toc 4"/>
    <w:basedOn w:val="TOCBase"/>
    <w:next w:val="Normal"/>
    <w:semiHidden/>
    <w:rsid w:val="00245646"/>
    <w:pPr>
      <w:tabs>
        <w:tab w:val="right" w:leader="dot" w:pos="9071"/>
      </w:tabs>
      <w:ind w:left="1701"/>
    </w:pPr>
  </w:style>
  <w:style w:type="paragraph" w:customStyle="1" w:styleId="ListAlpha">
    <w:name w:val="List Alpha"/>
    <w:basedOn w:val="List"/>
    <w:rsid w:val="00245646"/>
    <w:pPr>
      <w:numPr>
        <w:numId w:val="8"/>
      </w:numPr>
    </w:pPr>
  </w:style>
  <w:style w:type="paragraph" w:customStyle="1" w:styleId="ListAlpha2">
    <w:name w:val="List Alpha 2"/>
    <w:basedOn w:val="List2"/>
    <w:rsid w:val="00245646"/>
    <w:pPr>
      <w:numPr>
        <w:numId w:val="7"/>
      </w:numPr>
    </w:pPr>
  </w:style>
  <w:style w:type="paragraph" w:styleId="List2">
    <w:name w:val="List 2"/>
    <w:basedOn w:val="BodyText"/>
    <w:rsid w:val="00245646"/>
    <w:pPr>
      <w:tabs>
        <w:tab w:val="left" w:pos="680"/>
      </w:tabs>
      <w:spacing w:before="60" w:after="60"/>
      <w:ind w:left="680" w:hanging="340"/>
    </w:pPr>
  </w:style>
  <w:style w:type="paragraph" w:styleId="List3">
    <w:name w:val="List 3"/>
    <w:basedOn w:val="BodyText"/>
    <w:rsid w:val="00245646"/>
    <w:pPr>
      <w:tabs>
        <w:tab w:val="left" w:pos="1021"/>
      </w:tabs>
      <w:spacing w:before="60" w:after="60"/>
      <w:ind w:left="1020" w:hanging="340"/>
    </w:pPr>
  </w:style>
  <w:style w:type="paragraph" w:styleId="List4">
    <w:name w:val="List 4"/>
    <w:basedOn w:val="BodyText"/>
    <w:rsid w:val="00245646"/>
    <w:pPr>
      <w:tabs>
        <w:tab w:val="left" w:pos="1361"/>
      </w:tabs>
      <w:spacing w:before="60" w:after="60"/>
      <w:ind w:left="1361" w:hanging="340"/>
    </w:pPr>
  </w:style>
  <w:style w:type="paragraph" w:styleId="List5">
    <w:name w:val="List 5"/>
    <w:basedOn w:val="BodyText"/>
    <w:rsid w:val="00245646"/>
    <w:pPr>
      <w:tabs>
        <w:tab w:val="left" w:pos="1701"/>
      </w:tabs>
      <w:spacing w:before="60" w:after="60"/>
      <w:ind w:left="1701" w:hanging="340"/>
    </w:pPr>
  </w:style>
  <w:style w:type="paragraph" w:styleId="ListBullet3">
    <w:name w:val="List Bullet 3"/>
    <w:basedOn w:val="List3"/>
    <w:rsid w:val="00245646"/>
    <w:pPr>
      <w:numPr>
        <w:numId w:val="14"/>
      </w:numPr>
      <w:tabs>
        <w:tab w:val="clear" w:pos="1021"/>
      </w:tabs>
      <w:ind w:left="1037" w:hanging="357"/>
    </w:pPr>
  </w:style>
  <w:style w:type="paragraph" w:styleId="ListBullet4">
    <w:name w:val="List Bullet 4"/>
    <w:basedOn w:val="List4"/>
    <w:rsid w:val="00245646"/>
    <w:pPr>
      <w:numPr>
        <w:numId w:val="2"/>
      </w:numPr>
    </w:pPr>
  </w:style>
  <w:style w:type="paragraph" w:styleId="ListBullet5">
    <w:name w:val="List Bullet 5"/>
    <w:basedOn w:val="List5"/>
    <w:rsid w:val="00245646"/>
    <w:pPr>
      <w:numPr>
        <w:numId w:val="3"/>
      </w:numPr>
    </w:pPr>
  </w:style>
  <w:style w:type="paragraph" w:styleId="ListContinue2">
    <w:name w:val="List Continue 2"/>
    <w:basedOn w:val="List2"/>
    <w:rsid w:val="00245646"/>
    <w:pPr>
      <w:ind w:firstLine="0"/>
    </w:pPr>
  </w:style>
  <w:style w:type="paragraph" w:styleId="ListContinue3">
    <w:name w:val="List Continue 3"/>
    <w:basedOn w:val="List3"/>
    <w:rsid w:val="00245646"/>
    <w:pPr>
      <w:ind w:left="1021" w:firstLine="0"/>
    </w:pPr>
  </w:style>
  <w:style w:type="paragraph" w:styleId="ListContinue4">
    <w:name w:val="List Continue 4"/>
    <w:basedOn w:val="List4"/>
    <w:rsid w:val="00245646"/>
    <w:pPr>
      <w:ind w:firstLine="0"/>
    </w:pPr>
  </w:style>
  <w:style w:type="paragraph" w:styleId="ListContinue5">
    <w:name w:val="List Continue 5"/>
    <w:basedOn w:val="List5"/>
    <w:rsid w:val="00245646"/>
    <w:pPr>
      <w:ind w:firstLine="0"/>
    </w:pPr>
  </w:style>
  <w:style w:type="paragraph" w:styleId="ListNumber3">
    <w:name w:val="List Number 3"/>
    <w:basedOn w:val="List3"/>
    <w:rsid w:val="00245646"/>
    <w:pPr>
      <w:numPr>
        <w:numId w:val="4"/>
      </w:numPr>
    </w:pPr>
  </w:style>
  <w:style w:type="paragraph" w:styleId="ListNumber4">
    <w:name w:val="List Number 4"/>
    <w:basedOn w:val="List4"/>
    <w:rsid w:val="00245646"/>
    <w:pPr>
      <w:numPr>
        <w:numId w:val="5"/>
      </w:numPr>
    </w:pPr>
  </w:style>
  <w:style w:type="paragraph" w:styleId="ListNumber5">
    <w:name w:val="List Number 5"/>
    <w:basedOn w:val="List5"/>
    <w:rsid w:val="00245646"/>
    <w:pPr>
      <w:numPr>
        <w:numId w:val="6"/>
      </w:numPr>
    </w:pPr>
  </w:style>
  <w:style w:type="paragraph" w:styleId="BlockText">
    <w:name w:val="Block Text"/>
    <w:basedOn w:val="Normal"/>
    <w:rsid w:val="00245646"/>
    <w:pPr>
      <w:spacing w:after="120"/>
      <w:ind w:left="1440" w:right="1440"/>
    </w:pPr>
  </w:style>
  <w:style w:type="character" w:customStyle="1" w:styleId="Subscript">
    <w:name w:val="Subscript"/>
    <w:basedOn w:val="DefaultParagraphFont"/>
    <w:rsid w:val="00245646"/>
    <w:rPr>
      <w:sz w:val="16"/>
      <w:vertAlign w:val="subscript"/>
    </w:rPr>
  </w:style>
  <w:style w:type="character" w:customStyle="1" w:styleId="Superscript">
    <w:name w:val="Superscript"/>
    <w:basedOn w:val="DefaultParagraphFont"/>
    <w:rsid w:val="00245646"/>
    <w:rPr>
      <w:sz w:val="16"/>
      <w:vertAlign w:val="superscript"/>
    </w:rPr>
  </w:style>
  <w:style w:type="character" w:customStyle="1" w:styleId="Symbols">
    <w:name w:val="Symbols"/>
    <w:basedOn w:val="DefaultParagraphFont"/>
    <w:rsid w:val="00245646"/>
    <w:rPr>
      <w:rFonts w:ascii="Symbol" w:hAnsi="Symbol"/>
    </w:rPr>
  </w:style>
  <w:style w:type="character" w:customStyle="1" w:styleId="MenuOptions">
    <w:name w:val="Menu Options"/>
    <w:basedOn w:val="DefaultParagraphFont"/>
    <w:rsid w:val="00245646"/>
    <w:rPr>
      <w:rFonts w:ascii="Arial Narrow" w:hAnsi="Arial Narrow"/>
      <w:smallCaps/>
    </w:rPr>
  </w:style>
  <w:style w:type="character" w:customStyle="1" w:styleId="Buttons">
    <w:name w:val="Buttons"/>
    <w:basedOn w:val="DefaultParagraphFont"/>
    <w:rsid w:val="00245646"/>
    <w:rPr>
      <w:b/>
    </w:rPr>
  </w:style>
  <w:style w:type="character" w:customStyle="1" w:styleId="Underlined">
    <w:name w:val="Underlined"/>
    <w:basedOn w:val="DefaultParagraphFont"/>
    <w:rsid w:val="00245646"/>
    <w:rPr>
      <w:u w:val="single"/>
    </w:rPr>
  </w:style>
  <w:style w:type="paragraph" w:customStyle="1" w:styleId="TableBodyTextRight">
    <w:name w:val="Table Body Text Right"/>
    <w:basedOn w:val="TableBodyText"/>
    <w:rsid w:val="00245646"/>
    <w:pPr>
      <w:widowControl w:val="0"/>
      <w:autoSpaceDE w:val="0"/>
      <w:autoSpaceDN w:val="0"/>
      <w:adjustRightInd w:val="0"/>
      <w:jc w:val="right"/>
    </w:pPr>
    <w:rPr>
      <w:rFonts w:cs="Arial"/>
      <w:szCs w:val="18"/>
    </w:rPr>
  </w:style>
  <w:style w:type="paragraph" w:customStyle="1" w:styleId="CopyrightText">
    <w:name w:val="Copyright Text"/>
    <w:basedOn w:val="BodyText"/>
    <w:rsid w:val="00245646"/>
    <w:rPr>
      <w:sz w:val="18"/>
    </w:rPr>
  </w:style>
  <w:style w:type="paragraph" w:customStyle="1" w:styleId="BodySmallRight">
    <w:name w:val="Body Small Right"/>
    <w:basedOn w:val="BodyTextRight"/>
    <w:rsid w:val="00245646"/>
    <w:rPr>
      <w:sz w:val="18"/>
      <w:szCs w:val="18"/>
    </w:rPr>
  </w:style>
  <w:style w:type="paragraph" w:customStyle="1" w:styleId="MarginEdition">
    <w:name w:val="Margin Edition"/>
    <w:basedOn w:val="MarginNote"/>
    <w:rsid w:val="00245646"/>
    <w:pPr>
      <w:spacing w:before="0" w:after="0"/>
    </w:pPr>
    <w:rPr>
      <w:rFonts w:ascii="Times New Roman" w:hAnsi="Times New Roman"/>
      <w:color w:val="999999"/>
    </w:rPr>
  </w:style>
  <w:style w:type="paragraph" w:customStyle="1" w:styleId="Spacer">
    <w:name w:val="Spacer"/>
    <w:basedOn w:val="Normal"/>
    <w:rsid w:val="00245646"/>
    <w:rPr>
      <w:sz w:val="2"/>
      <w:szCs w:val="2"/>
    </w:rPr>
  </w:style>
  <w:style w:type="character" w:customStyle="1" w:styleId="Small">
    <w:name w:val="Small"/>
    <w:basedOn w:val="DefaultParagraphFont"/>
    <w:rsid w:val="00245646"/>
    <w:rPr>
      <w:sz w:val="16"/>
    </w:rPr>
  </w:style>
  <w:style w:type="paragraph" w:customStyle="1" w:styleId="WideTable">
    <w:name w:val="Wide Table"/>
    <w:basedOn w:val="Normal"/>
    <w:rsid w:val="00245646"/>
    <w:pPr>
      <w:ind w:left="-1418"/>
    </w:pPr>
    <w:rPr>
      <w:sz w:val="2"/>
      <w:szCs w:val="2"/>
    </w:rPr>
  </w:style>
  <w:style w:type="character" w:styleId="PageNumber">
    <w:name w:val="page number"/>
    <w:basedOn w:val="DefaultParagraphFont"/>
    <w:rsid w:val="00245646"/>
  </w:style>
  <w:style w:type="paragraph" w:styleId="Quote">
    <w:name w:val="Quote"/>
    <w:basedOn w:val="Heading1"/>
    <w:link w:val="QuoteChar"/>
    <w:qFormat/>
    <w:rsid w:val="00245646"/>
    <w:rPr>
      <w:b w:val="0"/>
      <w:sz w:val="72"/>
      <w:szCs w:val="72"/>
      <w:lang w:val="en-NZ"/>
    </w:rPr>
  </w:style>
  <w:style w:type="character" w:customStyle="1" w:styleId="QuoteChar">
    <w:name w:val="Quote Char"/>
    <w:basedOn w:val="DefaultParagraphFont"/>
    <w:link w:val="Quote"/>
    <w:rsid w:val="002456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5646"/>
    <w:pPr>
      <w:pageBreakBefore/>
    </w:pPr>
  </w:style>
  <w:style w:type="paragraph" w:customStyle="1" w:styleId="Border">
    <w:name w:val="Border"/>
    <w:basedOn w:val="Normal"/>
    <w:qFormat/>
    <w:rsid w:val="002456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5646"/>
    <w:rPr>
      <w:b/>
      <w:bCs/>
      <w:i/>
      <w:iCs/>
      <w:color w:val="auto"/>
    </w:rPr>
  </w:style>
  <w:style w:type="paragraph" w:styleId="IntenseQuote">
    <w:name w:val="Intense Quote"/>
    <w:basedOn w:val="Normal"/>
    <w:next w:val="Normal"/>
    <w:link w:val="IntenseQuoteChar"/>
    <w:uiPriority w:val="30"/>
    <w:qFormat/>
    <w:rsid w:val="002456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56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5646"/>
    <w:rPr>
      <w:smallCaps/>
      <w:color w:val="auto"/>
      <w:u w:val="single"/>
    </w:rPr>
  </w:style>
  <w:style w:type="character" w:styleId="IntenseReference">
    <w:name w:val="Intense Reference"/>
    <w:basedOn w:val="DefaultParagraphFont"/>
    <w:uiPriority w:val="32"/>
    <w:qFormat/>
    <w:rsid w:val="00245646"/>
    <w:rPr>
      <w:b/>
      <w:bCs/>
      <w:smallCaps/>
      <w:color w:val="auto"/>
      <w:spacing w:val="5"/>
      <w:u w:val="single"/>
    </w:rPr>
  </w:style>
  <w:style w:type="paragraph" w:customStyle="1" w:styleId="2ColumnHeading">
    <w:name w:val="2Column Heading"/>
    <w:basedOn w:val="BodyText"/>
    <w:qFormat/>
    <w:rsid w:val="00245646"/>
    <w:pPr>
      <w:spacing w:after="60"/>
      <w:ind w:left="-2268"/>
    </w:pPr>
    <w:rPr>
      <w:b/>
    </w:rPr>
  </w:style>
  <w:style w:type="paragraph" w:customStyle="1" w:styleId="Heading1TOC">
    <w:name w:val="Heading1 TOC"/>
    <w:basedOn w:val="Normal"/>
    <w:qFormat/>
    <w:rsid w:val="00245646"/>
    <w:pPr>
      <w:spacing w:before="240" w:after="120"/>
    </w:pPr>
    <w:rPr>
      <w:rFonts w:ascii="Times New Roman" w:hAnsi="Times New Roman"/>
      <w:b/>
      <w:sz w:val="32"/>
    </w:rPr>
  </w:style>
  <w:style w:type="paragraph" w:customStyle="1" w:styleId="Heading2TOC">
    <w:name w:val="Heading2 TOC"/>
    <w:basedOn w:val="Normal"/>
    <w:qFormat/>
    <w:rsid w:val="00245646"/>
    <w:pPr>
      <w:spacing w:before="240" w:after="60"/>
    </w:pPr>
    <w:rPr>
      <w:rFonts w:ascii="Times New Roman" w:hAnsi="Times New Roman"/>
      <w:b/>
      <w:sz w:val="28"/>
    </w:rPr>
  </w:style>
  <w:style w:type="character" w:customStyle="1" w:styleId="Underline">
    <w:name w:val="Underline"/>
    <w:basedOn w:val="DefaultParagraphFont"/>
    <w:qFormat/>
    <w:rsid w:val="00245646"/>
    <w:rPr>
      <w:u w:val="single"/>
    </w:rPr>
  </w:style>
  <w:style w:type="character" w:customStyle="1" w:styleId="BoldandItalics">
    <w:name w:val="Bold and Italics"/>
    <w:qFormat/>
    <w:rsid w:val="00245646"/>
    <w:rPr>
      <w:b/>
      <w:i/>
      <w:u w:val="none"/>
    </w:rPr>
  </w:style>
  <w:style w:type="paragraph" w:styleId="BalloonText">
    <w:name w:val="Balloon Text"/>
    <w:basedOn w:val="Normal"/>
    <w:link w:val="BalloonTextChar"/>
    <w:rsid w:val="00245646"/>
    <w:rPr>
      <w:rFonts w:ascii="Tahoma" w:hAnsi="Tahoma" w:cs="Tahoma"/>
      <w:sz w:val="16"/>
      <w:szCs w:val="16"/>
    </w:rPr>
  </w:style>
  <w:style w:type="character" w:customStyle="1" w:styleId="BalloonTextChar">
    <w:name w:val="Balloon Text Char"/>
    <w:basedOn w:val="DefaultParagraphFont"/>
    <w:link w:val="BalloonText"/>
    <w:rsid w:val="002456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56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56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5646"/>
    <w:rPr>
      <w:b/>
      <w:color w:val="660033"/>
      <w:spacing w:val="0"/>
    </w:rPr>
  </w:style>
  <w:style w:type="paragraph" w:customStyle="1" w:styleId="Nameditemlist">
    <w:name w:val="Named item list"/>
    <w:basedOn w:val="BodyText"/>
    <w:qFormat/>
    <w:rsid w:val="002456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1294</Words>
  <Characters>8505</Characters>
  <Application>Microsoft Office Word</Application>
  <DocSecurity>0</DocSecurity>
  <Lines>281</Lines>
  <Paragraphs>174</Paragraphs>
  <ScaleCrop>false</ScaleCrop>
  <Company>Author-it Software Corporation Ltd.</Company>
  <LinksUpToDate>false</LinksUpToDate>
  <CharactersWithSpaces>9680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LGA50508 Diploma of Local Government (Planning)</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2012-09-10T05:22:00Z</dcterms:created>
  <dcterms:modified xsi:type="dcterms:W3CDTF">2012-09-10T05:22:00Z</dcterms:modified>
</cp:coreProperties>
</file>