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E2F" w:rsidP="00426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LGA50104 Diploma of Local Government Administration</w:t>
      </w:r>
      <w:r>
        <w:fldChar w:fldCharType="end"/>
      </w:r>
    </w:p>
    <w:p w:rsidR="00426E2F" w:rsidP="00426E2F">
      <w:pPr>
        <w:pStyle w:val="Version"/>
        <w:sectPr w:rsidSect="008203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20337" w:rsidP="00820337">
      <w:pPr>
        <w:pStyle w:val="SuperHeading"/>
      </w:pPr>
      <w:r w:rsidRPr="00820337">
        <w:t>LGA50104 Diploma of Local Government Administration</w:t>
      </w:r>
    </w:p>
    <w:p w:rsidR="00000000" w:rsidRPr="00820337" w:rsidP="00820337">
      <w:pPr>
        <w:pStyle w:val="Heading1"/>
      </w:pPr>
      <w:bookmarkStart w:id="1" w:name="O_474210"/>
      <w:bookmarkEnd w:id="1"/>
      <w:r w:rsidRPr="008203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4036"/>
      </w:tblGrid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BodyText"/>
            </w:pPr>
            <w:r w:rsidRPr="00820337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BodyText"/>
            </w:pPr>
            <w:r w:rsidRPr="00820337">
              <w:rPr>
                <w:rStyle w:val="SpecialBold"/>
              </w:rPr>
              <w:t>TP version</w:t>
            </w: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rPr>
                <w:rStyle w:val="SpecialBold"/>
              </w:rPr>
              <w:t>Comments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LGA04 V3</w:t>
            </w: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Layout adjusted.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LGA04 V2.2</w:t>
            </w: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BodyText"/>
            </w:pPr>
            <w:r w:rsidRPr="00820337">
              <w:t>First release 2.2</w:t>
            </w:r>
          </w:p>
        </w:tc>
      </w:tr>
    </w:tbl>
    <w:p w:rsidR="00000000" w:rsidRPr="00820337" w:rsidP="00820337">
      <w:pPr>
        <w:pStyle w:val="BodyText"/>
      </w:pPr>
    </w:p>
    <w:p w:rsidR="00000000" w:rsidRPr="00820337" w:rsidP="00820337">
      <w:pPr>
        <w:pStyle w:val="AllowPageBreak"/>
      </w:pPr>
    </w:p>
    <w:p w:rsidR="00000000" w:rsidRPr="00820337" w:rsidP="00820337">
      <w:pPr>
        <w:pStyle w:val="Heading1"/>
      </w:pPr>
      <w:bookmarkStart w:id="2" w:name="O_474204"/>
      <w:bookmarkEnd w:id="2"/>
      <w:r w:rsidRPr="00820337">
        <w:t>Description</w:t>
      </w:r>
    </w:p>
    <w:p w:rsidR="00000000" w:rsidRPr="00820337" w:rsidP="00820337">
      <w:pPr>
        <w:pStyle w:val="BodyText"/>
      </w:pPr>
      <w:r w:rsidRPr="00820337">
        <w:t>The Diploma of Local Government Administration reflects the role of personnel working in Local Government who perform tasks involving a high level of autonomy and requiring the application of significant jud</w:t>
      </w:r>
      <w:r w:rsidRPr="00820337">
        <w:t>gement in planning and determining the selection of resources/roles/techniques for themselves and others. They are required to develop specific practices to ensure the implementation of management systems, plans and policies. They demonstrate the applicati</w:t>
      </w:r>
      <w:r w:rsidRPr="00820337">
        <w:t xml:space="preserve">on of a broad range of managerial, coordination and planning skills. </w:t>
      </w:r>
    </w:p>
    <w:p w:rsidR="00000000" w:rsidRPr="00820337" w:rsidP="00820337">
      <w:pPr>
        <w:pStyle w:val="AllowPageBreak"/>
      </w:pPr>
    </w:p>
    <w:p w:rsidR="00000000" w:rsidRPr="00820337" w:rsidP="00820337">
      <w:pPr>
        <w:pStyle w:val="Heading1"/>
      </w:pPr>
      <w:bookmarkStart w:id="3" w:name="O_474211"/>
      <w:bookmarkEnd w:id="3"/>
      <w:r w:rsidRPr="00820337">
        <w:t>Pathways Information</w:t>
      </w:r>
    </w:p>
    <w:p w:rsidR="00000000" w:rsidRPr="00820337" w:rsidP="00820337">
      <w:pPr>
        <w:pStyle w:val="BodyText"/>
      </w:pPr>
      <w:r w:rsidRPr="00820337">
        <w:t>Not applicable.</w:t>
      </w:r>
    </w:p>
    <w:p w:rsidR="00000000" w:rsidRPr="00820337" w:rsidP="00820337">
      <w:pPr>
        <w:pStyle w:val="AllowPageBreak"/>
      </w:pPr>
    </w:p>
    <w:p w:rsidR="00000000" w:rsidRPr="00820337" w:rsidP="00820337">
      <w:pPr>
        <w:pStyle w:val="Heading1"/>
      </w:pPr>
      <w:bookmarkStart w:id="4" w:name="O_474209"/>
      <w:bookmarkEnd w:id="4"/>
      <w:r w:rsidRPr="00820337">
        <w:t>Licensing/Regulatory Information</w:t>
      </w:r>
    </w:p>
    <w:p w:rsidR="00000000" w:rsidRPr="00820337" w:rsidP="00820337">
      <w:pPr>
        <w:pStyle w:val="BodyText"/>
      </w:pPr>
      <w:r w:rsidRPr="00820337">
        <w:t>Not applicable.</w:t>
      </w:r>
    </w:p>
    <w:p w:rsidR="00000000" w:rsidRPr="00820337" w:rsidP="00820337">
      <w:pPr>
        <w:pStyle w:val="AllowPageBreak"/>
      </w:pPr>
    </w:p>
    <w:p w:rsidR="00000000" w:rsidRPr="00820337" w:rsidP="00820337">
      <w:pPr>
        <w:pStyle w:val="Heading1"/>
      </w:pPr>
      <w:bookmarkStart w:id="5" w:name="O_474205"/>
      <w:bookmarkEnd w:id="5"/>
      <w:r w:rsidRPr="00820337">
        <w:t>Entry Requirements</w:t>
      </w:r>
    </w:p>
    <w:p w:rsidR="00000000" w:rsidRPr="00820337" w:rsidP="00820337">
      <w:pPr>
        <w:pStyle w:val="BodyText"/>
      </w:pPr>
      <w:r w:rsidRPr="00820337">
        <w:t>Not applicable.</w:t>
      </w:r>
    </w:p>
    <w:p w:rsidR="00000000" w:rsidRPr="00820337" w:rsidP="00820337">
      <w:pPr>
        <w:pStyle w:val="AllowPageBreak"/>
      </w:pPr>
    </w:p>
    <w:p w:rsidR="00000000" w:rsidRPr="00820337" w:rsidP="00820337">
      <w:pPr>
        <w:pStyle w:val="Heading1"/>
      </w:pPr>
      <w:bookmarkStart w:id="6" w:name="O_474207"/>
      <w:bookmarkEnd w:id="6"/>
      <w:r w:rsidRPr="00820337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BodyText"/>
            </w:pPr>
            <w:r w:rsidRPr="00820337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rPr>
                <w:rStyle w:val="SpecialBold"/>
              </w:rPr>
              <w:t>Industry</w:t>
            </w:r>
            <w:r w:rsidRPr="00820337">
              <w:t>/</w:t>
            </w:r>
            <w:r w:rsidRPr="00820337">
              <w:rPr>
                <w:rStyle w:val="SpecialBold"/>
              </w:rPr>
              <w:t>enterprise requirements for this qualification include</w:t>
            </w:r>
            <w:r w:rsidRPr="00820337">
              <w:t>: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ListBullet"/>
            </w:pPr>
            <w:r w:rsidRPr="00820337">
              <w:t xml:space="preserve">Demonstrating clear open communication and consultation with the community and stakeholders </w:t>
            </w:r>
            <w:r w:rsidRPr="00820337">
              <w:t>and managing stakeholder relationships using a range of communication techniques to assess their needs and expectations. Consultation may involve participation in and facilitation of committees</w:t>
            </w:r>
          </w:p>
          <w:p w:rsidR="00000000" w:rsidRPr="00820337" w:rsidP="00820337">
            <w:pPr>
              <w:pStyle w:val="TableListBullet"/>
            </w:pPr>
            <w:r w:rsidRPr="00820337">
              <w:t>Writing to suit audience needs which may include report writin</w:t>
            </w:r>
            <w:r w:rsidRPr="00820337">
              <w:t>g and documenting marketing strategies in an acceptable format</w:t>
            </w:r>
          </w:p>
          <w:p w:rsidR="00000000" w:rsidRPr="00820337" w:rsidP="00820337">
            <w:pPr>
              <w:pStyle w:val="TableListBullet"/>
            </w:pPr>
            <w:r w:rsidRPr="00820337">
              <w:t>Engaging in a range of high level communications which may include providing timely advice to council and staff</w:t>
            </w:r>
          </w:p>
          <w:p w:rsidR="00000000" w:rsidRPr="00820337" w:rsidP="00820337">
            <w:pPr>
              <w:pStyle w:val="TableListBullet"/>
            </w:pPr>
            <w:r w:rsidRPr="00820337">
              <w:t>Networking within council to ensure dissemination of information and advice regar</w:t>
            </w:r>
            <w:r w:rsidRPr="00820337">
              <w:t>ding changes to employment legislation</w:t>
            </w:r>
          </w:p>
          <w:p w:rsidR="00000000" w:rsidRPr="00820337" w:rsidP="00820337">
            <w:pPr>
              <w:pStyle w:val="TableListBullet"/>
            </w:pPr>
            <w:r w:rsidRPr="00820337">
              <w:t>Reading and interpreting a range of information relevant to job/role which may include legislation and its impacts on council operations</w:t>
            </w:r>
          </w:p>
          <w:p w:rsidR="00000000" w:rsidRPr="00820337" w:rsidP="00820337">
            <w:pPr>
              <w:pStyle w:val="TableListBullet"/>
            </w:pPr>
            <w:r w:rsidRPr="00820337">
              <w:t>Developing agreements with others in council to ensure consistency in interpreta</w:t>
            </w:r>
            <w:r w:rsidRPr="00820337">
              <w:t>tion and application of legislation</w:t>
            </w:r>
          </w:p>
          <w:p w:rsidR="00000000" w:rsidP="00820337">
            <w:pPr>
              <w:pStyle w:val="TableListBullet"/>
              <w:rPr>
                <w:lang w:val="en-NZ"/>
              </w:rPr>
            </w:pPr>
            <w:r w:rsidRPr="00820337">
              <w:t>Presenting information to wide range of audiences and so being able to modify language to suit audience needs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ListBullet"/>
            </w:pPr>
            <w:r w:rsidRPr="00820337">
              <w:t xml:space="preserve">Achievement of effective working relationships which demonstrate an ability to work </w:t>
            </w:r>
            <w:r w:rsidRPr="00820337">
              <w:t xml:space="preserve">collaboratively with people from diverse backgrounds and across all sections of the organisation  </w:t>
            </w:r>
          </w:p>
          <w:p w:rsidR="00000000" w:rsidRPr="00820337" w:rsidP="00820337">
            <w:pPr>
              <w:pStyle w:val="TableListBullet"/>
            </w:pPr>
            <w:r w:rsidRPr="00820337">
              <w:t>Liasing with and deferring to specialists from outside the organisation as appropriate. These may include associations, consultants and other levels of gover</w:t>
            </w:r>
            <w:r w:rsidRPr="00820337">
              <w:t>nment</w:t>
            </w:r>
          </w:p>
          <w:p w:rsidR="00000000" w:rsidP="00820337">
            <w:pPr>
              <w:pStyle w:val="TableListBullet"/>
              <w:rPr>
                <w:lang w:val="en-NZ"/>
              </w:rPr>
            </w:pPr>
            <w:r w:rsidRPr="00820337">
              <w:t>Providing team leadership, monitoring and supervising the performance of a team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ListBullet"/>
            </w:pPr>
            <w:r w:rsidRPr="00820337">
              <w:t>Problem solving and conflict management</w:t>
            </w:r>
          </w:p>
          <w:p w:rsidR="00000000" w:rsidP="00820337">
            <w:pPr>
              <w:pStyle w:val="TableListBullet"/>
              <w:rPr>
                <w:lang w:val="en-NZ"/>
              </w:rPr>
            </w:pPr>
            <w:r w:rsidRPr="00820337">
              <w:t>Identifying staff needs and obtaining required support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ListBullet"/>
            </w:pPr>
            <w:r w:rsidRPr="00820337">
              <w:t>The ability to think and oper</w:t>
            </w:r>
            <w:r w:rsidRPr="00820337">
              <w:t>ate strategically including the ability to develop strategies which reflect business objectives and which are in line with council or departmental strategies</w:t>
            </w:r>
          </w:p>
          <w:p w:rsidR="00000000" w:rsidRPr="00820337" w:rsidP="00820337">
            <w:pPr>
              <w:pStyle w:val="TableListBullet"/>
            </w:pPr>
            <w:r w:rsidRPr="00820337">
              <w:t>The ability to undertake business planning for a department or business unit, using strategic thin</w:t>
            </w:r>
            <w:r w:rsidRPr="00820337">
              <w:t>king and forward planning</w:t>
            </w:r>
          </w:p>
          <w:p w:rsidR="00000000" w:rsidRPr="00820337" w:rsidP="00820337">
            <w:pPr>
              <w:pStyle w:val="TableListBullet"/>
            </w:pPr>
            <w:r w:rsidRPr="00820337">
              <w:t>Identifying and investigating opportunities for growth</w:t>
            </w:r>
          </w:p>
          <w:p w:rsidR="00000000" w:rsidP="00820337">
            <w:pPr>
              <w:pStyle w:val="TableListBullet"/>
              <w:rPr>
                <w:lang w:val="en-NZ"/>
              </w:rPr>
            </w:pPr>
            <w:r w:rsidRPr="00820337">
              <w:t>Modifying existing systems and processes or introducing new processes to ensure ongoing evaluation of systems and processes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ListBullet"/>
            </w:pPr>
            <w:r w:rsidRPr="00820337">
              <w:t>Undertaking high level planning activities including scoping and developing departmental business plans</w:t>
            </w:r>
          </w:p>
          <w:p w:rsidR="00000000" w:rsidRPr="00820337" w:rsidP="00820337">
            <w:pPr>
              <w:pStyle w:val="TableListBullet"/>
            </w:pPr>
            <w:r w:rsidRPr="00820337">
              <w:t xml:space="preserve">Undertaking research and analysis using a range of techniques, to support the development of business plans. The ability to source, collate and analyse </w:t>
            </w:r>
            <w:r w:rsidRPr="00820337">
              <w:t>statistical data, trends and patterns may be required</w:t>
            </w:r>
          </w:p>
          <w:p w:rsidR="00000000" w:rsidRPr="00820337" w:rsidP="00820337">
            <w:pPr>
              <w:pStyle w:val="TableListBullet"/>
            </w:pPr>
            <w:r w:rsidRPr="00820337">
              <w:t>Conducting analysis of community needs, legislation and resources as part of the business planning process</w:t>
            </w:r>
          </w:p>
          <w:p w:rsidR="00000000" w:rsidRPr="00820337" w:rsidP="00820337">
            <w:pPr>
              <w:pStyle w:val="TableListBullet"/>
            </w:pPr>
            <w:r w:rsidRPr="00820337">
              <w:t>Establishing measurable key performance indicators and targets with relevant parties, to assist</w:t>
            </w:r>
            <w:r w:rsidRPr="00820337">
              <w:t xml:space="preserve"> in monitoring and managing departmental performance including customer satisfaction levels</w:t>
            </w:r>
          </w:p>
          <w:p w:rsidR="00000000" w:rsidRPr="00820337" w:rsidP="00820337">
            <w:pPr>
              <w:pStyle w:val="TableListBullet"/>
            </w:pPr>
            <w:r w:rsidRPr="00820337">
              <w:t>Time management which involves ensuring planned marketing activities are scheduled within appropriate time frames and that schedules for implementing change are det</w:t>
            </w:r>
            <w:r w:rsidRPr="00820337">
              <w:t>ermined and amended as necessary</w:t>
            </w:r>
          </w:p>
          <w:p w:rsidR="00000000" w:rsidRPr="00820337" w:rsidP="00820337">
            <w:pPr>
              <w:pStyle w:val="TableListBullet"/>
            </w:pPr>
            <w:r w:rsidRPr="00820337">
              <w:t>Analysing and evaluating a range of options in terms of their contribution to council objectives</w:t>
            </w:r>
          </w:p>
          <w:p w:rsidR="00000000" w:rsidP="00820337">
            <w:pPr>
              <w:pStyle w:val="TableListBullet"/>
              <w:rPr>
                <w:lang w:val="en-NZ"/>
              </w:rPr>
            </w:pPr>
            <w:r w:rsidRPr="00820337">
              <w:t>Planning, resourcing, managing and evaluating projects. Resource management may include identifying relevant human and financi</w:t>
            </w:r>
            <w:r w:rsidRPr="00820337">
              <w:t>al resources required and engaging in appropriate planning and control processes to achieve required resources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ListBullet"/>
            </w:pPr>
            <w:r w:rsidRPr="00820337">
              <w:t>Monitoring own work and adjusting accordingly to meet agreed standards and expectations</w:t>
            </w:r>
          </w:p>
          <w:p w:rsidR="00000000" w:rsidRPr="00820337" w:rsidP="00820337">
            <w:pPr>
              <w:pStyle w:val="TableListBullet"/>
            </w:pPr>
            <w:r w:rsidRPr="00820337">
              <w:t>Managing own work area</w:t>
            </w:r>
          </w:p>
          <w:p w:rsidR="00000000" w:rsidP="00820337">
            <w:pPr>
              <w:pStyle w:val="TableListBullet"/>
              <w:rPr>
                <w:lang w:val="en-NZ"/>
              </w:rPr>
            </w:pPr>
            <w:r w:rsidRPr="00820337">
              <w:t>Undertaking self</w:t>
            </w:r>
            <w:r w:rsidRPr="00820337">
              <w:t xml:space="preserve">-development opportunities where necessary    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ListBullet"/>
            </w:pPr>
            <w:r w:rsidRPr="00820337">
              <w:t xml:space="preserve">Contributing to the learning community at the workplace by ensuring that relevant </w:t>
            </w:r>
            <w:r w:rsidRPr="00820337">
              <w:t>information on departmental activities and performance are made available for future planning and that appropriate training for staff is provided in a timely manner</w:t>
            </w:r>
          </w:p>
          <w:p w:rsidR="00000000" w:rsidRPr="00820337" w:rsidP="00820337">
            <w:pPr>
              <w:pStyle w:val="TableListBullet"/>
            </w:pPr>
            <w:r w:rsidRPr="00820337">
              <w:t>Engaging in activities which promote own on-going learning requirements which may include m</w:t>
            </w:r>
            <w:r w:rsidRPr="00820337">
              <w:t>aintaining current knowledge of legislation and common law</w:t>
            </w:r>
          </w:p>
          <w:p w:rsidR="00000000" w:rsidRPr="00820337" w:rsidP="00820337">
            <w:pPr>
              <w:pStyle w:val="TableListBullet"/>
            </w:pPr>
            <w:r w:rsidRPr="00820337">
              <w:t>Undertaking formal training when required</w:t>
            </w:r>
          </w:p>
          <w:p w:rsidR="00000000" w:rsidP="00820337">
            <w:pPr>
              <w:pStyle w:val="TableListBullet"/>
              <w:rPr>
                <w:lang w:val="en-NZ"/>
              </w:rPr>
            </w:pPr>
            <w:r w:rsidRPr="00820337">
              <w:t>Accessing appropriate forms of informal training and development including attending relevant seminars, reading appropriate newsletters and participating i</w:t>
            </w:r>
            <w:r w:rsidRPr="00820337">
              <w:t>n committees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TableBodyText"/>
              <w:rPr>
                <w:lang w:val="en-NZ"/>
              </w:rPr>
            </w:pPr>
            <w:r w:rsidRPr="00820337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TableListBullet"/>
            </w:pPr>
            <w:r w:rsidRPr="00820337">
              <w:t>Using technology relevant to the job/role which may include the use of computers and other relevant office technology</w:t>
            </w:r>
          </w:p>
          <w:p w:rsidR="00000000" w:rsidRPr="00820337" w:rsidP="00820337">
            <w:pPr>
              <w:pStyle w:val="TableListBullet"/>
            </w:pPr>
            <w:r w:rsidRPr="00820337">
              <w:t>Adapting to the use of new technology as appropriate</w:t>
            </w:r>
          </w:p>
        </w:tc>
      </w:tr>
    </w:tbl>
    <w:p w:rsidR="00426E2F" w:rsidP="00820337">
      <w:pPr>
        <w:pStyle w:val="TableBodyText"/>
      </w:pPr>
    </w:p>
    <w:p w:rsidR="00426E2F" w:rsidP="00820337">
      <w:pPr>
        <w:pStyle w:val="TableBodyText"/>
      </w:pPr>
    </w:p>
    <w:p w:rsidR="00000000" w:rsidRPr="00820337" w:rsidP="00820337">
      <w:pPr>
        <w:pStyle w:val="Heading1"/>
      </w:pPr>
      <w:bookmarkStart w:id="7" w:name="O_474206"/>
      <w:bookmarkEnd w:id="7"/>
      <w:r w:rsidRPr="0082033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67"/>
        <w:gridCol w:w="5761"/>
      </w:tblGrid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BodyText"/>
            </w:pPr>
            <w:r w:rsidRPr="00820337">
              <w:t>10 units of co</w:t>
            </w:r>
            <w:r w:rsidRPr="00820337">
              <w:t>mpetency are required for the award of this qualification.</w:t>
            </w:r>
          </w:p>
          <w:p w:rsidR="00000000" w:rsidRPr="00820337" w:rsidP="00820337">
            <w:pPr>
              <w:pStyle w:val="BodyText"/>
            </w:pPr>
          </w:p>
          <w:p w:rsidR="00000000" w:rsidRPr="00820337" w:rsidP="00820337">
            <w:pPr>
              <w:pStyle w:val="BodyText"/>
            </w:pPr>
            <w:r w:rsidRPr="00820337">
              <w:t>Choose 10 elective units from the lists below, including:</w:t>
            </w:r>
          </w:p>
          <w:p w:rsidR="00000000" w:rsidRPr="00820337" w:rsidP="00820337">
            <w:pPr>
              <w:pStyle w:val="ListBullet"/>
            </w:pPr>
            <w:r w:rsidRPr="00820337">
              <w:t>4 or more units from Group A</w:t>
            </w:r>
          </w:p>
          <w:p w:rsidR="00000000" w:rsidRPr="00820337" w:rsidP="00820337">
            <w:pPr>
              <w:pStyle w:val="ListBullet"/>
            </w:pPr>
            <w:r w:rsidRPr="00820337">
              <w:t xml:space="preserve">4 or more units from Group B (Specialist Local Government Administration) </w:t>
            </w:r>
          </w:p>
          <w:p w:rsidR="00000000" w:rsidRPr="00820337" w:rsidP="00820337">
            <w:pPr>
              <w:pStyle w:val="ListBullet"/>
            </w:pPr>
            <w:r w:rsidRPr="00820337">
              <w:t>Up to 2 elective units from elsew</w:t>
            </w:r>
            <w:r w:rsidRPr="00820337">
              <w:t xml:space="preserve">here within this Training Package, </w:t>
            </w:r>
            <w:r w:rsidRPr="00820337">
              <w:rPr>
                <w:rStyle w:val="SpecialBold"/>
              </w:rPr>
              <w:t>or</w:t>
            </w:r>
            <w:r w:rsidRPr="00820337">
              <w:t xml:space="preserve"> another endorsed Training Package </w:t>
            </w:r>
            <w:r w:rsidRPr="00820337">
              <w:rPr>
                <w:rStyle w:val="SpecialBold"/>
              </w:rPr>
              <w:t>or</w:t>
            </w:r>
            <w:r w:rsidRPr="00820337">
              <w:t xml:space="preserve"> Accredited Course </w:t>
            </w:r>
          </w:p>
          <w:p w:rsidR="00000000" w:rsidRPr="00820337" w:rsidP="00820337">
            <w:pPr>
              <w:pStyle w:val="BodyText"/>
            </w:pPr>
          </w:p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rPr>
                <w:rStyle w:val="Emphasis"/>
              </w:rPr>
              <w:t>NOTE: No more than 1 elective unit may be drawn from an AQF level below or above the AQF level of this qualification.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rPr>
                <w:rStyle w:val="SpecialBold"/>
              </w:rPr>
              <w:t>Group A elective units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LGACORE102B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Follow defined OHS policies and procedures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LGACORE104B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Work effectively in local government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LGACORE105B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Work with others in local government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LGACORE501B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Provide quality and timely advice to council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LGACORE601B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Develop, implement and review operational plans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LGACORE602B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Promote and facilitate organisational performance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LGACORE603B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Represent council's role and value in the community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LGACOM403B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Conduct public educational presentations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LGACOM404B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Establish coope</w:t>
            </w:r>
            <w:r w:rsidRPr="00820337">
              <w:t>rative arrangements with other organisations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LGACOM405B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Implement and monitor the organisation's OHS policies, procedures and programs within the work group or section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LGACOM407B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Manage finances within a budget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LGACOM501B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Develop and organise public education programs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LGACOM502B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Devise and conduct community consultations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LGACOM503B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Prepare a budget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LGACOM602B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Coordinate and facilitate a change process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LGACOM603B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Develop, implement and review policies and procedures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</w:t>
            </w:r>
            <w:r w:rsidRPr="00820337">
              <w:t>GOVA410B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Monitor council procedures to ensure compliance with relevant legislation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LGACOMP024A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Develop community relations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LGACOMP025A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Manage a local government project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LGACOMP026A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Provide team leadership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rPr>
                <w:rStyle w:val="SpecialBold"/>
              </w:rPr>
              <w:t>Group B</w:t>
            </w:r>
            <w:r w:rsidRPr="00820337">
              <w:t xml:space="preserve"> (</w:t>
            </w:r>
            <w:r w:rsidRPr="00820337">
              <w:rPr>
                <w:rStyle w:val="SpecialBold"/>
              </w:rPr>
              <w:t>Specialist Local Government Administration</w:t>
            </w:r>
            <w:r w:rsidRPr="00820337">
              <w:t xml:space="preserve">) </w:t>
            </w:r>
            <w:r w:rsidRPr="00820337">
              <w:rPr>
                <w:rStyle w:val="SpecialBold"/>
              </w:rPr>
              <w:t>elective units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LGACOM601A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Acquire and dispose of assets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LGADMIN525A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Undertake business planning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LGADMIN526A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Coordinate policy development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LGADMIN527A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Manage policy development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LGADMIN528A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Provide advocacy and representation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LGADMIN529A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Manage finances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LGAGOVA501B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Contribute to advice to council on legislation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LGAGOVA502B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Develop a marketing strategy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LGAGOVA503A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Implement recruitment systems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LGAGOVA504A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Prepare a council for elections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LGAGOVA506B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Conduct council elections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LGAGOVA507A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Provide advice to council on human resources policies and procedures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LGAGOVA508A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Recommend rates and charges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Manage the recording and updating of data on council's assets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LGAGOVA603B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Develop</w:t>
            </w:r>
            <w:r w:rsidRPr="00820337">
              <w:t xml:space="preserve"> a risk management strategy for council assets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LGAGOVA605A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Develop an asset management strategy for the council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LGAGOVA606B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Develop and maintain a community cultural plan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LGAGOVA607A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Develop, implement and monitor a programmed maintenance system of council's assets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LGAGOVA608A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Establish an annual budget that supports council's management and operational plans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LGAGOVA609A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Establish, maintain and evaluate the organisation's OHS system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LGAGOVA610B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Implement computerised asset management systems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LGAGOVA611B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Implement disciplinary and termination procedures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LGAGOVA612B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Implement employee performance management systems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LGAGOVA613B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Measure cost of providing and maintaining council's asse</w:t>
            </w:r>
            <w:r w:rsidRPr="00820337">
              <w:t>ts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LGAGOVA614B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Monitor and maintain quality of asset management system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LGAGOVA615A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Provide information on asset management programs and practices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LGAGOVA616A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Provide property asset management services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LGAGOVA617A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Report on assets in accordance with statutory and public reporting requirements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LGAGOVA618A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Resolve valuation and property services disputes</w:t>
            </w:r>
          </w:p>
        </w:tc>
      </w:tr>
      <w:tr w:rsidTr="00426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37">
            <w:pPr>
              <w:pStyle w:val="BodyText"/>
              <w:rPr>
                <w:lang w:val="en-NZ"/>
              </w:rPr>
            </w:pPr>
            <w:r w:rsidRPr="00820337">
              <w:t>BSBSUS501A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37" w:rsidP="00820337">
            <w:pPr>
              <w:pStyle w:val="BodyText"/>
            </w:pPr>
            <w:r w:rsidRPr="00820337">
              <w:t>Develop workplace policy and procedures for sustainability</w:t>
            </w:r>
          </w:p>
        </w:tc>
      </w:tr>
    </w:tbl>
    <w:p w:rsidR="00426E2F" w:rsidP="00820337">
      <w:pPr>
        <w:pStyle w:val="BodyText"/>
      </w:pPr>
    </w:p>
    <w:p w:rsidR="00426E2F" w:rsidP="00820337">
      <w:pPr>
        <w:pStyle w:val="BodyText"/>
      </w:pPr>
    </w:p>
    <w:p w:rsidR="00000000" w:rsidRPr="00820337" w:rsidP="00820337"/>
    <w:sectPr w:rsidSect="008203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6E2F" w:rsidP="00426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E2F" w:rsidP="008203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6E2F" w:rsidP="008203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26E2F" w:rsidP="0082033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37" w:rsidRPr="00426E2F" w:rsidP="00426E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E2F" w:rsidRPr="002D2AF8" w:rsidP="008203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LGA50104 Diploma of Local Government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426E2F" w:rsidP="008203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82D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501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3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3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3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3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3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3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3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3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3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3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337"/>
  </w:style>
  <w:style w:type="character" w:customStyle="1" w:styleId="Heading1Char">
    <w:name w:val="Heading 1 Char"/>
    <w:basedOn w:val="DefaultParagraphFont"/>
    <w:link w:val="Heading1"/>
    <w:rsid w:val="008203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3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33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203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337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203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337"/>
    <w:rPr>
      <w:b/>
      <w:spacing w:val="0"/>
    </w:rPr>
  </w:style>
  <w:style w:type="character" w:styleId="Emphasis">
    <w:name w:val="Emphasis"/>
    <w:basedOn w:val="DefaultParagraphFont"/>
    <w:qFormat/>
    <w:rsid w:val="00820337"/>
    <w:rPr>
      <w:i/>
    </w:rPr>
  </w:style>
  <w:style w:type="paragraph" w:customStyle="1" w:styleId="SuperHeading">
    <w:name w:val="SuperHeading"/>
    <w:basedOn w:val="Normal"/>
    <w:rsid w:val="0082033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203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20337"/>
    <w:pPr>
      <w:spacing w:before="60" w:after="60"/>
    </w:pPr>
  </w:style>
  <w:style w:type="paragraph" w:customStyle="1" w:styleId="TableListBullet">
    <w:name w:val="Table List Bullet"/>
    <w:basedOn w:val="ListBullet"/>
    <w:rsid w:val="00820337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8203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3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3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3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3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3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3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3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3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203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3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3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3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3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3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3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3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03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03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3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3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3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3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3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3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3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3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03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3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3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337"/>
  </w:style>
  <w:style w:type="paragraph" w:styleId="TableofFigures">
    <w:name w:val="table of figures"/>
    <w:basedOn w:val="Normal"/>
    <w:next w:val="Normal"/>
    <w:semiHidden/>
    <w:rsid w:val="008203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337"/>
    <w:pPr>
      <w:numPr>
        <w:numId w:val="10"/>
      </w:numPr>
    </w:pPr>
  </w:style>
  <w:style w:type="character" w:customStyle="1" w:styleId="WingdingSymbols">
    <w:name w:val="Wingding Symbols"/>
    <w:rsid w:val="00820337"/>
    <w:rPr>
      <w:rFonts w:ascii="Wingdings" w:hAnsi="Wingdings"/>
    </w:rPr>
  </w:style>
  <w:style w:type="paragraph" w:customStyle="1" w:styleId="TableHeading">
    <w:name w:val="Table Heading"/>
    <w:basedOn w:val="HeadingBase"/>
    <w:rsid w:val="008203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337"/>
    <w:rPr>
      <w:color w:val="0033CC"/>
      <w:u w:val="none"/>
    </w:rPr>
  </w:style>
  <w:style w:type="paragraph" w:customStyle="1" w:styleId="BodyTextRight">
    <w:name w:val="Body Text Right"/>
    <w:basedOn w:val="BodyText"/>
    <w:rsid w:val="008203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3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3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3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3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3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337"/>
    <w:rPr>
      <w:sz w:val="32"/>
    </w:rPr>
  </w:style>
  <w:style w:type="paragraph" w:customStyle="1" w:styleId="HeadingProcedure">
    <w:name w:val="Heading Procedure"/>
    <w:basedOn w:val="HeadingBase"/>
    <w:next w:val="Normal"/>
    <w:rsid w:val="008203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20337"/>
    <w:pPr>
      <w:ind w:firstLine="0"/>
    </w:pPr>
  </w:style>
  <w:style w:type="paragraph" w:customStyle="1" w:styleId="ListNote">
    <w:name w:val="List Note"/>
    <w:basedOn w:val="List"/>
    <w:rsid w:val="008203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3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3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337"/>
    <w:rPr>
      <w:rFonts w:ascii="Courier New" w:hAnsi="Courier New"/>
    </w:rPr>
  </w:style>
  <w:style w:type="paragraph" w:customStyle="1" w:styleId="NoteBullet">
    <w:name w:val="Note Bullet"/>
    <w:basedOn w:val="Note"/>
    <w:rsid w:val="008203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3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3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3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8203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3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337"/>
    <w:rPr>
      <w:b/>
      <w:smallCaps/>
    </w:rPr>
  </w:style>
  <w:style w:type="paragraph" w:customStyle="1" w:styleId="TableListNumber">
    <w:name w:val="Table List Number"/>
    <w:basedOn w:val="ListNumber"/>
    <w:rsid w:val="008203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3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337"/>
    <w:pPr>
      <w:numPr>
        <w:numId w:val="8"/>
      </w:numPr>
    </w:pPr>
  </w:style>
  <w:style w:type="paragraph" w:customStyle="1" w:styleId="ListAlpha2">
    <w:name w:val="List Alpha 2"/>
    <w:basedOn w:val="List2"/>
    <w:rsid w:val="00820337"/>
    <w:pPr>
      <w:numPr>
        <w:numId w:val="7"/>
      </w:numPr>
    </w:pPr>
  </w:style>
  <w:style w:type="paragraph" w:styleId="List2">
    <w:name w:val="List 2"/>
    <w:basedOn w:val="BodyText"/>
    <w:rsid w:val="008203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3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3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3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3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337"/>
    <w:pPr>
      <w:numPr>
        <w:numId w:val="2"/>
      </w:numPr>
    </w:pPr>
  </w:style>
  <w:style w:type="paragraph" w:styleId="ListBullet5">
    <w:name w:val="List Bullet 5"/>
    <w:basedOn w:val="List5"/>
    <w:rsid w:val="00820337"/>
    <w:pPr>
      <w:numPr>
        <w:numId w:val="3"/>
      </w:numPr>
    </w:pPr>
  </w:style>
  <w:style w:type="paragraph" w:styleId="ListContinue2">
    <w:name w:val="List Continue 2"/>
    <w:basedOn w:val="List2"/>
    <w:rsid w:val="00820337"/>
    <w:pPr>
      <w:ind w:firstLine="0"/>
    </w:pPr>
  </w:style>
  <w:style w:type="paragraph" w:styleId="ListContinue3">
    <w:name w:val="List Continue 3"/>
    <w:basedOn w:val="List3"/>
    <w:rsid w:val="00820337"/>
    <w:pPr>
      <w:ind w:left="1021" w:firstLine="0"/>
    </w:pPr>
  </w:style>
  <w:style w:type="paragraph" w:styleId="ListContinue4">
    <w:name w:val="List Continue 4"/>
    <w:basedOn w:val="List4"/>
    <w:rsid w:val="00820337"/>
    <w:pPr>
      <w:ind w:firstLine="0"/>
    </w:pPr>
  </w:style>
  <w:style w:type="paragraph" w:styleId="ListContinue5">
    <w:name w:val="List Continue 5"/>
    <w:basedOn w:val="List5"/>
    <w:rsid w:val="00820337"/>
    <w:pPr>
      <w:ind w:firstLine="0"/>
    </w:pPr>
  </w:style>
  <w:style w:type="paragraph" w:styleId="ListNumber3">
    <w:name w:val="List Number 3"/>
    <w:basedOn w:val="List3"/>
    <w:rsid w:val="00820337"/>
    <w:pPr>
      <w:numPr>
        <w:numId w:val="4"/>
      </w:numPr>
    </w:pPr>
  </w:style>
  <w:style w:type="paragraph" w:styleId="ListNumber4">
    <w:name w:val="List Number 4"/>
    <w:basedOn w:val="List4"/>
    <w:rsid w:val="00820337"/>
    <w:pPr>
      <w:numPr>
        <w:numId w:val="5"/>
      </w:numPr>
    </w:pPr>
  </w:style>
  <w:style w:type="paragraph" w:styleId="ListNumber5">
    <w:name w:val="List Number 5"/>
    <w:basedOn w:val="List5"/>
    <w:rsid w:val="00820337"/>
    <w:pPr>
      <w:numPr>
        <w:numId w:val="6"/>
      </w:numPr>
    </w:pPr>
  </w:style>
  <w:style w:type="paragraph" w:styleId="BlockText">
    <w:name w:val="Block Text"/>
    <w:basedOn w:val="Normal"/>
    <w:rsid w:val="008203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3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337"/>
    <w:rPr>
      <w:sz w:val="16"/>
      <w:vertAlign w:val="superscript"/>
    </w:rPr>
  </w:style>
  <w:style w:type="character" w:customStyle="1" w:styleId="Symbols">
    <w:name w:val="Symbols"/>
    <w:basedOn w:val="DefaultParagraphFont"/>
    <w:rsid w:val="00820337"/>
    <w:rPr>
      <w:rFonts w:ascii="Symbol" w:hAnsi="Symbol"/>
    </w:rPr>
  </w:style>
  <w:style w:type="character" w:customStyle="1" w:styleId="MenuOptions">
    <w:name w:val="Menu Options"/>
    <w:basedOn w:val="DefaultParagraphFont"/>
    <w:rsid w:val="008203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337"/>
    <w:rPr>
      <w:b/>
    </w:rPr>
  </w:style>
  <w:style w:type="character" w:customStyle="1" w:styleId="Underlined">
    <w:name w:val="Underlined"/>
    <w:basedOn w:val="DefaultParagraphFont"/>
    <w:rsid w:val="00820337"/>
    <w:rPr>
      <w:u w:val="single"/>
    </w:rPr>
  </w:style>
  <w:style w:type="paragraph" w:customStyle="1" w:styleId="TableBodyTextRight">
    <w:name w:val="Table Body Text Right"/>
    <w:basedOn w:val="TableBodyText"/>
    <w:rsid w:val="008203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337"/>
    <w:rPr>
      <w:sz w:val="18"/>
    </w:rPr>
  </w:style>
  <w:style w:type="paragraph" w:customStyle="1" w:styleId="BodySmallRight">
    <w:name w:val="Body Small Right"/>
    <w:basedOn w:val="BodyTextRight"/>
    <w:rsid w:val="00820337"/>
    <w:rPr>
      <w:sz w:val="18"/>
      <w:szCs w:val="18"/>
    </w:rPr>
  </w:style>
  <w:style w:type="paragraph" w:customStyle="1" w:styleId="MarginEdition">
    <w:name w:val="Margin Edition"/>
    <w:basedOn w:val="MarginNote"/>
    <w:rsid w:val="008203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337"/>
    <w:rPr>
      <w:sz w:val="2"/>
      <w:szCs w:val="2"/>
    </w:rPr>
  </w:style>
  <w:style w:type="character" w:customStyle="1" w:styleId="Small">
    <w:name w:val="Small"/>
    <w:basedOn w:val="DefaultParagraphFont"/>
    <w:rsid w:val="00820337"/>
    <w:rPr>
      <w:sz w:val="16"/>
    </w:rPr>
  </w:style>
  <w:style w:type="paragraph" w:customStyle="1" w:styleId="WideTable">
    <w:name w:val="Wide Table"/>
    <w:basedOn w:val="Normal"/>
    <w:rsid w:val="008203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337"/>
  </w:style>
  <w:style w:type="paragraph" w:styleId="Quote">
    <w:name w:val="Quote"/>
    <w:basedOn w:val="Heading1"/>
    <w:link w:val="QuoteChar"/>
    <w:qFormat/>
    <w:rsid w:val="008203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3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337"/>
    <w:pPr>
      <w:pageBreakBefore/>
    </w:pPr>
  </w:style>
  <w:style w:type="paragraph" w:customStyle="1" w:styleId="Border">
    <w:name w:val="Border"/>
    <w:basedOn w:val="Normal"/>
    <w:qFormat/>
    <w:rsid w:val="008203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3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3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3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3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3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3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3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3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337"/>
    <w:rPr>
      <w:u w:val="single"/>
    </w:rPr>
  </w:style>
  <w:style w:type="character" w:customStyle="1" w:styleId="BoldandItalics">
    <w:name w:val="Bold and Italics"/>
    <w:qFormat/>
    <w:rsid w:val="00820337"/>
    <w:rPr>
      <w:b/>
      <w:i/>
      <w:u w:val="none"/>
    </w:rPr>
  </w:style>
  <w:style w:type="paragraph" w:styleId="BalloonText">
    <w:name w:val="Balloon Text"/>
    <w:basedOn w:val="Normal"/>
    <w:link w:val="BalloonTextChar"/>
    <w:rsid w:val="0082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3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3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3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3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3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1151</Words>
  <Characters>7640</Characters>
  <Application>Microsoft Office Word</Application>
  <DocSecurity>0</DocSecurity>
  <Lines>265</Lines>
  <Paragraphs>173</Paragraphs>
  <ScaleCrop>false</ScaleCrop>
  <Company>Author-it Software Corporation Ltd.</Company>
  <LinksUpToDate>false</LinksUpToDate>
  <CharactersWithSpaces>8662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LGA50104 Diploma of Local Government Administration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2012-09-10T05:49:00Z</dcterms:created>
  <dcterms:modified xsi:type="dcterms:W3CDTF">2012-09-10T05:49:00Z</dcterms:modified>
</cp:coreProperties>
</file>