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07C6" w:rsidP="00E907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LGASS00012 Rates Officer</w:t>
      </w:r>
      <w:r>
        <w:fldChar w:fldCharType="end"/>
      </w:r>
    </w:p>
    <w:p w:rsidR="00E907C6" w:rsidP="00E907C6">
      <w:pPr>
        <w:pStyle w:val="Version"/>
        <w:sectPr w:rsidSect="00BF33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F3320" w:rsidP="00BF3320">
      <w:pPr>
        <w:pStyle w:val="SuperHeading"/>
      </w:pPr>
      <w:r w:rsidRPr="00BF3320">
        <w:t>LGASS00012 Rates Officer</w:t>
      </w:r>
    </w:p>
    <w:p w:rsidR="00000000" w:rsidRPr="00BF3320" w:rsidP="00BF3320">
      <w:pPr>
        <w:pStyle w:val="Heading1"/>
      </w:pPr>
      <w:bookmarkStart w:id="1" w:name="O_1144979"/>
      <w:bookmarkEnd w:id="1"/>
      <w:r w:rsidRPr="00BF3320">
        <w:t>Modification History</w:t>
      </w:r>
    </w:p>
    <w:p w:rsidR="00000000" w:rsidRPr="00BF3320" w:rsidP="00E907C6">
      <w:pPr>
        <w:pStyle w:val="BodyText"/>
      </w:pPr>
      <w:r w:rsidRPr="00BF3320">
        <w:t>Not applicable.</w:t>
      </w:r>
    </w:p>
    <w:p w:rsidR="00000000" w:rsidRPr="00BF3320" w:rsidP="00BF3320">
      <w:pPr>
        <w:pStyle w:val="Heading1"/>
      </w:pPr>
      <w:bookmarkStart w:id="2" w:name="O_1144980"/>
      <w:bookmarkEnd w:id="2"/>
      <w:r w:rsidRPr="00BF3320">
        <w:t>Description</w:t>
      </w:r>
    </w:p>
    <w:p w:rsidR="00000000" w:rsidRPr="00BF3320" w:rsidP="00E907C6">
      <w:pPr>
        <w:pStyle w:val="BodyText"/>
      </w:pPr>
      <w:r w:rsidRPr="00BF3320">
        <w:t>A set of skills for administering rates in local government.</w:t>
      </w:r>
    </w:p>
    <w:p w:rsidR="00000000" w:rsidRPr="00BF3320" w:rsidP="00BF3320">
      <w:pPr>
        <w:pStyle w:val="Heading1"/>
      </w:pPr>
      <w:bookmarkStart w:id="3" w:name="O_1144981"/>
      <w:bookmarkEnd w:id="3"/>
      <w:r w:rsidRPr="00BF3320">
        <w:t>Pathways Information</w:t>
      </w:r>
    </w:p>
    <w:p w:rsidR="00000000" w:rsidRPr="00BF3320" w:rsidP="00E907C6">
      <w:pPr>
        <w:pStyle w:val="BodyText"/>
      </w:pPr>
      <w:r w:rsidRPr="00BF3320">
        <w:t>Achievement of this unit provides credit towards the LGA40120 Certificate IV in Local G</w:t>
      </w:r>
      <w:r w:rsidRPr="00BF3320">
        <w:t>overnment.</w:t>
      </w:r>
    </w:p>
    <w:p w:rsidR="00000000" w:rsidRPr="00BF3320" w:rsidP="00BF3320">
      <w:pPr>
        <w:pStyle w:val="Heading1"/>
      </w:pPr>
      <w:bookmarkStart w:id="4" w:name="O_1144982"/>
      <w:bookmarkEnd w:id="4"/>
      <w:r w:rsidRPr="00BF3320">
        <w:t>Licensing/Regulatory Information</w:t>
      </w:r>
    </w:p>
    <w:p w:rsidR="00000000" w:rsidRPr="00BF3320" w:rsidP="00E907C6">
      <w:pPr>
        <w:pStyle w:val="BodyText"/>
      </w:pPr>
      <w:r w:rsidRPr="00BF3320">
        <w:t>No occupational licensing, certification or specific legislative requirements apply to this Skill Set at the time of publication.</w:t>
      </w:r>
    </w:p>
    <w:p w:rsidR="00000000" w:rsidRPr="00BF3320" w:rsidP="00BF3320">
      <w:pPr>
        <w:pStyle w:val="Heading1"/>
      </w:pPr>
      <w:bookmarkStart w:id="5" w:name="O_1144983"/>
      <w:bookmarkEnd w:id="5"/>
      <w:r w:rsidRPr="00BF332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BF33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320" w:rsidP="00BF3320">
            <w:pPr>
              <w:pStyle w:val="BodyText"/>
            </w:pPr>
            <w:r w:rsidRPr="00BF3320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320">
            <w:pPr>
              <w:pStyle w:val="BodyText"/>
              <w:rPr>
                <w:lang w:val="en-NZ"/>
              </w:rPr>
            </w:pPr>
            <w:r w:rsidRPr="00BF3320">
              <w:rPr>
                <w:rStyle w:val="SpecialBold"/>
              </w:rPr>
              <w:t>Unit title</w:t>
            </w:r>
          </w:p>
        </w:tc>
      </w:tr>
      <w:tr w:rsidTr="00BF33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320">
            <w:pPr>
              <w:pStyle w:val="BodyText"/>
              <w:rPr>
                <w:lang w:val="en-NZ"/>
              </w:rPr>
            </w:pPr>
            <w:r w:rsidRPr="00BF3320">
              <w:t>LGACOR002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320" w:rsidP="00BF3320">
            <w:pPr>
              <w:pStyle w:val="BodyText"/>
            </w:pPr>
            <w:r w:rsidRPr="00BF3320">
              <w:t>Administer rates</w:t>
            </w:r>
          </w:p>
        </w:tc>
      </w:tr>
    </w:tbl>
    <w:p w:rsidR="00000000" w:rsidRPr="00BF3320" w:rsidP="00BF3320">
      <w:pPr>
        <w:pStyle w:val="BodyText"/>
      </w:pPr>
    </w:p>
    <w:p w:rsidR="00000000" w:rsidRPr="00BF3320" w:rsidP="00BF3320">
      <w:pPr>
        <w:pStyle w:val="AllowPageBreak"/>
      </w:pPr>
    </w:p>
    <w:p w:rsidR="00000000" w:rsidRPr="00BF3320" w:rsidP="00BF3320">
      <w:pPr>
        <w:pStyle w:val="Heading1"/>
      </w:pPr>
      <w:bookmarkStart w:id="6" w:name="O_1144984"/>
      <w:bookmarkEnd w:id="6"/>
      <w:r w:rsidRPr="00BF3320">
        <w:t>Target Group</w:t>
      </w:r>
    </w:p>
    <w:p w:rsidR="00000000" w:rsidRPr="00BF3320" w:rsidP="00E907C6">
      <w:pPr>
        <w:pStyle w:val="BodyText"/>
      </w:pPr>
      <w:r w:rsidRPr="00BF3320">
        <w:t>This skill set is intended for existing local government workers transitioning into a rates officer related job role.</w:t>
      </w:r>
    </w:p>
    <w:p w:rsidR="00000000" w:rsidRPr="00BF3320" w:rsidP="00BF3320">
      <w:pPr>
        <w:pStyle w:val="Heading1"/>
      </w:pPr>
      <w:bookmarkStart w:id="7" w:name="O_1144985"/>
      <w:bookmarkEnd w:id="7"/>
      <w:r w:rsidRPr="00BF3320">
        <w:t>Suggested words for Statement of Attainment</w:t>
      </w:r>
    </w:p>
    <w:p w:rsidR="00000000" w:rsidRPr="00BF3320" w:rsidP="00E907C6">
      <w:pPr>
        <w:pStyle w:val="BodyText"/>
      </w:pPr>
      <w:r w:rsidRPr="00BF3320">
        <w:t>This unit of competency from the LGA Local Government Training Package provides a set of skills to work as a rates officer in local government.</w:t>
      </w:r>
    </w:p>
    <w:p w:rsidR="00000000" w:rsidRPr="00BF3320" w:rsidP="00BF3320">
      <w:pPr>
        <w:pStyle w:val="Heading1"/>
      </w:pPr>
      <w:bookmarkStart w:id="8" w:name="O_1144986"/>
      <w:bookmarkEnd w:id="8"/>
      <w:r w:rsidRPr="00BF3320">
        <w:t>Custom Content Section</w:t>
      </w:r>
    </w:p>
    <w:p w:rsidR="00000000" w:rsidRPr="00BF3320" w:rsidP="00E907C6">
      <w:pPr>
        <w:pStyle w:val="BodyText"/>
      </w:pPr>
      <w:r w:rsidRPr="00BF3320">
        <w:t>Not applicable.</w:t>
      </w:r>
    </w:p>
    <w:p w:rsidR="00000000" w:rsidRPr="00BF3320" w:rsidP="00BF3320"/>
    <w:sectPr w:rsidSect="00BF33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3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320" w:rsidRPr="00E907C6" w:rsidP="00E907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3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7C6" w:rsidP="00BF33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E907C6" w:rsidP="00BF33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907C6" w:rsidP="00BF33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3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7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3320" w:rsidRPr="00E907C6" w:rsidP="00E907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3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7C6" w:rsidRPr="002D2AF8" w:rsidP="00BF33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LGASS00012 Rates Officer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E907C6" w:rsidP="00BF33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3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33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33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33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33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33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33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33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33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33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33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3320"/>
  </w:style>
  <w:style w:type="character" w:customStyle="1" w:styleId="Heading1Char">
    <w:name w:val="Heading 1 Char"/>
    <w:basedOn w:val="DefaultParagraphFont"/>
    <w:link w:val="Heading1"/>
    <w:rsid w:val="00BF33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33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332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F3320"/>
    <w:rPr>
      <w:b/>
      <w:spacing w:val="0"/>
    </w:rPr>
  </w:style>
  <w:style w:type="paragraph" w:customStyle="1" w:styleId="SuperHeading">
    <w:name w:val="SuperHeading"/>
    <w:basedOn w:val="Normal"/>
    <w:rsid w:val="00BF33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33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33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33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33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33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33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33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33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33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33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33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33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33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33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33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33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33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33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33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33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332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F33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33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33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33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332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33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33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33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33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33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33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33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33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33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3320"/>
    <w:rPr>
      <w:i/>
    </w:rPr>
  </w:style>
  <w:style w:type="paragraph" w:styleId="Caption">
    <w:name w:val="caption"/>
    <w:basedOn w:val="BodyText"/>
    <w:next w:val="Normal"/>
    <w:qFormat/>
    <w:rsid w:val="00BF33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33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33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3320"/>
  </w:style>
  <w:style w:type="paragraph" w:styleId="TableofFigures">
    <w:name w:val="table of figures"/>
    <w:basedOn w:val="Normal"/>
    <w:next w:val="Normal"/>
    <w:semiHidden/>
    <w:rsid w:val="00BF33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332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F3320"/>
    <w:rPr>
      <w:rFonts w:ascii="Wingdings" w:hAnsi="Wingdings"/>
    </w:rPr>
  </w:style>
  <w:style w:type="paragraph" w:customStyle="1" w:styleId="TableHeading">
    <w:name w:val="Table Heading"/>
    <w:basedOn w:val="HeadingBase"/>
    <w:rsid w:val="00BF33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3320"/>
    <w:rPr>
      <w:color w:val="0033CC"/>
      <w:u w:val="none"/>
    </w:rPr>
  </w:style>
  <w:style w:type="paragraph" w:customStyle="1" w:styleId="BodyTextRight">
    <w:name w:val="Body Text Right"/>
    <w:basedOn w:val="BodyText"/>
    <w:rsid w:val="00BF33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33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33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33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33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33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3320"/>
    <w:rPr>
      <w:sz w:val="32"/>
    </w:rPr>
  </w:style>
  <w:style w:type="paragraph" w:customStyle="1" w:styleId="HeadingProcedure">
    <w:name w:val="Heading Procedure"/>
    <w:basedOn w:val="HeadingBase"/>
    <w:next w:val="Normal"/>
    <w:rsid w:val="00BF33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3320"/>
    <w:pPr>
      <w:spacing w:before="60" w:after="60"/>
    </w:pPr>
  </w:style>
  <w:style w:type="paragraph" w:styleId="ListContinue">
    <w:name w:val="List Continue"/>
    <w:basedOn w:val="List"/>
    <w:rsid w:val="00BF3320"/>
    <w:pPr>
      <w:ind w:firstLine="0"/>
    </w:pPr>
  </w:style>
  <w:style w:type="paragraph" w:customStyle="1" w:styleId="ListNote">
    <w:name w:val="List Note"/>
    <w:basedOn w:val="List"/>
    <w:rsid w:val="00BF33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33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33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3320"/>
    <w:rPr>
      <w:rFonts w:ascii="Courier New" w:hAnsi="Courier New"/>
    </w:rPr>
  </w:style>
  <w:style w:type="paragraph" w:customStyle="1" w:styleId="NoteBullet">
    <w:name w:val="Note Bullet"/>
    <w:basedOn w:val="Note"/>
    <w:rsid w:val="00BF33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33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33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33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332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F33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33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3320"/>
    <w:rPr>
      <w:b/>
      <w:smallCaps/>
    </w:rPr>
  </w:style>
  <w:style w:type="paragraph" w:customStyle="1" w:styleId="TableListNumber">
    <w:name w:val="Table List Number"/>
    <w:basedOn w:val="ListNumber"/>
    <w:rsid w:val="00BF33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33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3320"/>
    <w:pPr>
      <w:numPr>
        <w:numId w:val="7"/>
      </w:numPr>
    </w:pPr>
  </w:style>
  <w:style w:type="paragraph" w:customStyle="1" w:styleId="ListAlpha2">
    <w:name w:val="List Alpha 2"/>
    <w:basedOn w:val="List2"/>
    <w:rsid w:val="00BF3320"/>
    <w:pPr>
      <w:numPr>
        <w:numId w:val="6"/>
      </w:numPr>
    </w:pPr>
  </w:style>
  <w:style w:type="paragraph" w:styleId="List2">
    <w:name w:val="List 2"/>
    <w:basedOn w:val="BodyText"/>
    <w:rsid w:val="00BF33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33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33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33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332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332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F3320"/>
    <w:pPr>
      <w:numPr>
        <w:numId w:val="2"/>
      </w:numPr>
    </w:pPr>
  </w:style>
  <w:style w:type="paragraph" w:styleId="ListContinue2">
    <w:name w:val="List Continue 2"/>
    <w:basedOn w:val="List2"/>
    <w:rsid w:val="00BF3320"/>
    <w:pPr>
      <w:ind w:firstLine="0"/>
    </w:pPr>
  </w:style>
  <w:style w:type="paragraph" w:styleId="ListContinue3">
    <w:name w:val="List Continue 3"/>
    <w:basedOn w:val="List3"/>
    <w:rsid w:val="00BF3320"/>
    <w:pPr>
      <w:ind w:left="1021" w:firstLine="0"/>
    </w:pPr>
  </w:style>
  <w:style w:type="paragraph" w:styleId="ListContinue4">
    <w:name w:val="List Continue 4"/>
    <w:basedOn w:val="List4"/>
    <w:rsid w:val="00BF3320"/>
    <w:pPr>
      <w:ind w:firstLine="0"/>
    </w:pPr>
  </w:style>
  <w:style w:type="paragraph" w:styleId="ListContinue5">
    <w:name w:val="List Continue 5"/>
    <w:basedOn w:val="List5"/>
    <w:rsid w:val="00BF3320"/>
    <w:pPr>
      <w:ind w:firstLine="0"/>
    </w:pPr>
  </w:style>
  <w:style w:type="paragraph" w:styleId="ListNumber3">
    <w:name w:val="List Number 3"/>
    <w:basedOn w:val="List3"/>
    <w:rsid w:val="00BF3320"/>
    <w:pPr>
      <w:numPr>
        <w:numId w:val="3"/>
      </w:numPr>
    </w:pPr>
  </w:style>
  <w:style w:type="paragraph" w:styleId="ListNumber4">
    <w:name w:val="List Number 4"/>
    <w:basedOn w:val="List4"/>
    <w:rsid w:val="00BF3320"/>
    <w:pPr>
      <w:numPr>
        <w:numId w:val="4"/>
      </w:numPr>
    </w:pPr>
  </w:style>
  <w:style w:type="paragraph" w:styleId="ListNumber5">
    <w:name w:val="List Number 5"/>
    <w:basedOn w:val="List5"/>
    <w:rsid w:val="00BF3320"/>
    <w:pPr>
      <w:numPr>
        <w:numId w:val="5"/>
      </w:numPr>
    </w:pPr>
  </w:style>
  <w:style w:type="paragraph" w:styleId="BlockText">
    <w:name w:val="Block Text"/>
    <w:basedOn w:val="Normal"/>
    <w:rsid w:val="00BF33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33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3320"/>
    <w:rPr>
      <w:sz w:val="16"/>
      <w:vertAlign w:val="superscript"/>
    </w:rPr>
  </w:style>
  <w:style w:type="character" w:customStyle="1" w:styleId="Symbols">
    <w:name w:val="Symbols"/>
    <w:basedOn w:val="DefaultParagraphFont"/>
    <w:rsid w:val="00BF3320"/>
    <w:rPr>
      <w:rFonts w:ascii="Symbol" w:hAnsi="Symbol"/>
    </w:rPr>
  </w:style>
  <w:style w:type="character" w:customStyle="1" w:styleId="MenuOptions">
    <w:name w:val="Menu Options"/>
    <w:basedOn w:val="DefaultParagraphFont"/>
    <w:rsid w:val="00BF33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3320"/>
    <w:rPr>
      <w:b/>
    </w:rPr>
  </w:style>
  <w:style w:type="character" w:customStyle="1" w:styleId="Underlined">
    <w:name w:val="Underlined"/>
    <w:basedOn w:val="DefaultParagraphFont"/>
    <w:rsid w:val="00BF3320"/>
    <w:rPr>
      <w:u w:val="single"/>
    </w:rPr>
  </w:style>
  <w:style w:type="paragraph" w:customStyle="1" w:styleId="TableBodyTextRight">
    <w:name w:val="Table Body Text Right"/>
    <w:basedOn w:val="TableBodyText"/>
    <w:rsid w:val="00BF33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3320"/>
    <w:rPr>
      <w:sz w:val="18"/>
    </w:rPr>
  </w:style>
  <w:style w:type="paragraph" w:customStyle="1" w:styleId="BodySmallRight">
    <w:name w:val="Body Small Right"/>
    <w:basedOn w:val="BodyTextRight"/>
    <w:rsid w:val="00BF3320"/>
    <w:rPr>
      <w:sz w:val="18"/>
      <w:szCs w:val="18"/>
    </w:rPr>
  </w:style>
  <w:style w:type="paragraph" w:customStyle="1" w:styleId="MarginEdition">
    <w:name w:val="Margin Edition"/>
    <w:basedOn w:val="MarginNote"/>
    <w:rsid w:val="00BF33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3320"/>
    <w:rPr>
      <w:sz w:val="2"/>
      <w:szCs w:val="2"/>
    </w:rPr>
  </w:style>
  <w:style w:type="character" w:customStyle="1" w:styleId="Small">
    <w:name w:val="Small"/>
    <w:basedOn w:val="DefaultParagraphFont"/>
    <w:rsid w:val="00BF3320"/>
    <w:rPr>
      <w:sz w:val="16"/>
    </w:rPr>
  </w:style>
  <w:style w:type="paragraph" w:customStyle="1" w:styleId="WideTable">
    <w:name w:val="Wide Table"/>
    <w:basedOn w:val="Normal"/>
    <w:rsid w:val="00BF33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3320"/>
  </w:style>
  <w:style w:type="paragraph" w:styleId="Quote">
    <w:name w:val="Quote"/>
    <w:basedOn w:val="Heading1"/>
    <w:link w:val="QuoteChar"/>
    <w:qFormat/>
    <w:rsid w:val="00BF33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33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3320"/>
    <w:pPr>
      <w:pageBreakBefore/>
    </w:pPr>
  </w:style>
  <w:style w:type="paragraph" w:customStyle="1" w:styleId="Border">
    <w:name w:val="Border"/>
    <w:basedOn w:val="Normal"/>
    <w:qFormat/>
    <w:rsid w:val="00BF33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33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3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3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33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33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33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33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33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3320"/>
    <w:rPr>
      <w:u w:val="single"/>
    </w:rPr>
  </w:style>
  <w:style w:type="character" w:customStyle="1" w:styleId="BoldandItalics">
    <w:name w:val="Bold and Italics"/>
    <w:qFormat/>
    <w:rsid w:val="00BF3320"/>
    <w:rPr>
      <w:b/>
      <w:i/>
      <w:u w:val="none"/>
    </w:rPr>
  </w:style>
  <w:style w:type="paragraph" w:styleId="BalloonText">
    <w:name w:val="Balloon Text"/>
    <w:basedOn w:val="Normal"/>
    <w:link w:val="BalloonTextChar"/>
    <w:rsid w:val="00BF33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3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33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33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33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33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3320"/>
    <w:pPr>
      <w:spacing w:before="0" w:after="0"/>
    </w:pPr>
  </w:style>
  <w:style w:type="paragraph" w:customStyle="1" w:styleId="BodyTextBold">
    <w:name w:val="Body Text Bold"/>
    <w:basedOn w:val="BodyText"/>
    <w:qFormat/>
    <w:rsid w:val="00BF332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821</Characters>
  <Application>Microsoft Office Word</Application>
  <DocSecurity>0</DocSecurity>
  <Lines>39</Lines>
  <Paragraphs>27</Paragraphs>
  <ScaleCrop>false</ScaleCrop>
  <Company>Author-it Software Corporation Ltd.</Company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LGASS00012 Rates Officer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2021-02-10T18:34:37Z</dcterms:created>
  <dcterms:modified xsi:type="dcterms:W3CDTF">2021-02-09T23:22:00Z</dcterms:modified>
</cp:coreProperties>
</file>