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ED9" w:rsidP="00F96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LGAPRO003 Administer and apply road legislation</w:t>
      </w:r>
      <w:r>
        <w:fldChar w:fldCharType="end"/>
      </w:r>
    </w:p>
    <w:p w:rsidR="00F96ED9" w:rsidP="00F96ED9">
      <w:pPr>
        <w:pStyle w:val="Version"/>
        <w:sectPr w:rsidSect="00AB3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8EA" w:rsidP="00AB38EA">
      <w:pPr>
        <w:pStyle w:val="SuperHeading"/>
      </w:pPr>
      <w:r w:rsidRPr="00AB38EA">
        <w:t>LGAPRO003 Administer and apply road legislation</w:t>
      </w:r>
    </w:p>
    <w:p w:rsidR="00000000" w:rsidRPr="00AB38EA" w:rsidP="00AB38EA">
      <w:pPr>
        <w:pStyle w:val="Heading1"/>
      </w:pPr>
      <w:bookmarkStart w:id="1" w:name="O_1144856"/>
      <w:bookmarkEnd w:id="1"/>
      <w:r w:rsidRPr="00AB38EA">
        <w:t>Modification History</w:t>
      </w:r>
    </w:p>
    <w:p w:rsidR="00000000" w:rsidRPr="00AB38EA" w:rsidP="00F96ED9">
      <w:pPr>
        <w:pStyle w:val="BodyText"/>
      </w:pPr>
      <w:r w:rsidRPr="00AB38EA">
        <w:t>Not applicable.</w:t>
      </w:r>
    </w:p>
    <w:p w:rsidR="00000000" w:rsidRPr="00AB38EA" w:rsidP="00AB38EA">
      <w:pPr>
        <w:pStyle w:val="Heading1"/>
      </w:pPr>
      <w:bookmarkStart w:id="2" w:name="O_1144857"/>
      <w:bookmarkEnd w:id="2"/>
      <w:r w:rsidRPr="00AB38EA">
        <w:t>Application</w:t>
      </w:r>
    </w:p>
    <w:p w:rsidR="00000000" w:rsidRPr="00AB38EA" w:rsidP="00F96ED9">
      <w:pPr>
        <w:pStyle w:val="BodyText"/>
      </w:pPr>
      <w:r w:rsidRPr="00AB38EA">
        <w:t>This unit describes the performance outcomes, skills and knowledge required to interpret road legislation, provide road advice, process road transactions, respond to road enquirie</w:t>
      </w:r>
      <w:r w:rsidRPr="00AB38EA">
        <w:t xml:space="preserve">s and maintain road records. </w:t>
      </w:r>
    </w:p>
    <w:p w:rsidR="00000000" w:rsidRPr="00AB38EA" w:rsidP="00F96ED9">
      <w:pPr>
        <w:pStyle w:val="BodyText"/>
      </w:pPr>
      <w:r w:rsidRPr="00AB38EA">
        <w:t>This unit applies to individuals who work in local government.</w:t>
      </w:r>
    </w:p>
    <w:p w:rsidR="00000000" w:rsidRPr="00AB38EA" w:rsidP="00F96ED9">
      <w:pPr>
        <w:pStyle w:val="BodyText"/>
      </w:pPr>
      <w:r w:rsidRPr="00AB38EA">
        <w:t>The skills in this unit must be applied in accordance with Commonwealth and State or Territory legislation, Australian standards and industry codes of practice.</w:t>
      </w:r>
    </w:p>
    <w:p w:rsidR="00000000" w:rsidRPr="00AB38EA" w:rsidP="00F96ED9">
      <w:pPr>
        <w:pStyle w:val="BodyText"/>
      </w:pPr>
      <w:r w:rsidRPr="00AB38EA">
        <w:t>No occupational licensing, certification or specific legislative requirements apply to this unit at the time of publication.</w:t>
      </w:r>
    </w:p>
    <w:p w:rsidR="00000000" w:rsidRPr="00AB38EA" w:rsidP="00AB38EA">
      <w:pPr>
        <w:pStyle w:val="Heading1"/>
      </w:pPr>
      <w:bookmarkStart w:id="3" w:name="O_1144859"/>
      <w:bookmarkEnd w:id="3"/>
      <w:r w:rsidRPr="00AB38EA">
        <w:t>Competency Field</w:t>
      </w:r>
    </w:p>
    <w:p w:rsidR="00000000" w:rsidRPr="00AB38EA" w:rsidP="00F96ED9">
      <w:pPr>
        <w:pStyle w:val="BodyText"/>
      </w:pPr>
      <w:r w:rsidRPr="00AB38EA">
        <w:t>Not applicable.</w:t>
      </w:r>
    </w:p>
    <w:p w:rsidR="00000000" w:rsidRPr="00AB38EA" w:rsidP="00AB38EA">
      <w:pPr>
        <w:pStyle w:val="Heading1"/>
      </w:pPr>
      <w:bookmarkStart w:id="4" w:name="O_1144860"/>
      <w:bookmarkEnd w:id="4"/>
      <w:r w:rsidRPr="00AB38EA">
        <w:t>Unit Sector</w:t>
      </w:r>
    </w:p>
    <w:p w:rsidR="00000000" w:rsidRPr="00AB38EA" w:rsidP="00F96ED9">
      <w:pPr>
        <w:pStyle w:val="BodyText"/>
      </w:pPr>
      <w:r w:rsidRPr="00AB38EA">
        <w:t>Not applicable.</w:t>
      </w:r>
    </w:p>
    <w:p w:rsidR="00000000" w:rsidRPr="00AB38EA" w:rsidP="00AB38EA">
      <w:pPr>
        <w:pStyle w:val="Heading1"/>
      </w:pPr>
      <w:bookmarkStart w:id="5" w:name="O_1144861"/>
      <w:bookmarkEnd w:id="5"/>
      <w:r w:rsidRPr="00AB38EA">
        <w:t>Elements and</w:t>
      </w:r>
      <w:r w:rsidRPr="00AB38EA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BodyText"/>
            </w:pPr>
            <w:r w:rsidRPr="00AB38E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rPr>
                <w:rStyle w:val="SpecialBold"/>
              </w:rPr>
              <w:t>PERFORMANCE</w:t>
            </w:r>
            <w:r w:rsidRPr="00AB38EA">
              <w:t xml:space="preserve"> </w:t>
            </w:r>
            <w:r w:rsidRPr="00AB38EA">
              <w:rPr>
                <w:rStyle w:val="SpecialBold"/>
              </w:rPr>
              <w:t>CRITERIA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BodyText"/>
            </w:pPr>
            <w:r w:rsidRPr="00AB38E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List"/>
              <w:rPr>
                <w:lang w:val="en-NZ"/>
              </w:rPr>
            </w:pPr>
            <w:r w:rsidRPr="00AB38EA">
              <w:t>1. Apply road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"/>
            </w:pPr>
            <w:r w:rsidRPr="00AB38EA">
              <w:t>1.1. Assess road use and management according to legislative requirements.</w:t>
            </w:r>
          </w:p>
          <w:p w:rsidR="00000000" w:rsidRPr="00AB38EA" w:rsidP="00AB38EA">
            <w:pPr>
              <w:pStyle w:val="List"/>
            </w:pPr>
            <w:r w:rsidRPr="00AB38EA">
              <w:t xml:space="preserve">1.2. Classify roads according to legislative requirements. </w:t>
            </w:r>
          </w:p>
          <w:p w:rsidR="00000000" w:rsidRPr="00AB38EA" w:rsidP="00AB38EA">
            <w:pPr>
              <w:pStyle w:val="List"/>
            </w:pPr>
            <w:r w:rsidRPr="00AB38EA">
              <w:t>1.3. Process road sales and dealings according to legislative requirements.</w:t>
            </w:r>
          </w:p>
          <w:p w:rsidR="00000000" w:rsidP="00AB38EA">
            <w:pPr>
              <w:pStyle w:val="List"/>
              <w:rPr>
                <w:lang w:val="en-NZ"/>
              </w:rPr>
            </w:pPr>
            <w:r w:rsidRPr="00AB38EA">
              <w:t>1.4. Refer road matters outside delegated aut</w:t>
            </w:r>
            <w:r w:rsidRPr="00AB38EA">
              <w:t xml:space="preserve">hority to </w:t>
            </w:r>
            <w:r w:rsidRPr="00AB38EA">
              <w:t>supervisor.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List"/>
              <w:rPr>
                <w:lang w:val="en-NZ"/>
              </w:rPr>
            </w:pPr>
            <w:r w:rsidRPr="00AB38EA">
              <w:t>2. Administer road transactions.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"/>
            </w:pPr>
            <w:r w:rsidRPr="00AB38EA">
              <w:t>2.1. Investigate and administer requests for road changes according to statutory requirements.</w:t>
            </w:r>
          </w:p>
          <w:p w:rsidR="00000000" w:rsidP="00AB38EA">
            <w:pPr>
              <w:pStyle w:val="List"/>
              <w:rPr>
                <w:lang w:val="en-NZ"/>
              </w:rPr>
            </w:pPr>
            <w:r w:rsidRPr="00AB38EA">
              <w:t>2.2. Negotiate, prepare, execute, register and maintain road tenure arrangements.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List"/>
              <w:rPr>
                <w:lang w:val="en-NZ"/>
              </w:rPr>
            </w:pPr>
            <w:r w:rsidRPr="00AB38EA">
              <w:t>3. Administer road investment.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"/>
            </w:pPr>
            <w:r w:rsidRPr="00AB38EA">
              <w:t>3.1. Coordinate and advise on road valuation for purchase, sale, lease and insurance purposes.</w:t>
            </w:r>
          </w:p>
          <w:p w:rsidR="00000000" w:rsidRPr="00AB38EA" w:rsidP="00AB38EA">
            <w:pPr>
              <w:pStyle w:val="List"/>
            </w:pPr>
            <w:r w:rsidRPr="00AB38EA">
              <w:t>3.2. Coordinate feasibility studies and due diligence investigations relating to road investment.</w:t>
            </w:r>
          </w:p>
          <w:p w:rsidR="00000000" w:rsidP="00AB38EA">
            <w:pPr>
              <w:pStyle w:val="List"/>
              <w:rPr>
                <w:lang w:val="en-NZ"/>
              </w:rPr>
            </w:pPr>
            <w:r w:rsidRPr="00AB38EA">
              <w:t>3.3. Negotiate and administer th</w:t>
            </w:r>
            <w:r w:rsidRPr="00AB38EA">
              <w:t>e compulsory and non compulsory acquisition and the sale of road on behalf of the organisation.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List"/>
              <w:rPr>
                <w:lang w:val="en-NZ"/>
              </w:rPr>
            </w:pPr>
            <w:r w:rsidRPr="00AB38EA">
              <w:t>4. Provide road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"/>
            </w:pPr>
            <w:r w:rsidRPr="00AB38EA">
              <w:t>4.1. Receive and interpret internal and external road enquiries.</w:t>
            </w:r>
          </w:p>
          <w:p w:rsidR="00000000" w:rsidRPr="00AB38EA" w:rsidP="00AB38EA">
            <w:pPr>
              <w:pStyle w:val="List"/>
            </w:pPr>
            <w:r w:rsidRPr="00AB38EA">
              <w:t>4.2. Provide prompt and correct road advice within delegated authority</w:t>
            </w:r>
            <w:r w:rsidRPr="00AB38EA">
              <w:t xml:space="preserve">. </w:t>
            </w:r>
          </w:p>
          <w:p w:rsidR="00000000" w:rsidP="00AB38EA">
            <w:pPr>
              <w:pStyle w:val="List"/>
              <w:rPr>
                <w:lang w:val="en-NZ"/>
              </w:rPr>
            </w:pPr>
            <w:r w:rsidRPr="00AB38EA">
              <w:t>4.3. Refer road enquiries outside delegated authority to supervisor.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List"/>
              <w:rPr>
                <w:lang w:val="en-NZ"/>
              </w:rPr>
            </w:pPr>
            <w:r w:rsidRPr="00AB38EA">
              <w:t>5. Maintain road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"/>
            </w:pPr>
            <w:r w:rsidRPr="00AB38EA">
              <w:t>5.1. Access, interpret, process and update road records.</w:t>
            </w:r>
          </w:p>
          <w:p w:rsidR="00000000" w:rsidRPr="00AB38EA" w:rsidP="00AB38EA">
            <w:pPr>
              <w:pStyle w:val="List"/>
            </w:pPr>
            <w:r w:rsidRPr="00AB38EA">
              <w:t>5.2. Analyse and summarise road records to prepare reports.</w:t>
            </w:r>
          </w:p>
          <w:p w:rsidR="00000000" w:rsidRPr="00AB38EA" w:rsidP="00AB38EA">
            <w:pPr>
              <w:pStyle w:val="List"/>
            </w:pPr>
            <w:r w:rsidRPr="00AB38EA">
              <w:t xml:space="preserve">5.3. Establish and monitor road related </w:t>
            </w:r>
            <w:r w:rsidRPr="00AB38EA">
              <w:t>performance to budget.</w:t>
            </w:r>
          </w:p>
          <w:p w:rsidR="00000000" w:rsidRPr="00AB38EA" w:rsidP="00AB38EA">
            <w:pPr>
              <w:pStyle w:val="List"/>
            </w:pPr>
            <w:r w:rsidRPr="00AB38EA">
              <w:t>5.4. Retain and store road records according to statutory requirements.</w:t>
            </w:r>
          </w:p>
          <w:p w:rsidR="00000000" w:rsidRPr="00AB38EA" w:rsidP="00AB38EA">
            <w:pPr>
              <w:pStyle w:val="List"/>
            </w:pPr>
            <w:r w:rsidRPr="00AB38EA">
              <w:t>5.5. Identify and query suspected road record inconsistencies within delegated authority.</w:t>
            </w:r>
          </w:p>
          <w:p w:rsidR="00000000" w:rsidRPr="00AB38EA" w:rsidP="00AB38EA">
            <w:pPr>
              <w:pStyle w:val="List"/>
            </w:pPr>
            <w:r w:rsidRPr="00AB38EA">
              <w:t>5.6. Review road processes to identify areas for improvement and report</w:t>
            </w:r>
            <w:r w:rsidRPr="00AB38EA">
              <w:t xml:space="preserve"> to supervisor.</w:t>
            </w:r>
          </w:p>
        </w:tc>
      </w:tr>
    </w:tbl>
    <w:p w:rsidR="00F96ED9" w:rsidP="00AB38EA">
      <w:pPr>
        <w:pStyle w:val="List"/>
      </w:pPr>
    </w:p>
    <w:p w:rsidR="00F96ED9" w:rsidP="00AB38EA">
      <w:pPr>
        <w:pStyle w:val="List"/>
      </w:pPr>
    </w:p>
    <w:p w:rsidR="00000000" w:rsidRPr="00AB38EA" w:rsidP="00AB38EA">
      <w:pPr>
        <w:pStyle w:val="Heading1"/>
      </w:pPr>
      <w:bookmarkStart w:id="6" w:name="O_1144862"/>
      <w:bookmarkEnd w:id="6"/>
      <w:r w:rsidRPr="00AB38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B38EA">
              <w:t xml:space="preserve">criteria are listed </w:t>
            </w:r>
            <w:r w:rsidRPr="00AB38EA">
              <w:rPr>
                <w:rStyle w:val="Emphasis"/>
              </w:rPr>
              <w:t>below.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BodyText"/>
            </w:pPr>
            <w:r w:rsidRPr="00AB38E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rPr>
                <w:rStyle w:val="SpecialBold"/>
              </w:rPr>
              <w:t>DESCRIPTION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Bullet"/>
            </w:pPr>
            <w:r w:rsidRPr="00AB38EA">
              <w:t>research and interpret legislative requirements</w:t>
            </w:r>
          </w:p>
          <w:p w:rsidR="00000000" w:rsidP="00AB38EA">
            <w:pPr>
              <w:pStyle w:val="ListBullet"/>
              <w:rPr>
                <w:lang w:val="en-NZ"/>
              </w:rPr>
            </w:pPr>
            <w:r w:rsidRPr="00AB38EA">
              <w:t>interpret organisational policies and procedures and road records.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Bullet"/>
            </w:pPr>
            <w:r w:rsidRPr="00AB38EA">
              <w:t>correspond with applicants, community groups, regulators, professional services and interested parties</w:t>
            </w:r>
          </w:p>
          <w:p w:rsidR="00000000" w:rsidRPr="00AB38EA" w:rsidP="00AB38EA">
            <w:pPr>
              <w:pStyle w:val="ListBullet"/>
            </w:pPr>
            <w:r w:rsidRPr="00AB38EA">
              <w:t>correspond with internal staff</w:t>
            </w:r>
          </w:p>
          <w:p w:rsidR="00000000" w:rsidRPr="00AB38EA" w:rsidP="00AB38EA">
            <w:pPr>
              <w:pStyle w:val="ListBullet"/>
            </w:pPr>
            <w:r w:rsidRPr="00AB38EA">
              <w:t>prepare public notices related to roads</w:t>
            </w:r>
          </w:p>
          <w:p w:rsidR="00000000" w:rsidP="00AB38EA">
            <w:pPr>
              <w:pStyle w:val="ListBullet"/>
              <w:rPr>
                <w:lang w:val="en-NZ"/>
              </w:rPr>
            </w:pPr>
            <w:r w:rsidRPr="00AB38EA">
              <w:t>prepare legal documents related to roads.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Bullet"/>
            </w:pPr>
            <w:r w:rsidRPr="00AB38EA">
              <w:t>listen and respond to road enquiries</w:t>
            </w:r>
          </w:p>
          <w:p w:rsidR="00000000" w:rsidRPr="00AB38EA" w:rsidP="00AB38EA">
            <w:pPr>
              <w:pStyle w:val="ListBullet"/>
            </w:pPr>
            <w:r w:rsidRPr="00AB38EA">
              <w:t>ask open and closed questions to gather and confirm road information</w:t>
            </w:r>
          </w:p>
          <w:p w:rsidR="00000000" w:rsidP="00AB38EA">
            <w:pPr>
              <w:pStyle w:val="ListBullet"/>
              <w:rPr>
                <w:lang w:val="en-NZ"/>
              </w:rPr>
            </w:pPr>
            <w:r w:rsidRPr="00AB38EA">
              <w:t xml:space="preserve">seek </w:t>
            </w:r>
            <w:r w:rsidRPr="00AB38EA">
              <w:t>legal advice.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Bullet"/>
            </w:pPr>
            <w:r w:rsidRPr="00AB38EA">
              <w:t>read, interpret, use and discuss spatial and financial information related to roads</w:t>
            </w:r>
          </w:p>
          <w:p w:rsidR="00000000" w:rsidP="00AB38EA">
            <w:pPr>
              <w:pStyle w:val="ListBullet"/>
              <w:rPr>
                <w:lang w:val="en-NZ"/>
              </w:rPr>
            </w:pPr>
            <w:r w:rsidRPr="00AB38EA">
              <w:t>interpret data to identify patterns, errors and inconsistencies.</w:t>
            </w:r>
          </w:p>
        </w:tc>
      </w:tr>
      <w:tr w:rsidTr="00AB3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8EA">
            <w:pPr>
              <w:pStyle w:val="BodyText"/>
              <w:rPr>
                <w:lang w:val="en-NZ"/>
              </w:rPr>
            </w:pPr>
            <w:r w:rsidRPr="00AB38E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8EA" w:rsidP="00AB38EA">
            <w:pPr>
              <w:pStyle w:val="ListBullet"/>
            </w:pPr>
            <w:r w:rsidRPr="00AB38EA">
              <w:t>use digital technology to conduct title searches</w:t>
            </w:r>
          </w:p>
          <w:p w:rsidR="00000000" w:rsidRPr="00AB38EA" w:rsidP="00AB38EA">
            <w:pPr>
              <w:pStyle w:val="ListBullet"/>
            </w:pPr>
            <w:r w:rsidRPr="00AB38EA">
              <w:t>use digital technology to source historical information in relation to roads</w:t>
            </w:r>
          </w:p>
          <w:p w:rsidR="00000000" w:rsidRPr="00AB38EA" w:rsidP="00AB38EA">
            <w:pPr>
              <w:pStyle w:val="ListBullet"/>
            </w:pPr>
            <w:r w:rsidRPr="00AB38EA">
              <w:t>access and use road databases.</w:t>
            </w:r>
          </w:p>
        </w:tc>
      </w:tr>
    </w:tbl>
    <w:p w:rsidR="00000000" w:rsidRPr="00AB38EA" w:rsidP="00AB38EA">
      <w:pPr>
        <w:pStyle w:val="BodyText"/>
      </w:pPr>
    </w:p>
    <w:p w:rsidR="00000000" w:rsidRPr="00AB38EA" w:rsidP="00AB38EA">
      <w:pPr>
        <w:pStyle w:val="AllowPageBreak"/>
      </w:pPr>
    </w:p>
    <w:p w:rsidR="00000000" w:rsidRPr="00AB38EA" w:rsidP="00AB38EA">
      <w:pPr>
        <w:pStyle w:val="Heading1"/>
      </w:pPr>
      <w:bookmarkStart w:id="7" w:name="O_1144864"/>
      <w:bookmarkEnd w:id="7"/>
      <w:r w:rsidRPr="00AB38EA">
        <w:t>Unit Mapping Information</w:t>
      </w:r>
    </w:p>
    <w:p w:rsidR="00000000" w:rsidRPr="00AB38EA" w:rsidP="00F96ED9">
      <w:pPr>
        <w:pStyle w:val="BodyText"/>
      </w:pPr>
      <w:r w:rsidRPr="00AB38EA">
        <w:t>No equivalent unit.</w:t>
      </w:r>
    </w:p>
    <w:p w:rsidR="00000000" w:rsidRPr="00AB38EA" w:rsidP="00AB38EA">
      <w:pPr>
        <w:pStyle w:val="Heading1"/>
      </w:pPr>
      <w:bookmarkStart w:id="8" w:name="O_1144871"/>
      <w:bookmarkEnd w:id="8"/>
      <w:r w:rsidRPr="00AB38EA">
        <w:t>Links</w:t>
      </w:r>
    </w:p>
    <w:p w:rsidR="00000000" w:rsidRPr="00AB38EA" w:rsidP="00F96ED9">
      <w:pPr>
        <w:pStyle w:val="BodyText"/>
      </w:pPr>
      <w:r w:rsidRPr="00AB38E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14DF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B38EA" w:rsidP="00F96ED9">
      <w:pPr>
        <w:pStyle w:val="BodyText"/>
        <w:sectPr w:rsidSect="00AB38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8EA" w:rsidP="00AB38EA">
      <w:pPr>
        <w:pStyle w:val="SuperHeading"/>
      </w:pPr>
      <w:r w:rsidRPr="00AB38EA">
        <w:t xml:space="preserve">Assessment Requirements for LGAPRO003 Administer and apply road </w:t>
      </w:r>
      <w:r w:rsidRPr="00AB38EA">
        <w:t>legislation</w:t>
      </w:r>
    </w:p>
    <w:p w:rsidR="00000000" w:rsidRPr="00AB38EA" w:rsidP="00AB38EA">
      <w:pPr>
        <w:pStyle w:val="Heading1"/>
      </w:pPr>
      <w:bookmarkStart w:id="9" w:name="O_1144866"/>
      <w:bookmarkEnd w:id="9"/>
      <w:r w:rsidRPr="00AB38EA">
        <w:t>Modification History</w:t>
      </w:r>
    </w:p>
    <w:p w:rsidR="00000000" w:rsidRPr="00AB38EA" w:rsidP="00F96ED9">
      <w:pPr>
        <w:pStyle w:val="BodyText"/>
      </w:pPr>
      <w:r w:rsidRPr="00AB38EA">
        <w:t>Not applicable.</w:t>
      </w:r>
    </w:p>
    <w:p w:rsidR="00000000" w:rsidRPr="00AB38EA" w:rsidP="00AB38EA">
      <w:pPr>
        <w:pStyle w:val="Heading1"/>
      </w:pPr>
      <w:bookmarkStart w:id="10" w:name="O_1144867"/>
      <w:bookmarkEnd w:id="10"/>
      <w:r w:rsidRPr="00AB38EA">
        <w:t>Performance Evidence</w:t>
      </w:r>
    </w:p>
    <w:p w:rsidR="00000000" w:rsidRPr="00AB38EA" w:rsidP="00F96ED9">
      <w:pPr>
        <w:pStyle w:val="BodyText"/>
      </w:pPr>
      <w:r w:rsidRPr="00AB38EA">
        <w:t xml:space="preserve">Evidence of the ability to complete tasks outlined in elements and performance criteria of this unit in the context of the job role, and: </w:t>
      </w:r>
    </w:p>
    <w:p w:rsidR="00000000" w:rsidRPr="00AB38EA" w:rsidP="00AB38EA">
      <w:pPr>
        <w:pStyle w:val="ListBullet"/>
      </w:pPr>
      <w:r w:rsidRPr="00AB38EA">
        <w:t>administer and apply road legislation including:</w:t>
      </w:r>
    </w:p>
    <w:p w:rsidR="00000000" w:rsidRPr="00AB38EA" w:rsidP="00AB38EA">
      <w:pPr>
        <w:pStyle w:val="ListBullet2"/>
      </w:pPr>
      <w:r w:rsidRPr="00AB38EA">
        <w:t>administering one road transfer</w:t>
      </w:r>
    </w:p>
    <w:p w:rsidR="00000000" w:rsidRPr="00AB38EA" w:rsidP="00AB38EA">
      <w:pPr>
        <w:pStyle w:val="ListBullet2"/>
      </w:pPr>
      <w:r w:rsidRPr="00AB38EA">
        <w:t>administering one road widening</w:t>
      </w:r>
    </w:p>
    <w:p w:rsidR="00000000" w:rsidRPr="00AB38EA" w:rsidP="00AB38EA">
      <w:pPr>
        <w:pStyle w:val="ListBullet2"/>
      </w:pPr>
      <w:r w:rsidRPr="00AB38EA">
        <w:t>administering one road creation</w:t>
      </w:r>
    </w:p>
    <w:p w:rsidR="00000000" w:rsidRPr="00AB38EA" w:rsidP="00AB38EA">
      <w:pPr>
        <w:pStyle w:val="ListBullet2"/>
      </w:pPr>
      <w:r w:rsidRPr="00AB38EA">
        <w:t>administering one road compulsory acquisition</w:t>
      </w:r>
    </w:p>
    <w:p w:rsidR="00000000" w:rsidRPr="00AB38EA" w:rsidP="00AB38EA">
      <w:pPr>
        <w:pStyle w:val="ListBullet2"/>
      </w:pPr>
      <w:r w:rsidRPr="00AB38EA">
        <w:t>undertaking one road classification</w:t>
      </w:r>
    </w:p>
    <w:p w:rsidR="00000000" w:rsidRPr="00AB38EA" w:rsidP="00AB38EA">
      <w:pPr>
        <w:pStyle w:val="ListBullet2"/>
      </w:pPr>
      <w:r w:rsidRPr="00AB38EA">
        <w:t>responding to one external enquiry verbally and in writing</w:t>
      </w:r>
    </w:p>
    <w:p w:rsidR="00000000" w:rsidRPr="00AB38EA" w:rsidP="00AB38EA">
      <w:pPr>
        <w:pStyle w:val="ListBullet2"/>
      </w:pPr>
      <w:r w:rsidRPr="00AB38EA">
        <w:t>responding to one internal enquiry verbally and in writing</w:t>
      </w:r>
    </w:p>
    <w:p w:rsidR="00000000" w:rsidRPr="00AB38EA" w:rsidP="00AB38EA">
      <w:pPr>
        <w:pStyle w:val="ListBullet2"/>
      </w:pPr>
      <w:r w:rsidRPr="00AB38EA">
        <w:t>maintaining road records for each of the above.</w:t>
      </w:r>
    </w:p>
    <w:p w:rsidR="00000000" w:rsidRPr="00AB38EA" w:rsidP="00AB38EA">
      <w:pPr>
        <w:pStyle w:val="AllowPageBreak"/>
      </w:pPr>
    </w:p>
    <w:p w:rsidR="00000000" w:rsidRPr="00AB38EA" w:rsidP="00AB38EA">
      <w:pPr>
        <w:pStyle w:val="Heading1"/>
      </w:pPr>
      <w:bookmarkStart w:id="11" w:name="O_1144868"/>
      <w:bookmarkEnd w:id="11"/>
      <w:r w:rsidRPr="00AB38EA">
        <w:t>Knowledge Evidence</w:t>
      </w:r>
    </w:p>
    <w:p w:rsidR="00000000" w:rsidRPr="00AB38EA" w:rsidP="00F96ED9">
      <w:pPr>
        <w:pStyle w:val="BodyText"/>
      </w:pPr>
      <w:r w:rsidRPr="00AB38EA">
        <w:t>Demonstrated knowledge required to complete the task</w:t>
      </w:r>
      <w:r w:rsidRPr="00AB38EA">
        <w:t>s outlined in elements and performance criteria of this unit:</w:t>
      </w:r>
    </w:p>
    <w:p w:rsidR="00000000" w:rsidRPr="00AB38EA" w:rsidP="00AB38EA">
      <w:pPr>
        <w:pStyle w:val="ListBullet"/>
      </w:pPr>
      <w:r w:rsidRPr="00AB38EA">
        <w:t>organisational policies and procedures applicable to applying and administering road legislation</w:t>
      </w:r>
    </w:p>
    <w:p w:rsidR="00000000" w:rsidRPr="00AB38EA" w:rsidP="00AB38EA">
      <w:pPr>
        <w:pStyle w:val="ListBullet"/>
      </w:pPr>
      <w:r w:rsidRPr="00AB38EA">
        <w:t>legislative requirements applicable to roads</w:t>
      </w:r>
    </w:p>
    <w:p w:rsidR="00000000" w:rsidRPr="00AB38EA" w:rsidP="00AB38EA">
      <w:pPr>
        <w:pStyle w:val="ListBullet"/>
      </w:pPr>
      <w:r w:rsidRPr="00AB38EA">
        <w:t>confidentiality applicable to applying and administering road legislation</w:t>
      </w:r>
    </w:p>
    <w:p w:rsidR="00000000" w:rsidRPr="00AB38EA" w:rsidP="00AB38EA">
      <w:pPr>
        <w:pStyle w:val="ListBullet"/>
      </w:pPr>
      <w:r w:rsidRPr="00AB38EA">
        <w:t>basic accounting principles related to road records</w:t>
      </w:r>
    </w:p>
    <w:p w:rsidR="00000000" w:rsidRPr="00AB38EA" w:rsidP="00AB38EA">
      <w:pPr>
        <w:pStyle w:val="ListBullet"/>
      </w:pPr>
      <w:r w:rsidRPr="00AB38EA">
        <w:t>basic geospatial principles applicable to applying and administering road legislation</w:t>
      </w:r>
    </w:p>
    <w:p w:rsidR="00000000" w:rsidRPr="00AB38EA" w:rsidP="00AB38EA">
      <w:pPr>
        <w:pStyle w:val="ListBullet"/>
      </w:pPr>
      <w:r w:rsidRPr="00AB38EA">
        <w:t>basic principles of planning framework relev</w:t>
      </w:r>
      <w:r w:rsidRPr="00AB38EA">
        <w:t>ant to applying and administering road legislation</w:t>
      </w:r>
    </w:p>
    <w:p w:rsidR="00000000" w:rsidRPr="00AB38EA" w:rsidP="00AB38EA">
      <w:pPr>
        <w:pStyle w:val="ListBullet"/>
      </w:pPr>
      <w:r w:rsidRPr="00AB38EA">
        <w:t>valuation principles</w:t>
      </w:r>
    </w:p>
    <w:p w:rsidR="00000000" w:rsidRPr="00AB38EA" w:rsidP="00AB38EA">
      <w:pPr>
        <w:pStyle w:val="ListBullet"/>
      </w:pPr>
      <w:r w:rsidRPr="00AB38EA">
        <w:t>compulsory acquisition process for roads</w:t>
      </w:r>
    </w:p>
    <w:p w:rsidR="00000000" w:rsidRPr="00AB38EA" w:rsidP="00AB38EA">
      <w:pPr>
        <w:pStyle w:val="ListBullet"/>
      </w:pPr>
      <w:r w:rsidRPr="00AB38EA">
        <w:t>types of roads records and methods of maintaining:</w:t>
      </w:r>
    </w:p>
    <w:p w:rsidR="00000000" w:rsidRPr="00AB38EA" w:rsidP="00AB38EA">
      <w:pPr>
        <w:pStyle w:val="ListBullet2"/>
      </w:pPr>
      <w:r w:rsidRPr="00AB38EA">
        <w:t>valuation</w:t>
      </w:r>
    </w:p>
    <w:p w:rsidR="00000000" w:rsidRPr="00AB38EA" w:rsidP="00AB38EA">
      <w:pPr>
        <w:pStyle w:val="ListBullet2"/>
      </w:pPr>
      <w:r w:rsidRPr="00AB38EA">
        <w:t xml:space="preserve">property </w:t>
      </w:r>
    </w:p>
    <w:p w:rsidR="00000000" w:rsidRPr="00AB38EA" w:rsidP="00AB38EA">
      <w:pPr>
        <w:pStyle w:val="ListBullet2"/>
      </w:pPr>
      <w:r w:rsidRPr="00AB38EA">
        <w:t>financial</w:t>
      </w:r>
    </w:p>
    <w:p w:rsidR="00000000" w:rsidRPr="00AB38EA" w:rsidP="00AB38EA">
      <w:pPr>
        <w:pStyle w:val="ListBullet"/>
      </w:pPr>
      <w:r w:rsidRPr="00AB38EA">
        <w:t>types of road changes:</w:t>
      </w:r>
    </w:p>
    <w:p w:rsidR="00000000" w:rsidRPr="00AB38EA" w:rsidP="00AB38EA">
      <w:pPr>
        <w:pStyle w:val="ListBullet2"/>
      </w:pPr>
      <w:r w:rsidRPr="00AB38EA">
        <w:t>road transfers</w:t>
      </w:r>
    </w:p>
    <w:p w:rsidR="00000000" w:rsidRPr="00AB38EA" w:rsidP="00AB38EA">
      <w:pPr>
        <w:pStyle w:val="ListBullet2"/>
      </w:pPr>
      <w:r w:rsidRPr="00AB38EA">
        <w:t>widening of roads</w:t>
      </w:r>
    </w:p>
    <w:p w:rsidR="00000000" w:rsidRPr="00AB38EA" w:rsidP="00AB38EA">
      <w:pPr>
        <w:pStyle w:val="ListBullet2"/>
      </w:pPr>
      <w:r w:rsidRPr="00AB38EA">
        <w:t>closing of roads</w:t>
      </w:r>
    </w:p>
    <w:p w:rsidR="00000000" w:rsidRPr="00AB38EA" w:rsidP="00AB38EA">
      <w:pPr>
        <w:pStyle w:val="ListBullet2"/>
      </w:pPr>
      <w:r w:rsidRPr="00AB38EA">
        <w:t>creating roads</w:t>
      </w:r>
    </w:p>
    <w:p w:rsidR="00000000" w:rsidRPr="00AB38EA" w:rsidP="00AB38EA">
      <w:pPr>
        <w:pStyle w:val="ListBullet"/>
      </w:pPr>
      <w:r w:rsidRPr="00AB38EA">
        <w:t>methods of assessing land parcel dynamics related to roads:</w:t>
      </w:r>
    </w:p>
    <w:p w:rsidR="00000000" w:rsidRPr="00AB38EA" w:rsidP="00AB38EA">
      <w:pPr>
        <w:pStyle w:val="ListBullet2"/>
      </w:pPr>
      <w:r w:rsidRPr="00AB38EA">
        <w:t>history</w:t>
      </w:r>
    </w:p>
    <w:p w:rsidR="00000000" w:rsidRPr="00AB38EA" w:rsidP="00AB38EA">
      <w:pPr>
        <w:pStyle w:val="ListBullet2"/>
      </w:pPr>
      <w:r w:rsidRPr="00AB38EA">
        <w:t>ownership</w:t>
      </w:r>
    </w:p>
    <w:p w:rsidR="00000000" w:rsidRPr="00AB38EA" w:rsidP="00AB38EA">
      <w:pPr>
        <w:pStyle w:val="ListBullet2"/>
      </w:pPr>
      <w:r w:rsidRPr="00AB38EA">
        <w:t>restrictions</w:t>
      </w:r>
    </w:p>
    <w:p w:rsidR="00000000" w:rsidRPr="00AB38EA" w:rsidP="00AB38EA">
      <w:pPr>
        <w:pStyle w:val="ListBullet"/>
      </w:pPr>
      <w:r w:rsidRPr="00AB38EA">
        <w:t>crown land requirements including native title related to roads</w:t>
      </w:r>
    </w:p>
    <w:p w:rsidR="00000000" w:rsidRPr="00AB38EA" w:rsidP="00AB38EA">
      <w:pPr>
        <w:pStyle w:val="ListBullet"/>
      </w:pPr>
      <w:r w:rsidRPr="00AB38EA">
        <w:t xml:space="preserve">types of road classifications </w:t>
      </w:r>
    </w:p>
    <w:p w:rsidR="00000000" w:rsidRPr="00AB38EA" w:rsidP="00AB38EA">
      <w:pPr>
        <w:pStyle w:val="ListBullet"/>
      </w:pPr>
      <w:r w:rsidRPr="00AB38EA">
        <w:t>methods of identifying road classif</w:t>
      </w:r>
      <w:r w:rsidRPr="00AB38EA">
        <w:t>ications for sales and dealings</w:t>
      </w:r>
    </w:p>
    <w:p w:rsidR="00000000" w:rsidRPr="00AB38EA" w:rsidP="00AB38EA">
      <w:pPr>
        <w:pStyle w:val="ListBullet"/>
      </w:pPr>
      <w:r w:rsidRPr="00AB38EA">
        <w:t>title and historical land search methods</w:t>
      </w:r>
    </w:p>
    <w:p w:rsidR="00000000" w:rsidRPr="00AB38EA" w:rsidP="00AB38EA">
      <w:pPr>
        <w:pStyle w:val="ListBullet"/>
      </w:pPr>
      <w:r w:rsidRPr="00AB38EA">
        <w:t>methods of administering:</w:t>
      </w:r>
    </w:p>
    <w:p w:rsidR="00000000" w:rsidRPr="00AB38EA" w:rsidP="00AB38EA">
      <w:pPr>
        <w:pStyle w:val="ListBullet2"/>
      </w:pPr>
      <w:r w:rsidRPr="00AB38EA">
        <w:t>right of use</w:t>
      </w:r>
    </w:p>
    <w:p w:rsidR="00000000" w:rsidRPr="00AB38EA" w:rsidP="00AB38EA">
      <w:pPr>
        <w:pStyle w:val="ListBullet2"/>
      </w:pPr>
      <w:r w:rsidRPr="00AB38EA">
        <w:t>road closures</w:t>
      </w:r>
    </w:p>
    <w:p w:rsidR="00000000" w:rsidRPr="00AB38EA" w:rsidP="00AB38EA">
      <w:pPr>
        <w:pStyle w:val="ListBullet2"/>
      </w:pPr>
      <w:r w:rsidRPr="00AB38EA">
        <w:t>acquisitions</w:t>
      </w:r>
    </w:p>
    <w:p w:rsidR="00000000" w:rsidRPr="00AB38EA" w:rsidP="00AB38EA">
      <w:pPr>
        <w:pStyle w:val="ListBullet2"/>
      </w:pPr>
      <w:r w:rsidRPr="00AB38EA">
        <w:t>disposals</w:t>
      </w:r>
    </w:p>
    <w:p w:rsidR="00000000" w:rsidRPr="00AB38EA" w:rsidP="00AB38EA">
      <w:pPr>
        <w:pStyle w:val="ListBullet2"/>
      </w:pPr>
      <w:r w:rsidRPr="00AB38EA">
        <w:t>caveats</w:t>
      </w:r>
    </w:p>
    <w:p w:rsidR="00000000" w:rsidRPr="00AB38EA" w:rsidP="00AB38EA">
      <w:pPr>
        <w:pStyle w:val="ListBullet2"/>
      </w:pPr>
      <w:r w:rsidRPr="00AB38EA">
        <w:t>asset management.</w:t>
      </w:r>
    </w:p>
    <w:p w:rsidR="00000000" w:rsidRPr="00AB38EA" w:rsidP="00AB38EA">
      <w:pPr>
        <w:pStyle w:val="AllowPageBreak"/>
      </w:pPr>
    </w:p>
    <w:p w:rsidR="00000000" w:rsidRPr="00AB38EA" w:rsidP="00AB38EA">
      <w:pPr>
        <w:pStyle w:val="Heading1"/>
      </w:pPr>
      <w:bookmarkStart w:id="12" w:name="O_1144869"/>
      <w:bookmarkEnd w:id="12"/>
      <w:r w:rsidRPr="00AB38EA">
        <w:t>Assessment Conditions</w:t>
      </w:r>
    </w:p>
    <w:p w:rsidR="00000000" w:rsidRPr="00AB38EA" w:rsidP="00F96ED9">
      <w:pPr>
        <w:pStyle w:val="BodyText"/>
      </w:pPr>
      <w:r w:rsidRPr="00AB38EA">
        <w:t>Skills must be demonstrated in the workplace or in a simulated work environment that reflects workplace conditions in a local government environment.</w:t>
      </w:r>
    </w:p>
    <w:p w:rsidR="00000000" w:rsidRPr="00AB38EA" w:rsidP="00F96ED9">
      <w:pPr>
        <w:pStyle w:val="BodyText"/>
      </w:pPr>
      <w:r w:rsidRPr="00AB38EA">
        <w:t>Assessment must ensure access to:</w:t>
      </w:r>
    </w:p>
    <w:p w:rsidR="00000000" w:rsidRPr="00AB38EA" w:rsidP="00AB38EA">
      <w:pPr>
        <w:pStyle w:val="ListBullet"/>
      </w:pPr>
      <w:r w:rsidRPr="00AB38EA">
        <w:t>organisational policies and procedures applicable to applying and admi</w:t>
      </w:r>
      <w:r w:rsidRPr="00AB38EA">
        <w:t>nistering road legislation</w:t>
      </w:r>
    </w:p>
    <w:p w:rsidR="00000000" w:rsidRPr="00AB38EA" w:rsidP="00AB38EA">
      <w:pPr>
        <w:pStyle w:val="ListBullet"/>
      </w:pPr>
      <w:r w:rsidRPr="00AB38EA">
        <w:t>legislation applicable to applying and administering road legislation</w:t>
      </w:r>
    </w:p>
    <w:p w:rsidR="00000000" w:rsidRPr="00AB38EA" w:rsidP="00AB38EA">
      <w:pPr>
        <w:pStyle w:val="ListBullet"/>
      </w:pPr>
      <w:r w:rsidRPr="00AB38EA">
        <w:t xml:space="preserve">information systems relevant to roads. </w:t>
      </w:r>
    </w:p>
    <w:p w:rsidR="00000000" w:rsidRPr="00AB38EA" w:rsidP="00AB38EA">
      <w:pPr>
        <w:pStyle w:val="BodyText"/>
      </w:pPr>
    </w:p>
    <w:p w:rsidR="00000000" w:rsidRPr="00AB38EA" w:rsidP="00F96ED9">
      <w:pPr>
        <w:pStyle w:val="BodyText"/>
      </w:pPr>
      <w:r w:rsidRPr="00AB38EA">
        <w:t>Assessors must satisfy the Standards for Registered Training Organisations</w:t>
      </w:r>
      <w:r>
        <w:t>’</w:t>
      </w:r>
      <w:r w:rsidRPr="00AB38EA">
        <w:t xml:space="preserve"> requirements for assessors.</w:t>
      </w:r>
    </w:p>
    <w:p w:rsidR="00000000" w:rsidRPr="00AB38EA" w:rsidP="00AB38EA">
      <w:pPr>
        <w:pStyle w:val="Heading1"/>
      </w:pPr>
      <w:bookmarkStart w:id="13" w:name="O_1144872"/>
      <w:bookmarkEnd w:id="13"/>
      <w:r w:rsidRPr="00AB38EA">
        <w:t>Links</w:t>
      </w:r>
    </w:p>
    <w:p w:rsidR="00000000" w:rsidRPr="00AB38EA" w:rsidP="00F96ED9">
      <w:pPr>
        <w:pStyle w:val="BodyText"/>
      </w:pPr>
      <w:r w:rsidRPr="00AB38E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14DF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B38EA" w:rsidP="00AB38EA"/>
    <w:sectPr w:rsidSect="00AB38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 w:rsidRPr="00F96ED9" w:rsidP="00F96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D9" w:rsidP="00AB3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ED9" w:rsidP="00AB3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96ED9" w:rsidP="00AB38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 w:rsidP="00AB3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ED9">
      <w:t>Approved</w:t>
    </w:r>
    <w:r w:rsidR="00F96E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E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ED9">
      <w:rPr>
        <w:noProof/>
      </w:rPr>
      <w:t>4</w:t>
    </w:r>
    <w:r>
      <w:rPr>
        <w:noProof/>
      </w:rPr>
      <w:fldChar w:fldCharType="end"/>
    </w:r>
  </w:p>
  <w:p w:rsidR="00AB38EA" w:rsidP="00AB3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E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ED9">
      <w:t>Public Skills Australia</w:t>
    </w:r>
    <w:r w:rsidR="00F96ED9">
      <w:fldChar w:fldCharType="end"/>
    </w:r>
  </w:p>
  <w:p w:rsidR="00AB38EA" w:rsidP="00AB3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8EA" w:rsidRPr="00F96ED9" w:rsidP="00F96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D9" w:rsidRPr="002D2AF8" w:rsidP="00AB3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LGAPRO003 Administer and apply road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ED9" w:rsidP="00AB38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EA" w:rsidRPr="002D2AF8" w:rsidP="00AB3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ED9">
      <w:t>LGAPRO003 Administer and apply road legislation</w:t>
    </w:r>
    <w:r w:rsidR="00F96E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ED9">
      <w:rPr>
        <w:noProof/>
      </w:rPr>
      <w:t>2 March 2025</w:t>
    </w:r>
    <w:r>
      <w:fldChar w:fldCharType="end"/>
    </w:r>
  </w:p>
  <w:p w:rsidR="00AB38EA" w:rsidP="00AB3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0B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61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83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8EA"/>
  </w:style>
  <w:style w:type="character" w:customStyle="1" w:styleId="Heading1Char">
    <w:name w:val="Heading 1 Char"/>
    <w:basedOn w:val="DefaultParagraphFont"/>
    <w:link w:val="Heading1"/>
    <w:rsid w:val="00AB3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8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8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8EA"/>
    <w:rPr>
      <w:b/>
      <w:spacing w:val="0"/>
    </w:rPr>
  </w:style>
  <w:style w:type="paragraph" w:styleId="ListBullet2">
    <w:name w:val="List Bullet 2"/>
    <w:basedOn w:val="List2"/>
    <w:rsid w:val="00AB38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38EA"/>
    <w:rPr>
      <w:i/>
    </w:rPr>
  </w:style>
  <w:style w:type="paragraph" w:customStyle="1" w:styleId="SuperHeading">
    <w:name w:val="SuperHeading"/>
    <w:basedOn w:val="Normal"/>
    <w:rsid w:val="00AB3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8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8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8EA"/>
  </w:style>
  <w:style w:type="paragraph" w:styleId="TableofFigures">
    <w:name w:val="table of figures"/>
    <w:basedOn w:val="Normal"/>
    <w:next w:val="Normal"/>
    <w:semiHidden/>
    <w:rsid w:val="00AB3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8EA"/>
    <w:rPr>
      <w:rFonts w:ascii="Wingdings" w:hAnsi="Wingdings"/>
    </w:rPr>
  </w:style>
  <w:style w:type="paragraph" w:customStyle="1" w:styleId="TableHeading">
    <w:name w:val="Table Heading"/>
    <w:basedOn w:val="HeadingBase"/>
    <w:rsid w:val="00AB3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8EA"/>
    <w:rPr>
      <w:color w:val="0033CC"/>
      <w:u w:val="none"/>
    </w:rPr>
  </w:style>
  <w:style w:type="paragraph" w:customStyle="1" w:styleId="BodyTextRight">
    <w:name w:val="Body Text Right"/>
    <w:basedOn w:val="BodyText"/>
    <w:rsid w:val="00AB3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8EA"/>
    <w:rPr>
      <w:sz w:val="32"/>
    </w:rPr>
  </w:style>
  <w:style w:type="paragraph" w:customStyle="1" w:styleId="HeadingProcedure">
    <w:name w:val="Heading Procedure"/>
    <w:basedOn w:val="HeadingBase"/>
    <w:next w:val="Normal"/>
    <w:rsid w:val="00AB3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8EA"/>
    <w:pPr>
      <w:spacing w:before="60" w:after="60"/>
    </w:pPr>
  </w:style>
  <w:style w:type="paragraph" w:styleId="ListContinue">
    <w:name w:val="List Continue"/>
    <w:basedOn w:val="List"/>
    <w:rsid w:val="00AB38EA"/>
    <w:pPr>
      <w:ind w:firstLine="0"/>
    </w:pPr>
  </w:style>
  <w:style w:type="paragraph" w:customStyle="1" w:styleId="ListNote">
    <w:name w:val="List Note"/>
    <w:basedOn w:val="List"/>
    <w:rsid w:val="00AB3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8EA"/>
    <w:rPr>
      <w:rFonts w:ascii="Courier New" w:hAnsi="Courier New"/>
    </w:rPr>
  </w:style>
  <w:style w:type="paragraph" w:customStyle="1" w:styleId="NoteBullet">
    <w:name w:val="Note Bullet"/>
    <w:basedOn w:val="Note"/>
    <w:rsid w:val="00AB3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8EA"/>
    <w:rPr>
      <w:b/>
      <w:smallCaps/>
    </w:rPr>
  </w:style>
  <w:style w:type="paragraph" w:customStyle="1" w:styleId="TableListNumber">
    <w:name w:val="Table List Number"/>
    <w:basedOn w:val="ListNumber"/>
    <w:rsid w:val="00AB3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8EA"/>
    <w:pPr>
      <w:numPr>
        <w:numId w:val="9"/>
      </w:numPr>
    </w:pPr>
  </w:style>
  <w:style w:type="paragraph" w:customStyle="1" w:styleId="ListAlpha2">
    <w:name w:val="List Alpha 2"/>
    <w:basedOn w:val="List2"/>
    <w:rsid w:val="00AB38EA"/>
    <w:pPr>
      <w:numPr>
        <w:numId w:val="8"/>
      </w:numPr>
    </w:pPr>
  </w:style>
  <w:style w:type="paragraph" w:styleId="List2">
    <w:name w:val="List 2"/>
    <w:basedOn w:val="BodyText"/>
    <w:rsid w:val="00AB3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8EA"/>
    <w:pPr>
      <w:numPr>
        <w:numId w:val="4"/>
      </w:numPr>
    </w:pPr>
  </w:style>
  <w:style w:type="paragraph" w:styleId="ListContinue2">
    <w:name w:val="List Continue 2"/>
    <w:basedOn w:val="List2"/>
    <w:rsid w:val="00AB38EA"/>
    <w:pPr>
      <w:ind w:firstLine="0"/>
    </w:pPr>
  </w:style>
  <w:style w:type="paragraph" w:styleId="ListContinue3">
    <w:name w:val="List Continue 3"/>
    <w:basedOn w:val="List3"/>
    <w:rsid w:val="00AB38EA"/>
    <w:pPr>
      <w:ind w:left="1021" w:firstLine="0"/>
    </w:pPr>
  </w:style>
  <w:style w:type="paragraph" w:styleId="ListContinue4">
    <w:name w:val="List Continue 4"/>
    <w:basedOn w:val="List4"/>
    <w:rsid w:val="00AB38EA"/>
    <w:pPr>
      <w:ind w:firstLine="0"/>
    </w:pPr>
  </w:style>
  <w:style w:type="paragraph" w:styleId="ListContinue5">
    <w:name w:val="List Continue 5"/>
    <w:basedOn w:val="List5"/>
    <w:rsid w:val="00AB38EA"/>
    <w:pPr>
      <w:ind w:firstLine="0"/>
    </w:pPr>
  </w:style>
  <w:style w:type="paragraph" w:styleId="ListNumber3">
    <w:name w:val="List Number 3"/>
    <w:basedOn w:val="List3"/>
    <w:rsid w:val="00AB38EA"/>
    <w:pPr>
      <w:numPr>
        <w:numId w:val="5"/>
      </w:numPr>
    </w:pPr>
  </w:style>
  <w:style w:type="paragraph" w:styleId="ListNumber4">
    <w:name w:val="List Number 4"/>
    <w:basedOn w:val="List4"/>
    <w:rsid w:val="00AB38EA"/>
    <w:pPr>
      <w:numPr>
        <w:numId w:val="6"/>
      </w:numPr>
    </w:pPr>
  </w:style>
  <w:style w:type="paragraph" w:styleId="ListNumber5">
    <w:name w:val="List Number 5"/>
    <w:basedOn w:val="List5"/>
    <w:rsid w:val="00AB38EA"/>
    <w:pPr>
      <w:numPr>
        <w:numId w:val="7"/>
      </w:numPr>
    </w:pPr>
  </w:style>
  <w:style w:type="paragraph" w:styleId="BlockText">
    <w:name w:val="Block Text"/>
    <w:basedOn w:val="Normal"/>
    <w:rsid w:val="00AB3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8EA"/>
    <w:rPr>
      <w:sz w:val="16"/>
      <w:vertAlign w:val="superscript"/>
    </w:rPr>
  </w:style>
  <w:style w:type="character" w:customStyle="1" w:styleId="Symbols">
    <w:name w:val="Symbols"/>
    <w:basedOn w:val="DefaultParagraphFont"/>
    <w:rsid w:val="00AB38EA"/>
    <w:rPr>
      <w:rFonts w:ascii="Symbol" w:hAnsi="Symbol"/>
    </w:rPr>
  </w:style>
  <w:style w:type="character" w:customStyle="1" w:styleId="MenuOptions">
    <w:name w:val="Menu Options"/>
    <w:basedOn w:val="DefaultParagraphFont"/>
    <w:rsid w:val="00AB3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8EA"/>
    <w:rPr>
      <w:b/>
    </w:rPr>
  </w:style>
  <w:style w:type="character" w:customStyle="1" w:styleId="Underlined">
    <w:name w:val="Underlined"/>
    <w:basedOn w:val="DefaultParagraphFont"/>
    <w:rsid w:val="00AB38EA"/>
    <w:rPr>
      <w:u w:val="single"/>
    </w:rPr>
  </w:style>
  <w:style w:type="paragraph" w:customStyle="1" w:styleId="TableBodyTextRight">
    <w:name w:val="Table Body Text Right"/>
    <w:basedOn w:val="TableBodyText"/>
    <w:rsid w:val="00AB3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8EA"/>
    <w:rPr>
      <w:sz w:val="18"/>
    </w:rPr>
  </w:style>
  <w:style w:type="paragraph" w:customStyle="1" w:styleId="BodySmallRight">
    <w:name w:val="Body Small Right"/>
    <w:basedOn w:val="BodyTextRight"/>
    <w:rsid w:val="00AB38EA"/>
    <w:rPr>
      <w:sz w:val="18"/>
      <w:szCs w:val="18"/>
    </w:rPr>
  </w:style>
  <w:style w:type="paragraph" w:customStyle="1" w:styleId="MarginEdition">
    <w:name w:val="Margin Edition"/>
    <w:basedOn w:val="MarginNote"/>
    <w:rsid w:val="00AB3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8EA"/>
    <w:rPr>
      <w:sz w:val="2"/>
      <w:szCs w:val="2"/>
    </w:rPr>
  </w:style>
  <w:style w:type="character" w:customStyle="1" w:styleId="Small">
    <w:name w:val="Small"/>
    <w:basedOn w:val="DefaultParagraphFont"/>
    <w:rsid w:val="00AB38EA"/>
    <w:rPr>
      <w:sz w:val="16"/>
    </w:rPr>
  </w:style>
  <w:style w:type="paragraph" w:customStyle="1" w:styleId="WideTable">
    <w:name w:val="Wide Table"/>
    <w:basedOn w:val="Normal"/>
    <w:rsid w:val="00AB3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8EA"/>
  </w:style>
  <w:style w:type="paragraph" w:styleId="Quote">
    <w:name w:val="Quote"/>
    <w:basedOn w:val="Heading1"/>
    <w:link w:val="QuoteChar"/>
    <w:qFormat/>
    <w:rsid w:val="00AB3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8EA"/>
    <w:pPr>
      <w:pageBreakBefore/>
    </w:pPr>
  </w:style>
  <w:style w:type="paragraph" w:customStyle="1" w:styleId="Border">
    <w:name w:val="Border"/>
    <w:basedOn w:val="Normal"/>
    <w:qFormat/>
    <w:rsid w:val="00AB3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8EA"/>
    <w:rPr>
      <w:u w:val="single"/>
    </w:rPr>
  </w:style>
  <w:style w:type="character" w:customStyle="1" w:styleId="BoldandItalics">
    <w:name w:val="Bold and Italics"/>
    <w:qFormat/>
    <w:rsid w:val="00AB38EA"/>
    <w:rPr>
      <w:b/>
      <w:i/>
      <w:u w:val="none"/>
    </w:rPr>
  </w:style>
  <w:style w:type="paragraph" w:styleId="BalloonText">
    <w:name w:val="Balloon Text"/>
    <w:basedOn w:val="Normal"/>
    <w:link w:val="BalloonTextChar"/>
    <w:rsid w:val="00AB3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8EA"/>
    <w:pPr>
      <w:spacing w:before="0" w:after="0"/>
    </w:pPr>
  </w:style>
  <w:style w:type="paragraph" w:customStyle="1" w:styleId="BodyTextBold">
    <w:name w:val="Body Text Bold"/>
    <w:basedOn w:val="BodyText"/>
    <w:qFormat/>
    <w:rsid w:val="00AB38EA"/>
    <w:rPr>
      <w:b/>
    </w:rPr>
  </w:style>
  <w:style w:type="character" w:styleId="Hyperlink">
    <w:name w:val="Hyperlink"/>
    <w:basedOn w:val="DefaultParagraphFont"/>
    <w:uiPriority w:val="99"/>
    <w:unhideWhenUsed/>
    <w:rsid w:val="00F96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5729</Characters>
  <Application>Microsoft Office Word</Application>
  <DocSecurity>0</DocSecurity>
  <Lines>197</Lines>
  <Paragraphs>149</Paragraphs>
  <ScaleCrop>false</ScaleCrop>
  <Company>Author-it Software Corporation Ltd.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LGAPRO003 Administer and apply road legislation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