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52AF" w:rsidP="001052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LGAPLA004 Identify native title issues relevant to local government</w:t>
      </w:r>
      <w:r>
        <w:fldChar w:fldCharType="end"/>
      </w:r>
    </w:p>
    <w:p w:rsidR="001052AF" w:rsidP="001052AF">
      <w:pPr>
        <w:pStyle w:val="Version"/>
        <w:sectPr w:rsidSect="00AB4F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4F57" w:rsidP="00AB4F57">
      <w:pPr>
        <w:pStyle w:val="SuperHeading"/>
      </w:pPr>
      <w:r w:rsidRPr="00AB4F57">
        <w:t>Assessment Requirements for LGAPLA004 Identify native title issues relevant to local government</w:t>
      </w:r>
    </w:p>
    <w:p w:rsidR="00000000" w:rsidRPr="00AB4F57" w:rsidP="00AB4F57">
      <w:pPr>
        <w:pStyle w:val="Heading1"/>
      </w:pPr>
      <w:bookmarkStart w:id="1" w:name="O_1144773"/>
      <w:bookmarkEnd w:id="1"/>
      <w:r w:rsidRPr="00AB4F57">
        <w:t>Modification History</w:t>
      </w:r>
    </w:p>
    <w:p w:rsidR="00000000" w:rsidRPr="00AB4F57" w:rsidP="001052AF">
      <w:pPr>
        <w:pStyle w:val="BodyText"/>
      </w:pPr>
      <w:r w:rsidRPr="00AB4F57">
        <w:t>Not applicable.</w:t>
      </w:r>
    </w:p>
    <w:p w:rsidR="00000000" w:rsidRPr="00AB4F57" w:rsidP="00AB4F57">
      <w:pPr>
        <w:pStyle w:val="Heading1"/>
      </w:pPr>
      <w:bookmarkStart w:id="2" w:name="O_1144774"/>
      <w:bookmarkEnd w:id="2"/>
      <w:r w:rsidRPr="00AB4F57">
        <w:t>Performance Evidence</w:t>
      </w:r>
    </w:p>
    <w:p w:rsidR="00000000" w:rsidRPr="00AB4F57" w:rsidP="001052AF">
      <w:pPr>
        <w:pStyle w:val="BodyText"/>
      </w:pPr>
      <w:r w:rsidRPr="00AB4F57">
        <w:t>Evidence of the ability to complete tasks outlined in elements and performance criteria of this unit in the context of the job role, and:</w:t>
      </w:r>
    </w:p>
    <w:p w:rsidR="00000000" w:rsidRPr="00AB4F57" w:rsidP="00AB4F57">
      <w:pPr>
        <w:pStyle w:val="ListBullet"/>
      </w:pPr>
      <w:r w:rsidRPr="00AB4F57">
        <w:t>identify native title issues relevant to local government including:</w:t>
      </w:r>
    </w:p>
    <w:p w:rsidR="00000000" w:rsidRPr="00AB4F57" w:rsidP="00AB4F57">
      <w:pPr>
        <w:pStyle w:val="ListBullet2"/>
      </w:pPr>
      <w:r w:rsidRPr="00AB4F57">
        <w:t>determining the scope of one native title appli</w:t>
      </w:r>
      <w:r w:rsidRPr="00AB4F57">
        <w:t>cation involving land and water use</w:t>
      </w:r>
    </w:p>
    <w:p w:rsidR="00000000" w:rsidRPr="00AB4F57" w:rsidP="00AB4F57">
      <w:pPr>
        <w:pStyle w:val="ListBullet2"/>
      </w:pPr>
      <w:r w:rsidRPr="00AB4F57">
        <w:t xml:space="preserve">assess impact of native title on one existing and future land use </w:t>
      </w:r>
    </w:p>
    <w:p w:rsidR="00000000" w:rsidRPr="00AB4F57" w:rsidP="00AB4F57">
      <w:pPr>
        <w:pStyle w:val="ListBullet"/>
      </w:pPr>
      <w:r w:rsidRPr="00AB4F57">
        <w:t>prepare one written report on native title assessment including:</w:t>
      </w:r>
    </w:p>
    <w:p w:rsidR="00000000" w:rsidRPr="00AB4F57" w:rsidP="00AB4F57">
      <w:pPr>
        <w:pStyle w:val="ListBullet2"/>
      </w:pPr>
      <w:r w:rsidRPr="00AB4F57">
        <w:t>requirements to notify, consult and negotiate with native title holders and applicants</w:t>
      </w:r>
      <w:r w:rsidRPr="00AB4F57">
        <w:t xml:space="preserve"> into council strategic, operation and decision making processes. </w:t>
      </w:r>
    </w:p>
    <w:p w:rsidR="00000000" w:rsidRPr="00AB4F57" w:rsidP="00AB4F57">
      <w:pPr>
        <w:pStyle w:val="AllowPageBreak"/>
      </w:pPr>
    </w:p>
    <w:p w:rsidR="00000000" w:rsidRPr="00AB4F57" w:rsidP="00AB4F57">
      <w:pPr>
        <w:pStyle w:val="Heading1"/>
      </w:pPr>
      <w:bookmarkStart w:id="3" w:name="O_1144775"/>
      <w:bookmarkEnd w:id="3"/>
      <w:r w:rsidRPr="00AB4F57">
        <w:t>Knowledge Evidence</w:t>
      </w:r>
    </w:p>
    <w:p w:rsidR="00000000" w:rsidRPr="00AB4F57" w:rsidP="00AB4F57">
      <w:pPr>
        <w:pStyle w:val="ListBullet"/>
      </w:pPr>
      <w:r w:rsidRPr="00AB4F57">
        <w:t>Demonstrated knowledge required to complete the tasks outlined in elements and performance criteria of this unit:</w:t>
      </w:r>
    </w:p>
    <w:p w:rsidR="00000000" w:rsidRPr="00AB4F57" w:rsidP="00AB4F57">
      <w:pPr>
        <w:pStyle w:val="ListBullet"/>
      </w:pPr>
      <w:r w:rsidRPr="00AB4F57">
        <w:t>organisational policies and procedures applicable to identifying native title issues relevant to local government</w:t>
      </w:r>
    </w:p>
    <w:p w:rsidR="00000000" w:rsidRPr="00AB4F57" w:rsidP="00AB4F57">
      <w:pPr>
        <w:pStyle w:val="ListBullet"/>
      </w:pPr>
      <w:r w:rsidRPr="00AB4F57">
        <w:t>native title legislation applicable to identifying native title issues relevant to local government</w:t>
      </w:r>
    </w:p>
    <w:p w:rsidR="00000000" w:rsidRPr="00AB4F57" w:rsidP="00AB4F57">
      <w:pPr>
        <w:pStyle w:val="ListBullet"/>
      </w:pPr>
      <w:r w:rsidRPr="00AB4F57">
        <w:t>native title origins and framework</w:t>
      </w:r>
    </w:p>
    <w:p w:rsidR="00000000" w:rsidRPr="00AB4F57" w:rsidP="00AB4F57">
      <w:pPr>
        <w:pStyle w:val="ListBullet"/>
      </w:pPr>
      <w:r w:rsidRPr="00AB4F57">
        <w:t>Austral</w:t>
      </w:r>
      <w:r w:rsidRPr="00AB4F57">
        <w:t xml:space="preserve">ian land tenure system </w:t>
      </w:r>
    </w:p>
    <w:p w:rsidR="00000000" w:rsidRPr="00AB4F57" w:rsidP="00AB4F57">
      <w:pPr>
        <w:pStyle w:val="ListBullet"/>
      </w:pPr>
      <w:r w:rsidRPr="00AB4F57">
        <w:t>Aboriginal and Torres Strait Islander laws and customs applicable to native title and development planning</w:t>
      </w:r>
    </w:p>
    <w:p w:rsidR="00000000" w:rsidRPr="00AB4F57" w:rsidP="00AB4F57">
      <w:pPr>
        <w:pStyle w:val="ListBullet"/>
      </w:pPr>
      <w:r w:rsidRPr="00AB4F57">
        <w:t>requirements for assessing native title determination application:</w:t>
      </w:r>
    </w:p>
    <w:p w:rsidR="00000000" w:rsidRPr="00AB4F57" w:rsidP="00AB4F57">
      <w:pPr>
        <w:pStyle w:val="ListBullet2"/>
      </w:pPr>
      <w:r w:rsidRPr="00AB4F57">
        <w:t>status of land parcel</w:t>
      </w:r>
    </w:p>
    <w:p w:rsidR="00000000" w:rsidRPr="00AB4F57" w:rsidP="00AB4F57">
      <w:pPr>
        <w:pStyle w:val="ListBullet2"/>
      </w:pPr>
      <w:r w:rsidRPr="00AB4F57">
        <w:t xml:space="preserve">infrastructure project </w:t>
      </w:r>
    </w:p>
    <w:p w:rsidR="00000000" w:rsidRPr="00AB4F57" w:rsidP="00AB4F57">
      <w:pPr>
        <w:pStyle w:val="ListBullet"/>
      </w:pPr>
      <w:r w:rsidRPr="00AB4F57">
        <w:t>native tit</w:t>
      </w:r>
      <w:r w:rsidRPr="00AB4F57">
        <w:t>le holder and applicant rights and interests</w:t>
      </w:r>
    </w:p>
    <w:p w:rsidR="00000000" w:rsidRPr="00AB4F57" w:rsidP="00AB4F57">
      <w:pPr>
        <w:pStyle w:val="ListBullet"/>
      </w:pPr>
      <w:r w:rsidRPr="00AB4F57">
        <w:t>native title implications for council and associated risks</w:t>
      </w:r>
    </w:p>
    <w:p w:rsidR="00000000" w:rsidRPr="00AB4F57" w:rsidP="00AB4F57">
      <w:pPr>
        <w:pStyle w:val="ListBullet"/>
      </w:pPr>
      <w:r w:rsidRPr="00AB4F57">
        <w:t>stakeholder interests:</w:t>
      </w:r>
    </w:p>
    <w:p w:rsidR="00000000" w:rsidRPr="00AB4F57" w:rsidP="00AB4F57">
      <w:pPr>
        <w:pStyle w:val="ListBullet2"/>
      </w:pPr>
      <w:r w:rsidRPr="00AB4F57">
        <w:t xml:space="preserve">Australian Local Government Association </w:t>
      </w:r>
    </w:p>
    <w:p w:rsidR="00000000" w:rsidRPr="00AB4F57" w:rsidP="00AB4F57">
      <w:pPr>
        <w:pStyle w:val="ListBullet2"/>
      </w:pPr>
      <w:r w:rsidRPr="00AB4F57">
        <w:t xml:space="preserve">state and territory local government associations </w:t>
      </w:r>
    </w:p>
    <w:p w:rsidR="00000000" w:rsidRPr="00AB4F57" w:rsidP="00AB4F57">
      <w:pPr>
        <w:pStyle w:val="ListBullet2"/>
      </w:pPr>
      <w:r w:rsidRPr="00AB4F57">
        <w:t>state and territory government agenc</w:t>
      </w:r>
      <w:r w:rsidRPr="00AB4F57">
        <w:t xml:space="preserve">ies </w:t>
      </w:r>
    </w:p>
    <w:p w:rsidR="00000000" w:rsidRPr="00AB4F57" w:rsidP="00AB4F57">
      <w:pPr>
        <w:pStyle w:val="ListBullet2"/>
      </w:pPr>
      <w:r w:rsidRPr="00AB4F57">
        <w:t xml:space="preserve">native title representative body </w:t>
      </w:r>
    </w:p>
    <w:p w:rsidR="00000000" w:rsidRPr="00AB4F57" w:rsidP="00AB4F57">
      <w:pPr>
        <w:pStyle w:val="ListBullet2"/>
      </w:pPr>
      <w:r w:rsidRPr="00AB4F57">
        <w:t xml:space="preserve">National Native Title Tribunal </w:t>
      </w:r>
    </w:p>
    <w:p w:rsidR="00000000" w:rsidRPr="00AB4F57" w:rsidP="00AB4F57">
      <w:pPr>
        <w:pStyle w:val="ListBullet"/>
      </w:pPr>
      <w:r w:rsidRPr="00AB4F57">
        <w:t>processes for mediation and litigation in native title matters.</w:t>
      </w:r>
    </w:p>
    <w:p w:rsidR="00000000" w:rsidRPr="00AB4F57" w:rsidP="00AB4F57">
      <w:pPr>
        <w:pStyle w:val="AllowPageBreak"/>
      </w:pPr>
    </w:p>
    <w:p w:rsidR="00000000" w:rsidRPr="00AB4F57" w:rsidP="00AB4F57">
      <w:pPr>
        <w:pStyle w:val="Heading1"/>
      </w:pPr>
      <w:bookmarkStart w:id="4" w:name="O_1144776"/>
      <w:bookmarkEnd w:id="4"/>
      <w:r w:rsidRPr="00AB4F57">
        <w:t>Assessment Conditions</w:t>
      </w:r>
    </w:p>
    <w:p w:rsidR="00000000" w:rsidRPr="00AB4F57" w:rsidP="001052AF">
      <w:pPr>
        <w:pStyle w:val="BodyText"/>
      </w:pPr>
      <w:r w:rsidRPr="00AB4F57">
        <w:t>Skills must be demonstrated in the workplace or in a simulated work environment that reflects workplace conditions in a local government environment.</w:t>
      </w:r>
    </w:p>
    <w:p w:rsidR="00000000" w:rsidRPr="00AB4F57" w:rsidP="001052AF">
      <w:pPr>
        <w:pStyle w:val="BodyText"/>
      </w:pPr>
      <w:r w:rsidRPr="00AB4F57">
        <w:t>Assessment must ensure access to:</w:t>
      </w:r>
    </w:p>
    <w:p w:rsidR="00000000" w:rsidRPr="00AB4F57" w:rsidP="00AB4F57">
      <w:pPr>
        <w:pStyle w:val="ListBullet"/>
      </w:pPr>
      <w:r w:rsidRPr="00AB4F57">
        <w:t>organisational policies and procedures applicable to identifying nativ</w:t>
      </w:r>
      <w:r w:rsidRPr="00AB4F57">
        <w:t>e title issues relevant to local government</w:t>
      </w:r>
    </w:p>
    <w:p w:rsidR="00000000" w:rsidRPr="00AB4F57" w:rsidP="00AB4F57">
      <w:pPr>
        <w:pStyle w:val="ListBullet"/>
      </w:pPr>
      <w:r w:rsidRPr="00AB4F57">
        <w:t>legislative requirements applicable to identifying native title issues relevant to local government</w:t>
      </w:r>
    </w:p>
    <w:p w:rsidR="00000000" w:rsidRPr="00AB4F57" w:rsidP="00AB4F57">
      <w:pPr>
        <w:pStyle w:val="ListBullet"/>
      </w:pPr>
      <w:r w:rsidRPr="00AB4F57">
        <w:t>information systems used in development planning and identifying native title issues relevant to local governmen</w:t>
      </w:r>
      <w:r w:rsidRPr="00AB4F57">
        <w:t xml:space="preserve">t. </w:t>
      </w:r>
    </w:p>
    <w:p w:rsidR="00000000" w:rsidRPr="00AB4F57" w:rsidP="00AB4F57">
      <w:pPr>
        <w:pStyle w:val="BodyText"/>
      </w:pPr>
    </w:p>
    <w:p w:rsidR="00000000" w:rsidRPr="00AB4F57" w:rsidP="001052AF">
      <w:pPr>
        <w:pStyle w:val="BodyText"/>
      </w:pPr>
      <w:r w:rsidRPr="00AB4F57">
        <w:t>Assessors must satisfy the Standards for Registered Training Organisations</w:t>
      </w:r>
      <w:r>
        <w:t>’</w:t>
      </w:r>
      <w:r w:rsidRPr="00AB4F57">
        <w:t xml:space="preserve"> requirements for assessors.</w:t>
      </w:r>
    </w:p>
    <w:p w:rsidR="00000000" w:rsidRPr="00AB4F57" w:rsidP="00AB4F57">
      <w:pPr>
        <w:pStyle w:val="Heading1"/>
      </w:pPr>
      <w:bookmarkStart w:id="5" w:name="O_1144779"/>
      <w:bookmarkEnd w:id="5"/>
      <w:r w:rsidRPr="00AB4F57">
        <w:t>Links</w:t>
      </w:r>
    </w:p>
    <w:p w:rsidR="00000000" w:rsidRPr="00AB4F57" w:rsidP="001052AF">
      <w:pPr>
        <w:pStyle w:val="BodyText"/>
      </w:pPr>
      <w:r w:rsidRPr="00AB4F57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89773B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AB4F57" w:rsidP="00AB4F57"/>
    <w:sectPr w:rsidSect="00AB4F5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F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F57" w:rsidRPr="001052AF" w:rsidP="001052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F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2AF" w:rsidP="00AB4F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052AF" w:rsidP="00AB4F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052AF" w:rsidP="00AB4F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F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2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4F57" w:rsidRPr="001052AF" w:rsidP="001052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F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2AF" w:rsidRPr="002D2AF8" w:rsidP="00AB4F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LGAPLA004 Identify native title issues relevant to local government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2021</w:t>
    </w:r>
    <w:r>
      <w:fldChar w:fldCharType="end"/>
    </w:r>
  </w:p>
  <w:p w:rsidR="001052AF" w:rsidP="00AB4F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AE22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AC14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F864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4F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4F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4F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4F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4F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4F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4F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4F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4F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4F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4F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4F57"/>
  </w:style>
  <w:style w:type="character" w:customStyle="1" w:styleId="Heading1Char">
    <w:name w:val="Heading 1 Char"/>
    <w:basedOn w:val="DefaultParagraphFont"/>
    <w:link w:val="Heading1"/>
    <w:rsid w:val="00AB4F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4F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4F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4F5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B4F5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B4F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4F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4F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4F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4F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4F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4F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4F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4F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4F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4F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4F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4F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4F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4F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4F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4F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4F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4F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4F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4F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4F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B4F57"/>
    <w:rPr>
      <w:b/>
      <w:spacing w:val="0"/>
    </w:rPr>
  </w:style>
  <w:style w:type="paragraph" w:customStyle="1" w:styleId="SuperTitle">
    <w:name w:val="SuperTitle"/>
    <w:basedOn w:val="Title"/>
    <w:rsid w:val="00AB4F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4F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4F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4F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4F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4F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4F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4F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4F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4F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4F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4F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4F57"/>
    <w:rPr>
      <w:i/>
    </w:rPr>
  </w:style>
  <w:style w:type="paragraph" w:styleId="Caption">
    <w:name w:val="caption"/>
    <w:basedOn w:val="BodyText"/>
    <w:next w:val="Normal"/>
    <w:qFormat/>
    <w:rsid w:val="00AB4F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4F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4F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4F57"/>
  </w:style>
  <w:style w:type="paragraph" w:styleId="TableofFigures">
    <w:name w:val="table of figures"/>
    <w:basedOn w:val="Normal"/>
    <w:next w:val="Normal"/>
    <w:semiHidden/>
    <w:rsid w:val="00AB4F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4F5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B4F57"/>
    <w:rPr>
      <w:rFonts w:ascii="Wingdings" w:hAnsi="Wingdings"/>
    </w:rPr>
  </w:style>
  <w:style w:type="paragraph" w:customStyle="1" w:styleId="TableHeading">
    <w:name w:val="Table Heading"/>
    <w:basedOn w:val="HeadingBase"/>
    <w:rsid w:val="00AB4F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4F57"/>
    <w:rPr>
      <w:color w:val="0033CC"/>
      <w:u w:val="none"/>
    </w:rPr>
  </w:style>
  <w:style w:type="paragraph" w:customStyle="1" w:styleId="BodyTextRight">
    <w:name w:val="Body Text Right"/>
    <w:basedOn w:val="BodyText"/>
    <w:rsid w:val="00AB4F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4F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4F5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4F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4F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4F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4F57"/>
    <w:rPr>
      <w:sz w:val="32"/>
    </w:rPr>
  </w:style>
  <w:style w:type="paragraph" w:customStyle="1" w:styleId="HeadingProcedure">
    <w:name w:val="Heading Procedure"/>
    <w:basedOn w:val="HeadingBase"/>
    <w:next w:val="Normal"/>
    <w:rsid w:val="00AB4F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4F57"/>
    <w:pPr>
      <w:spacing w:before="60" w:after="60"/>
    </w:pPr>
  </w:style>
  <w:style w:type="paragraph" w:styleId="ListContinue">
    <w:name w:val="List Continue"/>
    <w:basedOn w:val="List"/>
    <w:rsid w:val="00AB4F57"/>
    <w:pPr>
      <w:ind w:firstLine="0"/>
    </w:pPr>
  </w:style>
  <w:style w:type="paragraph" w:customStyle="1" w:styleId="ListNote">
    <w:name w:val="List Note"/>
    <w:basedOn w:val="List"/>
    <w:rsid w:val="00AB4F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4F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4F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4F57"/>
    <w:rPr>
      <w:rFonts w:ascii="Courier New" w:hAnsi="Courier New"/>
    </w:rPr>
  </w:style>
  <w:style w:type="paragraph" w:customStyle="1" w:styleId="NoteBullet">
    <w:name w:val="Note Bullet"/>
    <w:basedOn w:val="Note"/>
    <w:rsid w:val="00AB4F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4F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4F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4F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4F5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B4F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4F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4F57"/>
    <w:rPr>
      <w:b/>
      <w:smallCaps/>
    </w:rPr>
  </w:style>
  <w:style w:type="paragraph" w:customStyle="1" w:styleId="TableListNumber">
    <w:name w:val="Table List Number"/>
    <w:basedOn w:val="ListNumber"/>
    <w:rsid w:val="00AB4F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4F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4F57"/>
    <w:pPr>
      <w:numPr>
        <w:numId w:val="9"/>
      </w:numPr>
    </w:pPr>
  </w:style>
  <w:style w:type="paragraph" w:customStyle="1" w:styleId="ListAlpha2">
    <w:name w:val="List Alpha 2"/>
    <w:basedOn w:val="List2"/>
    <w:rsid w:val="00AB4F57"/>
    <w:pPr>
      <w:numPr>
        <w:numId w:val="8"/>
      </w:numPr>
    </w:pPr>
  </w:style>
  <w:style w:type="paragraph" w:styleId="List2">
    <w:name w:val="List 2"/>
    <w:basedOn w:val="BodyText"/>
    <w:rsid w:val="00AB4F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4F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4F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4F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4F5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4F5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B4F57"/>
    <w:pPr>
      <w:numPr>
        <w:numId w:val="4"/>
      </w:numPr>
    </w:pPr>
  </w:style>
  <w:style w:type="paragraph" w:styleId="ListContinue2">
    <w:name w:val="List Continue 2"/>
    <w:basedOn w:val="List2"/>
    <w:rsid w:val="00AB4F57"/>
    <w:pPr>
      <w:ind w:firstLine="0"/>
    </w:pPr>
  </w:style>
  <w:style w:type="paragraph" w:styleId="ListContinue3">
    <w:name w:val="List Continue 3"/>
    <w:basedOn w:val="List3"/>
    <w:rsid w:val="00AB4F57"/>
    <w:pPr>
      <w:ind w:left="1021" w:firstLine="0"/>
    </w:pPr>
  </w:style>
  <w:style w:type="paragraph" w:styleId="ListContinue4">
    <w:name w:val="List Continue 4"/>
    <w:basedOn w:val="List4"/>
    <w:rsid w:val="00AB4F57"/>
    <w:pPr>
      <w:ind w:firstLine="0"/>
    </w:pPr>
  </w:style>
  <w:style w:type="paragraph" w:styleId="ListContinue5">
    <w:name w:val="List Continue 5"/>
    <w:basedOn w:val="List5"/>
    <w:rsid w:val="00AB4F57"/>
    <w:pPr>
      <w:ind w:firstLine="0"/>
    </w:pPr>
  </w:style>
  <w:style w:type="paragraph" w:styleId="ListNumber3">
    <w:name w:val="List Number 3"/>
    <w:basedOn w:val="List3"/>
    <w:rsid w:val="00AB4F57"/>
    <w:pPr>
      <w:numPr>
        <w:numId w:val="5"/>
      </w:numPr>
    </w:pPr>
  </w:style>
  <w:style w:type="paragraph" w:styleId="ListNumber4">
    <w:name w:val="List Number 4"/>
    <w:basedOn w:val="List4"/>
    <w:rsid w:val="00AB4F57"/>
    <w:pPr>
      <w:numPr>
        <w:numId w:val="6"/>
      </w:numPr>
    </w:pPr>
  </w:style>
  <w:style w:type="paragraph" w:styleId="ListNumber5">
    <w:name w:val="List Number 5"/>
    <w:basedOn w:val="List5"/>
    <w:rsid w:val="00AB4F57"/>
    <w:pPr>
      <w:numPr>
        <w:numId w:val="7"/>
      </w:numPr>
    </w:pPr>
  </w:style>
  <w:style w:type="paragraph" w:styleId="BlockText">
    <w:name w:val="Block Text"/>
    <w:basedOn w:val="Normal"/>
    <w:rsid w:val="00AB4F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4F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4F57"/>
    <w:rPr>
      <w:sz w:val="16"/>
      <w:vertAlign w:val="superscript"/>
    </w:rPr>
  </w:style>
  <w:style w:type="character" w:customStyle="1" w:styleId="Symbols">
    <w:name w:val="Symbols"/>
    <w:basedOn w:val="DefaultParagraphFont"/>
    <w:rsid w:val="00AB4F57"/>
    <w:rPr>
      <w:rFonts w:ascii="Symbol" w:hAnsi="Symbol"/>
    </w:rPr>
  </w:style>
  <w:style w:type="character" w:customStyle="1" w:styleId="MenuOptions">
    <w:name w:val="Menu Options"/>
    <w:basedOn w:val="DefaultParagraphFont"/>
    <w:rsid w:val="00AB4F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4F57"/>
    <w:rPr>
      <w:b/>
    </w:rPr>
  </w:style>
  <w:style w:type="character" w:customStyle="1" w:styleId="Underlined">
    <w:name w:val="Underlined"/>
    <w:basedOn w:val="DefaultParagraphFont"/>
    <w:rsid w:val="00AB4F57"/>
    <w:rPr>
      <w:u w:val="single"/>
    </w:rPr>
  </w:style>
  <w:style w:type="paragraph" w:customStyle="1" w:styleId="TableBodyTextRight">
    <w:name w:val="Table Body Text Right"/>
    <w:basedOn w:val="TableBodyText"/>
    <w:rsid w:val="00AB4F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4F57"/>
    <w:rPr>
      <w:sz w:val="18"/>
    </w:rPr>
  </w:style>
  <w:style w:type="paragraph" w:customStyle="1" w:styleId="BodySmallRight">
    <w:name w:val="Body Small Right"/>
    <w:basedOn w:val="BodyTextRight"/>
    <w:rsid w:val="00AB4F57"/>
    <w:rPr>
      <w:sz w:val="18"/>
      <w:szCs w:val="18"/>
    </w:rPr>
  </w:style>
  <w:style w:type="paragraph" w:customStyle="1" w:styleId="MarginEdition">
    <w:name w:val="Margin Edition"/>
    <w:basedOn w:val="MarginNote"/>
    <w:rsid w:val="00AB4F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4F57"/>
    <w:rPr>
      <w:sz w:val="2"/>
      <w:szCs w:val="2"/>
    </w:rPr>
  </w:style>
  <w:style w:type="character" w:customStyle="1" w:styleId="Small">
    <w:name w:val="Small"/>
    <w:basedOn w:val="DefaultParagraphFont"/>
    <w:rsid w:val="00AB4F57"/>
    <w:rPr>
      <w:sz w:val="16"/>
    </w:rPr>
  </w:style>
  <w:style w:type="paragraph" w:customStyle="1" w:styleId="WideTable">
    <w:name w:val="Wide Table"/>
    <w:basedOn w:val="Normal"/>
    <w:rsid w:val="00AB4F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4F57"/>
  </w:style>
  <w:style w:type="paragraph" w:styleId="Quote">
    <w:name w:val="Quote"/>
    <w:basedOn w:val="Heading1"/>
    <w:link w:val="QuoteChar"/>
    <w:qFormat/>
    <w:rsid w:val="00AB4F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4F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4F57"/>
    <w:pPr>
      <w:pageBreakBefore/>
    </w:pPr>
  </w:style>
  <w:style w:type="paragraph" w:customStyle="1" w:styleId="Border">
    <w:name w:val="Border"/>
    <w:basedOn w:val="Normal"/>
    <w:qFormat/>
    <w:rsid w:val="00AB4F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4F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4F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4F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4F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4F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4F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4F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4F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4F57"/>
    <w:rPr>
      <w:u w:val="single"/>
    </w:rPr>
  </w:style>
  <w:style w:type="character" w:customStyle="1" w:styleId="BoldandItalics">
    <w:name w:val="Bold and Italics"/>
    <w:qFormat/>
    <w:rsid w:val="00AB4F57"/>
    <w:rPr>
      <w:b/>
      <w:i/>
      <w:u w:val="none"/>
    </w:rPr>
  </w:style>
  <w:style w:type="paragraph" w:styleId="BalloonText">
    <w:name w:val="Balloon Text"/>
    <w:basedOn w:val="Normal"/>
    <w:link w:val="BalloonTextChar"/>
    <w:rsid w:val="00AB4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4F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4F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4F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4F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4F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4F57"/>
    <w:pPr>
      <w:spacing w:before="0" w:after="0"/>
    </w:pPr>
  </w:style>
  <w:style w:type="paragraph" w:customStyle="1" w:styleId="BodyTextBold">
    <w:name w:val="Body Text Bold"/>
    <w:basedOn w:val="BodyText"/>
    <w:qFormat/>
    <w:rsid w:val="00AB4F57"/>
    <w:rPr>
      <w:b/>
    </w:rPr>
  </w:style>
  <w:style w:type="character" w:styleId="Hyperlink">
    <w:name w:val="Hyperlink"/>
    <w:basedOn w:val="DefaultParagraphFont"/>
    <w:uiPriority w:val="99"/>
    <w:unhideWhenUsed/>
    <w:rsid w:val="001052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364</Words>
  <Characters>2466</Characters>
  <Application>Microsoft Office Word</Application>
  <DocSecurity>0</DocSecurity>
  <Lines>66</Lines>
  <Paragraphs>47</Paragraphs>
  <ScaleCrop>false</ScaleCrop>
  <Company>Author-it Software Corporation Ltd.</Company>
  <LinksUpToDate>false</LinksUpToDate>
  <CharactersWithSpaces>2783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LGAPLA004 Identify native title issues relevant to local government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2021-02-10T07:32:00Z</dcterms:created>
  <dcterms:modified xsi:type="dcterms:W3CDTF">2021-02-10T07:32:00Z</dcterms:modified>
</cp:coreProperties>
</file>