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E9C" w:rsidP="00114E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LGAOPS005 Manage civil plant and resources</w:t>
      </w:r>
      <w:r>
        <w:fldChar w:fldCharType="end"/>
      </w:r>
    </w:p>
    <w:p w:rsidR="00114E9C" w:rsidP="00114E9C">
      <w:pPr>
        <w:pStyle w:val="Version"/>
        <w:sectPr w:rsidSect="001951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1A0" w:rsidP="001951A0">
      <w:pPr>
        <w:pStyle w:val="SuperHeading"/>
      </w:pPr>
      <w:r w:rsidRPr="001951A0">
        <w:t>LGAOPS005 Manage civil plant and resources</w:t>
      </w:r>
    </w:p>
    <w:p w:rsidR="00000000" w:rsidRPr="001951A0" w:rsidP="001951A0">
      <w:pPr>
        <w:pStyle w:val="Heading1"/>
      </w:pPr>
      <w:bookmarkStart w:id="1" w:name="O_1144679"/>
      <w:bookmarkEnd w:id="1"/>
      <w:r w:rsidRPr="001951A0">
        <w:t>Modification History</w:t>
      </w:r>
    </w:p>
    <w:p w:rsidR="00000000" w:rsidRPr="001951A0" w:rsidP="00114E9C">
      <w:pPr>
        <w:pStyle w:val="BodyText"/>
      </w:pPr>
      <w:r w:rsidRPr="001951A0">
        <w:t>Not applicable.</w:t>
      </w:r>
    </w:p>
    <w:p w:rsidR="00000000" w:rsidRPr="001951A0" w:rsidP="001951A0">
      <w:pPr>
        <w:pStyle w:val="Heading1"/>
      </w:pPr>
      <w:bookmarkStart w:id="2" w:name="O_1144680"/>
      <w:bookmarkEnd w:id="2"/>
      <w:r w:rsidRPr="001951A0">
        <w:t>Application</w:t>
      </w:r>
    </w:p>
    <w:p w:rsidR="00000000" w:rsidRPr="001951A0" w:rsidP="00114E9C">
      <w:pPr>
        <w:pStyle w:val="BodyText"/>
      </w:pPr>
      <w:r w:rsidRPr="001951A0">
        <w:t>This unit describes the performance outcomes, skills and knowledge required to manage civil plant and resources.</w:t>
      </w:r>
    </w:p>
    <w:p w:rsidR="00000000" w:rsidRPr="001951A0" w:rsidP="00114E9C">
      <w:pPr>
        <w:pStyle w:val="BodyText"/>
      </w:pPr>
      <w:r w:rsidRPr="001951A0">
        <w:t>This unit applies to individuals working in local government and undertaki</w:t>
      </w:r>
      <w:r w:rsidRPr="001951A0">
        <w:t>ng tasks related to the maintenance of council assets.</w:t>
      </w:r>
    </w:p>
    <w:p w:rsidR="00000000" w:rsidRPr="001951A0" w:rsidP="00114E9C">
      <w:pPr>
        <w:pStyle w:val="BodyText"/>
      </w:pPr>
      <w:r w:rsidRPr="001951A0">
        <w:t>The skills in this unit must be applied in accordance with Commonwealth and State or Territory legislation, Australian standards and industry codes of practice.</w:t>
      </w:r>
    </w:p>
    <w:p w:rsidR="00000000" w:rsidRPr="001951A0" w:rsidP="00114E9C">
      <w:pPr>
        <w:pStyle w:val="BodyText"/>
      </w:pPr>
      <w:r w:rsidRPr="001951A0">
        <w:t>No occupational licensing, certificati</w:t>
      </w:r>
      <w:r w:rsidRPr="001951A0">
        <w:t>on or specific legislative requirements apply to this unit at the time of publication.</w:t>
      </w:r>
    </w:p>
    <w:p w:rsidR="00000000" w:rsidRPr="001951A0" w:rsidP="001951A0">
      <w:pPr>
        <w:pStyle w:val="Heading1"/>
      </w:pPr>
      <w:bookmarkStart w:id="3" w:name="O_1144682"/>
      <w:bookmarkEnd w:id="3"/>
      <w:r w:rsidRPr="001951A0">
        <w:t>Competency Field</w:t>
      </w:r>
    </w:p>
    <w:p w:rsidR="00000000" w:rsidRPr="001951A0" w:rsidP="00114E9C">
      <w:pPr>
        <w:pStyle w:val="BodyText"/>
      </w:pPr>
      <w:r w:rsidRPr="001951A0">
        <w:t>Not applicable.</w:t>
      </w:r>
    </w:p>
    <w:p w:rsidR="00000000" w:rsidRPr="001951A0" w:rsidP="001951A0">
      <w:pPr>
        <w:pStyle w:val="Heading1"/>
      </w:pPr>
      <w:bookmarkStart w:id="4" w:name="O_1144683"/>
      <w:bookmarkEnd w:id="4"/>
      <w:r w:rsidRPr="001951A0">
        <w:t>Unit Sector</w:t>
      </w:r>
    </w:p>
    <w:p w:rsidR="00000000" w:rsidRPr="001951A0" w:rsidP="00114E9C">
      <w:pPr>
        <w:pStyle w:val="BodyText"/>
      </w:pPr>
      <w:r w:rsidRPr="001951A0">
        <w:t>Not applicable.</w:t>
      </w:r>
    </w:p>
    <w:p w:rsidR="00000000" w:rsidRPr="001951A0" w:rsidP="001951A0">
      <w:pPr>
        <w:pStyle w:val="Heading1"/>
      </w:pPr>
      <w:bookmarkStart w:id="5" w:name="O_1144684"/>
      <w:bookmarkEnd w:id="5"/>
      <w:r w:rsidRPr="001951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9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1A0" w:rsidP="001951A0">
            <w:pPr>
              <w:pStyle w:val="BodyText"/>
            </w:pPr>
            <w:r w:rsidRPr="001951A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1A0">
            <w:pPr>
              <w:pStyle w:val="BodyText"/>
              <w:rPr>
                <w:lang w:val="en-NZ"/>
              </w:rPr>
            </w:pPr>
            <w:r w:rsidRPr="001951A0">
              <w:rPr>
                <w:rStyle w:val="SpecialBold"/>
              </w:rPr>
              <w:t>PERFORMA</w:t>
            </w:r>
            <w:r w:rsidRPr="001951A0">
              <w:rPr>
                <w:rStyle w:val="SpecialBold"/>
              </w:rPr>
              <w:t>NCE</w:t>
            </w:r>
            <w:r w:rsidRPr="001951A0">
              <w:t xml:space="preserve"> </w:t>
            </w:r>
            <w:r w:rsidRPr="001951A0">
              <w:rPr>
                <w:rStyle w:val="SpecialBold"/>
              </w:rPr>
              <w:t>CRITERIA</w:t>
            </w:r>
          </w:p>
        </w:tc>
      </w:tr>
      <w:tr w:rsidTr="0019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1A0" w:rsidP="001951A0">
            <w:pPr>
              <w:pStyle w:val="BodyText"/>
            </w:pPr>
            <w:r w:rsidRPr="001951A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1A0">
            <w:pPr>
              <w:pStyle w:val="BodyText"/>
              <w:rPr>
                <w:lang w:val="en-NZ"/>
              </w:rPr>
            </w:pPr>
            <w:r w:rsidRPr="001951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1A0">
            <w:pPr>
              <w:pStyle w:val="List"/>
              <w:rPr>
                <w:lang w:val="en-NZ"/>
              </w:rPr>
            </w:pPr>
            <w:r w:rsidRPr="001951A0">
              <w:t>1. Manage job for civil construction.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1A0" w:rsidP="001951A0">
            <w:pPr>
              <w:pStyle w:val="List"/>
            </w:pPr>
            <w:r w:rsidRPr="001951A0">
              <w:t>1.1. Interpret civil construction plans and drawings to identify job requirements.</w:t>
            </w:r>
          </w:p>
          <w:p w:rsidR="00000000" w:rsidRPr="001951A0" w:rsidP="001951A0">
            <w:pPr>
              <w:pStyle w:val="List"/>
            </w:pPr>
            <w:r w:rsidRPr="001951A0">
              <w:t>1.2. Analyse job requirements to identify, integrate, prioritise, schedule and sequence work activities to enable completion on budget and on time consistent with organisati</w:t>
            </w:r>
            <w:r w:rsidRPr="001951A0">
              <w:t xml:space="preserve">onal policies and procedures. </w:t>
            </w:r>
          </w:p>
          <w:p w:rsidR="00000000" w:rsidP="001951A0">
            <w:pPr>
              <w:pStyle w:val="List"/>
              <w:rPr>
                <w:lang w:val="en-NZ"/>
              </w:rPr>
            </w:pPr>
            <w:r w:rsidRPr="001951A0">
              <w:t xml:space="preserve">1.3. Develop and document work plans according to </w:t>
            </w:r>
            <w:r w:rsidRPr="001951A0">
              <w:t>organisational policies and procedures.</w:t>
            </w:r>
          </w:p>
        </w:tc>
      </w:tr>
      <w:tr w:rsidTr="0019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1A0">
            <w:pPr>
              <w:pStyle w:val="List"/>
              <w:rPr>
                <w:lang w:val="en-NZ"/>
              </w:rPr>
            </w:pPr>
            <w:r w:rsidRPr="001951A0">
              <w:t>2. Select appropriate plant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1A0" w:rsidP="001951A0">
            <w:pPr>
              <w:pStyle w:val="List"/>
            </w:pPr>
            <w:r w:rsidRPr="001951A0">
              <w:t xml:space="preserve">2.1. Calculate plant cycles of operation to undertake specific tasks. </w:t>
            </w:r>
          </w:p>
          <w:p w:rsidR="00000000" w:rsidRPr="001951A0" w:rsidP="001951A0">
            <w:pPr>
              <w:pStyle w:val="List"/>
            </w:pPr>
            <w:r w:rsidRPr="001951A0">
              <w:t xml:space="preserve">2.2. Select plant in relation to its cycle of operation in primary, secondary and static roles. </w:t>
            </w:r>
          </w:p>
          <w:p w:rsidR="00000000" w:rsidRPr="001951A0" w:rsidP="001951A0">
            <w:pPr>
              <w:pStyle w:val="List"/>
            </w:pPr>
            <w:r w:rsidRPr="001951A0">
              <w:t xml:space="preserve">2.3. Select plant and equipment according to work plans. </w:t>
            </w:r>
          </w:p>
          <w:p w:rsidR="00000000" w:rsidRPr="001951A0" w:rsidP="001951A0">
            <w:pPr>
              <w:pStyle w:val="List"/>
            </w:pPr>
            <w:r w:rsidRPr="001951A0">
              <w:t xml:space="preserve">2.4. Check stores to assess availability of internal resources. </w:t>
            </w:r>
          </w:p>
          <w:p w:rsidR="00000000" w:rsidP="001951A0">
            <w:pPr>
              <w:pStyle w:val="List"/>
              <w:rPr>
                <w:lang w:val="en-NZ"/>
              </w:rPr>
            </w:pPr>
            <w:r w:rsidRPr="001951A0">
              <w:t>2.5. Assess type and availability of</w:t>
            </w:r>
            <w:r w:rsidRPr="001951A0">
              <w:t xml:space="preserve"> external resources against job requirements.</w:t>
            </w:r>
          </w:p>
        </w:tc>
      </w:tr>
      <w:tr w:rsidTr="0019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1A0">
            <w:pPr>
              <w:pStyle w:val="List"/>
              <w:rPr>
                <w:lang w:val="en-NZ"/>
              </w:rPr>
            </w:pPr>
            <w:r w:rsidRPr="001951A0">
              <w:t>3. Supervise and organise operation of plant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1A0" w:rsidP="001951A0">
            <w:pPr>
              <w:pStyle w:val="List"/>
            </w:pPr>
            <w:r w:rsidRPr="001951A0">
              <w:t xml:space="preserve">3.1. Monitor selected plant and equipment to ensure maximum output is achieved. </w:t>
            </w:r>
          </w:p>
          <w:p w:rsidR="00000000" w:rsidRPr="001951A0" w:rsidP="001951A0">
            <w:pPr>
              <w:pStyle w:val="List"/>
            </w:pPr>
            <w:r w:rsidRPr="001951A0">
              <w:t>3.2. Monitor work site against work health and safety requirements t</w:t>
            </w:r>
            <w:r w:rsidRPr="001951A0">
              <w:t>o ensure compliance.</w:t>
            </w:r>
          </w:p>
          <w:p w:rsidR="00000000" w:rsidRPr="001951A0" w:rsidP="001951A0">
            <w:pPr>
              <w:pStyle w:val="List"/>
            </w:pPr>
            <w:r w:rsidRPr="001951A0">
              <w:t xml:space="preserve">3.3. Plan and conduct meetings with plant supervisors and works personnel to facilitate safe and efficient plant operations. </w:t>
            </w:r>
          </w:p>
          <w:p w:rsidR="00000000" w:rsidRPr="001951A0" w:rsidP="001951A0">
            <w:pPr>
              <w:pStyle w:val="List"/>
            </w:pPr>
            <w:r w:rsidRPr="001951A0">
              <w:t xml:space="preserve">3.4. Organise plant and equipment to meet scheduled requirements. </w:t>
            </w:r>
          </w:p>
          <w:p w:rsidR="00000000" w:rsidRPr="001951A0" w:rsidP="001951A0">
            <w:pPr>
              <w:pStyle w:val="List"/>
            </w:pPr>
            <w:r w:rsidRPr="001951A0">
              <w:t>3.5. Test works in progress to ensure plan</w:t>
            </w:r>
            <w:r w:rsidRPr="001951A0">
              <w:t xml:space="preserve">t and equipment are achieving specified standards. </w:t>
            </w:r>
          </w:p>
          <w:p w:rsidR="00000000" w:rsidRPr="001951A0" w:rsidP="001951A0">
            <w:pPr>
              <w:pStyle w:val="List"/>
            </w:pPr>
            <w:r w:rsidRPr="001951A0">
              <w:t xml:space="preserve">3.6. Record and maintain records of plant and equipment operation. </w:t>
            </w:r>
          </w:p>
          <w:p w:rsidR="00000000" w:rsidP="001951A0">
            <w:pPr>
              <w:pStyle w:val="List"/>
              <w:rPr>
                <w:lang w:val="en-NZ"/>
              </w:rPr>
            </w:pPr>
            <w:r w:rsidRPr="001951A0">
              <w:t>3.7. Conduct progressive checks to ensure routine and periodic maintenance of plant and equipment is completed.</w:t>
            </w:r>
          </w:p>
        </w:tc>
      </w:tr>
      <w:tr w:rsidTr="0019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1A0">
            <w:pPr>
              <w:pStyle w:val="List"/>
              <w:rPr>
                <w:lang w:val="en-NZ"/>
              </w:rPr>
            </w:pPr>
            <w:r w:rsidRPr="001951A0">
              <w:t>4. Maintain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1A0" w:rsidP="001951A0">
            <w:pPr>
              <w:pStyle w:val="List"/>
            </w:pPr>
            <w:r w:rsidRPr="001951A0">
              <w:t>4.</w:t>
            </w:r>
            <w:r w:rsidRPr="001951A0">
              <w:t xml:space="preserve">1. Record information according to organisational and legislative requirements. </w:t>
            </w:r>
          </w:p>
          <w:p w:rsidR="00000000" w:rsidRPr="001951A0" w:rsidP="001951A0">
            <w:pPr>
              <w:pStyle w:val="List"/>
            </w:pPr>
            <w:r w:rsidRPr="001951A0">
              <w:t>4.2. Secure and accurately maintain records according to organisational and legislative requirements.</w:t>
            </w:r>
          </w:p>
        </w:tc>
      </w:tr>
    </w:tbl>
    <w:p w:rsidR="00000000" w:rsidRPr="001951A0" w:rsidP="001951A0">
      <w:pPr>
        <w:pStyle w:val="BodyText"/>
      </w:pPr>
    </w:p>
    <w:p w:rsidR="00000000" w:rsidRPr="001951A0" w:rsidP="001951A0">
      <w:pPr>
        <w:pStyle w:val="AllowPageBreak"/>
      </w:pPr>
    </w:p>
    <w:p w:rsidR="00000000" w:rsidRPr="001951A0" w:rsidP="001951A0">
      <w:pPr>
        <w:pStyle w:val="Heading1"/>
      </w:pPr>
      <w:bookmarkStart w:id="6" w:name="O_1144685"/>
      <w:bookmarkEnd w:id="6"/>
      <w:r w:rsidRPr="001951A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9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1A0">
            <w:pPr>
              <w:pStyle w:val="BodyText"/>
              <w:rPr>
                <w:lang w:val="en-NZ"/>
              </w:rPr>
            </w:pPr>
            <w:r w:rsidRPr="001951A0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19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1A0" w:rsidP="001951A0">
            <w:pPr>
              <w:pStyle w:val="BodyText"/>
            </w:pPr>
            <w:r w:rsidRPr="001951A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1A0">
            <w:pPr>
              <w:pStyle w:val="BodyText"/>
              <w:rPr>
                <w:lang w:val="en-NZ"/>
              </w:rPr>
            </w:pPr>
            <w:r w:rsidRPr="001951A0">
              <w:rPr>
                <w:rStyle w:val="SpecialBold"/>
              </w:rPr>
              <w:t>DESCRIPTION</w:t>
            </w:r>
          </w:p>
        </w:tc>
      </w:tr>
      <w:tr w:rsidTr="0019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1A0">
            <w:pPr>
              <w:pStyle w:val="BodyText"/>
              <w:rPr>
                <w:lang w:val="en-NZ"/>
              </w:rPr>
            </w:pPr>
            <w:r w:rsidRPr="001951A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1A0">
            <w:pPr>
              <w:pStyle w:val="ListBullet"/>
              <w:rPr>
                <w:lang w:val="en-NZ"/>
              </w:rPr>
            </w:pPr>
            <w:r w:rsidRPr="001951A0">
              <w:t>interpret organisational policies and procedures.</w:t>
            </w:r>
          </w:p>
        </w:tc>
      </w:tr>
      <w:tr w:rsidTr="0019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1A0">
            <w:pPr>
              <w:pStyle w:val="BodyText"/>
              <w:rPr>
                <w:lang w:val="en-NZ"/>
              </w:rPr>
            </w:pPr>
            <w:r w:rsidRPr="001951A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1A0" w:rsidP="001951A0">
            <w:pPr>
              <w:pStyle w:val="ListBullet"/>
            </w:pPr>
            <w:r w:rsidRPr="001951A0">
              <w:t xml:space="preserve">interpret and discuss mathematical information in civil construction plans and drawings </w:t>
            </w:r>
          </w:p>
          <w:p w:rsidR="00000000" w:rsidRPr="001951A0" w:rsidP="001951A0">
            <w:pPr>
              <w:pStyle w:val="ListBullet"/>
            </w:pPr>
            <w:r w:rsidRPr="001951A0">
              <w:t>record mathematical information</w:t>
            </w:r>
          </w:p>
          <w:p w:rsidR="00000000" w:rsidP="001951A0">
            <w:pPr>
              <w:pStyle w:val="ListBullet"/>
              <w:rPr>
                <w:lang w:val="en-NZ"/>
              </w:rPr>
            </w:pPr>
            <w:r w:rsidRPr="001951A0">
              <w:t>estimate and calculate quantities and times.</w:t>
            </w:r>
          </w:p>
        </w:tc>
      </w:tr>
      <w:tr w:rsidTr="0019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1A0">
            <w:pPr>
              <w:pStyle w:val="BodyText"/>
              <w:rPr>
                <w:lang w:val="en-NZ"/>
              </w:rPr>
            </w:pPr>
            <w:r w:rsidRPr="001951A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1A0" w:rsidP="001951A0">
            <w:pPr>
              <w:pStyle w:val="ListBullet"/>
            </w:pPr>
            <w:r w:rsidRPr="001951A0">
              <w:t>prioritise, schedule and sequence work activities.</w:t>
            </w:r>
          </w:p>
        </w:tc>
      </w:tr>
    </w:tbl>
    <w:p w:rsidR="00000000" w:rsidRPr="001951A0" w:rsidP="001951A0">
      <w:pPr>
        <w:pStyle w:val="BodyText"/>
      </w:pPr>
    </w:p>
    <w:p w:rsidR="00000000" w:rsidRPr="001951A0" w:rsidP="001951A0">
      <w:pPr>
        <w:pStyle w:val="AllowPageBreak"/>
      </w:pPr>
    </w:p>
    <w:p w:rsidR="00000000" w:rsidRPr="001951A0" w:rsidP="001951A0">
      <w:pPr>
        <w:pStyle w:val="Heading1"/>
      </w:pPr>
      <w:bookmarkStart w:id="7" w:name="O_1144687"/>
      <w:bookmarkEnd w:id="7"/>
      <w:r w:rsidRPr="001951A0">
        <w:t>Unit Mapping Information</w:t>
      </w:r>
    </w:p>
    <w:p w:rsidR="00000000" w:rsidRPr="001951A0" w:rsidP="00114E9C">
      <w:pPr>
        <w:pStyle w:val="BodyText"/>
      </w:pPr>
      <w:r w:rsidRPr="001951A0">
        <w:t>LGAWORK403A Manage civil plant and resources.</w:t>
      </w:r>
    </w:p>
    <w:p w:rsidR="00000000" w:rsidRPr="001951A0" w:rsidP="001951A0">
      <w:pPr>
        <w:pStyle w:val="Heading1"/>
      </w:pPr>
      <w:bookmarkStart w:id="8" w:name="O_1144694"/>
      <w:bookmarkEnd w:id="8"/>
      <w:r w:rsidRPr="001951A0">
        <w:t>Links</w:t>
      </w:r>
    </w:p>
    <w:p w:rsidR="00000000" w:rsidRPr="001951A0" w:rsidP="00114E9C">
      <w:pPr>
        <w:pStyle w:val="BodyText"/>
      </w:pPr>
      <w:r w:rsidRPr="001951A0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7F74F8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1951A0" w:rsidP="001951A0"/>
    <w:sectPr w:rsidSect="001951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1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1A0" w:rsidRPr="00114E9C" w:rsidP="00114E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1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E9C" w:rsidP="00195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E9C" w:rsidP="00195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4E9C" w:rsidP="001951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1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E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1A0" w:rsidRPr="00114E9C" w:rsidP="00114E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1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E9C" w:rsidRPr="002D2AF8" w:rsidP="00195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LGAOPS005 Manage civil plant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114E9C" w:rsidP="001951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867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0C2D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1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1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1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1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1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1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1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1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1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1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1A0"/>
  </w:style>
  <w:style w:type="character" w:customStyle="1" w:styleId="Heading1Char">
    <w:name w:val="Heading 1 Char"/>
    <w:basedOn w:val="DefaultParagraphFont"/>
    <w:link w:val="Heading1"/>
    <w:rsid w:val="001951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1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1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51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51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51A0"/>
    <w:rPr>
      <w:b/>
      <w:spacing w:val="0"/>
    </w:rPr>
  </w:style>
  <w:style w:type="character" w:styleId="Emphasis">
    <w:name w:val="Emphasis"/>
    <w:basedOn w:val="DefaultParagraphFont"/>
    <w:qFormat/>
    <w:rsid w:val="001951A0"/>
    <w:rPr>
      <w:i/>
    </w:rPr>
  </w:style>
  <w:style w:type="paragraph" w:customStyle="1" w:styleId="SuperHeading">
    <w:name w:val="SuperHeading"/>
    <w:basedOn w:val="Normal"/>
    <w:rsid w:val="001951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1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1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1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1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1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1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1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1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1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1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1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1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1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1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1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51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1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1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1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1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1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1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1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1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1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1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1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1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1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51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1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1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1A0"/>
  </w:style>
  <w:style w:type="paragraph" w:styleId="TableofFigures">
    <w:name w:val="table of figures"/>
    <w:basedOn w:val="Normal"/>
    <w:next w:val="Normal"/>
    <w:semiHidden/>
    <w:rsid w:val="001951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1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51A0"/>
    <w:rPr>
      <w:rFonts w:ascii="Wingdings" w:hAnsi="Wingdings"/>
    </w:rPr>
  </w:style>
  <w:style w:type="paragraph" w:customStyle="1" w:styleId="TableHeading">
    <w:name w:val="Table Heading"/>
    <w:basedOn w:val="HeadingBase"/>
    <w:rsid w:val="001951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1A0"/>
    <w:rPr>
      <w:color w:val="0033CC"/>
      <w:u w:val="none"/>
    </w:rPr>
  </w:style>
  <w:style w:type="paragraph" w:customStyle="1" w:styleId="BodyTextRight">
    <w:name w:val="Body Text Right"/>
    <w:basedOn w:val="BodyText"/>
    <w:rsid w:val="001951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1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1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1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1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1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1A0"/>
    <w:rPr>
      <w:sz w:val="32"/>
    </w:rPr>
  </w:style>
  <w:style w:type="paragraph" w:customStyle="1" w:styleId="HeadingProcedure">
    <w:name w:val="Heading Procedure"/>
    <w:basedOn w:val="HeadingBase"/>
    <w:next w:val="Normal"/>
    <w:rsid w:val="001951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1A0"/>
    <w:pPr>
      <w:spacing w:before="60" w:after="60"/>
    </w:pPr>
  </w:style>
  <w:style w:type="paragraph" w:styleId="ListContinue">
    <w:name w:val="List Continue"/>
    <w:basedOn w:val="List"/>
    <w:rsid w:val="001951A0"/>
    <w:pPr>
      <w:ind w:firstLine="0"/>
    </w:pPr>
  </w:style>
  <w:style w:type="paragraph" w:customStyle="1" w:styleId="ListNote">
    <w:name w:val="List Note"/>
    <w:basedOn w:val="List"/>
    <w:rsid w:val="001951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1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1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1A0"/>
    <w:rPr>
      <w:rFonts w:ascii="Courier New" w:hAnsi="Courier New"/>
    </w:rPr>
  </w:style>
  <w:style w:type="paragraph" w:customStyle="1" w:styleId="NoteBullet">
    <w:name w:val="Note Bullet"/>
    <w:basedOn w:val="Note"/>
    <w:rsid w:val="001951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1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1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1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1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1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1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1A0"/>
    <w:rPr>
      <w:b/>
      <w:smallCaps/>
    </w:rPr>
  </w:style>
  <w:style w:type="paragraph" w:customStyle="1" w:styleId="TableListNumber">
    <w:name w:val="Table List Number"/>
    <w:basedOn w:val="ListNumber"/>
    <w:rsid w:val="001951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1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1A0"/>
    <w:pPr>
      <w:numPr>
        <w:numId w:val="8"/>
      </w:numPr>
    </w:pPr>
  </w:style>
  <w:style w:type="paragraph" w:customStyle="1" w:styleId="ListAlpha2">
    <w:name w:val="List Alpha 2"/>
    <w:basedOn w:val="List2"/>
    <w:rsid w:val="001951A0"/>
    <w:pPr>
      <w:numPr>
        <w:numId w:val="7"/>
      </w:numPr>
    </w:pPr>
  </w:style>
  <w:style w:type="paragraph" w:styleId="List2">
    <w:name w:val="List 2"/>
    <w:basedOn w:val="BodyText"/>
    <w:rsid w:val="001951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1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1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1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1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1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51A0"/>
    <w:pPr>
      <w:numPr>
        <w:numId w:val="3"/>
      </w:numPr>
    </w:pPr>
  </w:style>
  <w:style w:type="paragraph" w:styleId="ListContinue2">
    <w:name w:val="List Continue 2"/>
    <w:basedOn w:val="List2"/>
    <w:rsid w:val="001951A0"/>
    <w:pPr>
      <w:ind w:firstLine="0"/>
    </w:pPr>
  </w:style>
  <w:style w:type="paragraph" w:styleId="ListContinue3">
    <w:name w:val="List Continue 3"/>
    <w:basedOn w:val="List3"/>
    <w:rsid w:val="001951A0"/>
    <w:pPr>
      <w:ind w:left="1021" w:firstLine="0"/>
    </w:pPr>
  </w:style>
  <w:style w:type="paragraph" w:styleId="ListContinue4">
    <w:name w:val="List Continue 4"/>
    <w:basedOn w:val="List4"/>
    <w:rsid w:val="001951A0"/>
    <w:pPr>
      <w:ind w:firstLine="0"/>
    </w:pPr>
  </w:style>
  <w:style w:type="paragraph" w:styleId="ListContinue5">
    <w:name w:val="List Continue 5"/>
    <w:basedOn w:val="List5"/>
    <w:rsid w:val="001951A0"/>
    <w:pPr>
      <w:ind w:firstLine="0"/>
    </w:pPr>
  </w:style>
  <w:style w:type="paragraph" w:styleId="ListNumber3">
    <w:name w:val="List Number 3"/>
    <w:basedOn w:val="List3"/>
    <w:rsid w:val="001951A0"/>
    <w:pPr>
      <w:numPr>
        <w:numId w:val="4"/>
      </w:numPr>
    </w:pPr>
  </w:style>
  <w:style w:type="paragraph" w:styleId="ListNumber4">
    <w:name w:val="List Number 4"/>
    <w:basedOn w:val="List4"/>
    <w:rsid w:val="001951A0"/>
    <w:pPr>
      <w:numPr>
        <w:numId w:val="5"/>
      </w:numPr>
    </w:pPr>
  </w:style>
  <w:style w:type="paragraph" w:styleId="ListNumber5">
    <w:name w:val="List Number 5"/>
    <w:basedOn w:val="List5"/>
    <w:rsid w:val="001951A0"/>
    <w:pPr>
      <w:numPr>
        <w:numId w:val="6"/>
      </w:numPr>
    </w:pPr>
  </w:style>
  <w:style w:type="paragraph" w:styleId="BlockText">
    <w:name w:val="Block Text"/>
    <w:basedOn w:val="Normal"/>
    <w:rsid w:val="001951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1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1A0"/>
    <w:rPr>
      <w:sz w:val="16"/>
      <w:vertAlign w:val="superscript"/>
    </w:rPr>
  </w:style>
  <w:style w:type="character" w:customStyle="1" w:styleId="Symbols">
    <w:name w:val="Symbols"/>
    <w:basedOn w:val="DefaultParagraphFont"/>
    <w:rsid w:val="001951A0"/>
    <w:rPr>
      <w:rFonts w:ascii="Symbol" w:hAnsi="Symbol"/>
    </w:rPr>
  </w:style>
  <w:style w:type="character" w:customStyle="1" w:styleId="MenuOptions">
    <w:name w:val="Menu Options"/>
    <w:basedOn w:val="DefaultParagraphFont"/>
    <w:rsid w:val="001951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1A0"/>
    <w:rPr>
      <w:b/>
    </w:rPr>
  </w:style>
  <w:style w:type="character" w:customStyle="1" w:styleId="Underlined">
    <w:name w:val="Underlined"/>
    <w:basedOn w:val="DefaultParagraphFont"/>
    <w:rsid w:val="001951A0"/>
    <w:rPr>
      <w:u w:val="single"/>
    </w:rPr>
  </w:style>
  <w:style w:type="paragraph" w:customStyle="1" w:styleId="TableBodyTextRight">
    <w:name w:val="Table Body Text Right"/>
    <w:basedOn w:val="TableBodyText"/>
    <w:rsid w:val="001951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1A0"/>
    <w:rPr>
      <w:sz w:val="18"/>
    </w:rPr>
  </w:style>
  <w:style w:type="paragraph" w:customStyle="1" w:styleId="BodySmallRight">
    <w:name w:val="Body Small Right"/>
    <w:basedOn w:val="BodyTextRight"/>
    <w:rsid w:val="001951A0"/>
    <w:rPr>
      <w:sz w:val="18"/>
      <w:szCs w:val="18"/>
    </w:rPr>
  </w:style>
  <w:style w:type="paragraph" w:customStyle="1" w:styleId="MarginEdition">
    <w:name w:val="Margin Edition"/>
    <w:basedOn w:val="MarginNote"/>
    <w:rsid w:val="001951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1A0"/>
    <w:rPr>
      <w:sz w:val="2"/>
      <w:szCs w:val="2"/>
    </w:rPr>
  </w:style>
  <w:style w:type="character" w:customStyle="1" w:styleId="Small">
    <w:name w:val="Small"/>
    <w:basedOn w:val="DefaultParagraphFont"/>
    <w:rsid w:val="001951A0"/>
    <w:rPr>
      <w:sz w:val="16"/>
    </w:rPr>
  </w:style>
  <w:style w:type="paragraph" w:customStyle="1" w:styleId="WideTable">
    <w:name w:val="Wide Table"/>
    <w:basedOn w:val="Normal"/>
    <w:rsid w:val="001951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1A0"/>
  </w:style>
  <w:style w:type="paragraph" w:styleId="Quote">
    <w:name w:val="Quote"/>
    <w:basedOn w:val="Heading1"/>
    <w:link w:val="QuoteChar"/>
    <w:qFormat/>
    <w:rsid w:val="001951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1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1A0"/>
    <w:pPr>
      <w:pageBreakBefore/>
    </w:pPr>
  </w:style>
  <w:style w:type="paragraph" w:customStyle="1" w:styleId="Border">
    <w:name w:val="Border"/>
    <w:basedOn w:val="Normal"/>
    <w:qFormat/>
    <w:rsid w:val="001951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1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1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1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1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1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1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1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1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1A0"/>
    <w:rPr>
      <w:u w:val="single"/>
    </w:rPr>
  </w:style>
  <w:style w:type="character" w:customStyle="1" w:styleId="BoldandItalics">
    <w:name w:val="Bold and Italics"/>
    <w:qFormat/>
    <w:rsid w:val="001951A0"/>
    <w:rPr>
      <w:b/>
      <w:i/>
      <w:u w:val="none"/>
    </w:rPr>
  </w:style>
  <w:style w:type="paragraph" w:styleId="BalloonText">
    <w:name w:val="Balloon Text"/>
    <w:basedOn w:val="Normal"/>
    <w:link w:val="BalloonTextChar"/>
    <w:rsid w:val="00195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1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1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1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1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1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1A0"/>
    <w:pPr>
      <w:spacing w:before="0" w:after="0"/>
    </w:pPr>
  </w:style>
  <w:style w:type="paragraph" w:customStyle="1" w:styleId="BodyTextBold">
    <w:name w:val="Body Text Bold"/>
    <w:basedOn w:val="BodyText"/>
    <w:qFormat/>
    <w:rsid w:val="001951A0"/>
    <w:rPr>
      <w:b/>
    </w:rPr>
  </w:style>
  <w:style w:type="character" w:styleId="Hyperlink">
    <w:name w:val="Hyperlink"/>
    <w:basedOn w:val="DefaultParagraphFont"/>
    <w:uiPriority w:val="99"/>
    <w:unhideWhenUsed/>
    <w:rsid w:val="00114E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3094</Characters>
  <Application>Microsoft Office Word</Application>
  <DocSecurity>0</DocSecurity>
  <Lines>110</Lines>
  <Paragraphs>67</Paragraphs>
  <ScaleCrop>false</ScaleCrop>
  <Company>Author-it Software Corporation Ltd.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LGAOPS005 Manage civil plant and resources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2021-02-10T07:36:00Z</dcterms:created>
  <dcterms:modified xsi:type="dcterms:W3CDTF">2021-02-10T07:36:00Z</dcterms:modified>
</cp:coreProperties>
</file>