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14E" w:rsidP="00B53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LGAOPS004 Evaluate works maintenance needs and priorities</w:t>
      </w:r>
      <w:r>
        <w:fldChar w:fldCharType="end"/>
      </w:r>
    </w:p>
    <w:p w:rsidR="00B5314E" w:rsidP="00B5314E">
      <w:pPr>
        <w:pStyle w:val="Version"/>
        <w:sectPr w:rsidSect="004B0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398" w:rsidP="004B0398">
      <w:pPr>
        <w:pStyle w:val="SuperHeading"/>
      </w:pPr>
      <w:r w:rsidRPr="004B0398">
        <w:t>LGAOPS004 Evaluate works maintenance needs and priorities</w:t>
      </w:r>
    </w:p>
    <w:p w:rsidR="00000000" w:rsidRPr="004B0398" w:rsidP="004B0398">
      <w:pPr>
        <w:pStyle w:val="Heading1"/>
      </w:pPr>
      <w:bookmarkStart w:id="1" w:name="O_1144660"/>
      <w:bookmarkEnd w:id="1"/>
      <w:r w:rsidRPr="004B0398">
        <w:t>Modification History</w:t>
      </w:r>
    </w:p>
    <w:p w:rsidR="00000000" w:rsidRPr="004B0398" w:rsidP="00B5314E">
      <w:pPr>
        <w:pStyle w:val="BodyText"/>
      </w:pPr>
      <w:r w:rsidRPr="004B0398">
        <w:t>Not applicable.</w:t>
      </w:r>
    </w:p>
    <w:p w:rsidR="00000000" w:rsidRPr="004B0398" w:rsidP="004B0398">
      <w:pPr>
        <w:pStyle w:val="Heading1"/>
      </w:pPr>
      <w:bookmarkStart w:id="2" w:name="O_1144661"/>
      <w:bookmarkEnd w:id="2"/>
      <w:r w:rsidRPr="004B0398">
        <w:t>Application</w:t>
      </w:r>
    </w:p>
    <w:p w:rsidR="00000000" w:rsidRPr="004B0398" w:rsidP="00B5314E">
      <w:pPr>
        <w:pStyle w:val="BodyText"/>
      </w:pPr>
      <w:r w:rsidRPr="004B0398">
        <w:t>This unit describes the performance outcomes, skills and knowledge required to identify and evaluate works conditions to ensure public safety and the preservation of asse</w:t>
      </w:r>
      <w:r w:rsidRPr="004B0398">
        <w:t>ts.</w:t>
      </w:r>
    </w:p>
    <w:p w:rsidR="00000000" w:rsidRPr="004B0398" w:rsidP="00B5314E">
      <w:pPr>
        <w:pStyle w:val="BodyText"/>
      </w:pPr>
      <w:r w:rsidRPr="004B0398">
        <w:t>It requires the ability to identify the works maintenance requirements, prioritise work, record problems and report on maintenance action.</w:t>
      </w:r>
    </w:p>
    <w:p w:rsidR="00000000" w:rsidRPr="004B0398" w:rsidP="00B5314E">
      <w:pPr>
        <w:pStyle w:val="BodyText"/>
      </w:pPr>
      <w:r w:rsidRPr="004B0398">
        <w:t>This unit applies to individuals working in local government and undertaking tasks related to the maintenance o</w:t>
      </w:r>
      <w:r w:rsidRPr="004B0398">
        <w:t>f council assets.</w:t>
      </w:r>
    </w:p>
    <w:p w:rsidR="00000000" w:rsidRPr="004B0398" w:rsidP="00B5314E">
      <w:pPr>
        <w:pStyle w:val="BodyText"/>
      </w:pPr>
      <w:r w:rsidRPr="004B0398">
        <w:t>The skills in this unit must be applied in accordance with Commonwealth and State or Territory legislation, Australian standards and industry codes of practice.</w:t>
      </w:r>
    </w:p>
    <w:p w:rsidR="00000000" w:rsidRPr="004B0398" w:rsidP="00B5314E">
      <w:pPr>
        <w:pStyle w:val="BodyText"/>
      </w:pPr>
      <w:r w:rsidRPr="004B0398">
        <w:t>No occupational licensing, certification or specific legislative requiremen</w:t>
      </w:r>
      <w:r w:rsidRPr="004B0398">
        <w:t>ts apply to this unit at the time of publication.</w:t>
      </w:r>
    </w:p>
    <w:p w:rsidR="00000000" w:rsidRPr="004B0398" w:rsidP="004B0398">
      <w:pPr>
        <w:pStyle w:val="Heading1"/>
      </w:pPr>
      <w:bookmarkStart w:id="3" w:name="O_1144663"/>
      <w:bookmarkEnd w:id="3"/>
      <w:r w:rsidRPr="004B0398">
        <w:t>Competency Field</w:t>
      </w:r>
    </w:p>
    <w:p w:rsidR="00000000" w:rsidRPr="004B0398" w:rsidP="00B5314E">
      <w:pPr>
        <w:pStyle w:val="BodyText"/>
      </w:pPr>
      <w:r w:rsidRPr="004B0398">
        <w:t>Not applicable.</w:t>
      </w:r>
    </w:p>
    <w:p w:rsidR="00000000" w:rsidRPr="004B0398" w:rsidP="004B0398">
      <w:pPr>
        <w:pStyle w:val="Heading1"/>
      </w:pPr>
      <w:bookmarkStart w:id="4" w:name="O_1144664"/>
      <w:bookmarkEnd w:id="4"/>
      <w:r w:rsidRPr="004B0398">
        <w:t>Unit Sector</w:t>
      </w:r>
    </w:p>
    <w:p w:rsidR="00000000" w:rsidRPr="004B0398" w:rsidP="00B5314E">
      <w:pPr>
        <w:pStyle w:val="BodyText"/>
      </w:pPr>
      <w:r w:rsidRPr="004B0398">
        <w:t>Not applicable.</w:t>
      </w:r>
    </w:p>
    <w:p w:rsidR="00000000" w:rsidRPr="004B0398" w:rsidP="004B0398">
      <w:pPr>
        <w:pStyle w:val="Heading1"/>
      </w:pPr>
      <w:bookmarkStart w:id="5" w:name="O_1144665"/>
      <w:bookmarkEnd w:id="5"/>
      <w:r w:rsidRPr="004B03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B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398" w:rsidP="004B0398">
            <w:pPr>
              <w:pStyle w:val="BodyText"/>
            </w:pPr>
            <w:r w:rsidRPr="004B039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BodyText"/>
              <w:rPr>
                <w:lang w:val="en-NZ"/>
              </w:rPr>
            </w:pPr>
            <w:r w:rsidRPr="004B0398">
              <w:rPr>
                <w:rStyle w:val="SpecialBold"/>
              </w:rPr>
              <w:t>PERFORMANCE</w:t>
            </w:r>
            <w:r w:rsidRPr="004B0398">
              <w:t xml:space="preserve"> </w:t>
            </w:r>
            <w:r w:rsidRPr="004B0398">
              <w:rPr>
                <w:rStyle w:val="SpecialBold"/>
              </w:rPr>
              <w:t>CRITERIA</w:t>
            </w:r>
          </w:p>
        </w:tc>
      </w:tr>
      <w:tr w:rsidTr="004B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398" w:rsidP="004B0398">
            <w:pPr>
              <w:pStyle w:val="BodyText"/>
            </w:pPr>
            <w:r w:rsidRPr="004B039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BodyText"/>
              <w:rPr>
                <w:lang w:val="en-NZ"/>
              </w:rPr>
            </w:pPr>
            <w:r w:rsidRPr="004B03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List"/>
              <w:rPr>
                <w:lang w:val="en-NZ"/>
              </w:rPr>
            </w:pPr>
            <w:r w:rsidRPr="004B0398">
              <w:t>1. Identify works maintenance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398" w:rsidP="004B0398">
            <w:pPr>
              <w:pStyle w:val="List"/>
            </w:pPr>
            <w:r w:rsidRPr="004B0398">
              <w:t>1.1. Develop and prioritise preventative maintenance strategies to meet or</w:t>
            </w:r>
            <w:r w:rsidRPr="004B0398">
              <w:t xml:space="preserve">ganisational safety and asset management requirements. </w:t>
            </w:r>
          </w:p>
          <w:p w:rsidR="00000000" w:rsidRPr="004B0398" w:rsidP="004B0398">
            <w:pPr>
              <w:pStyle w:val="List"/>
            </w:pPr>
            <w:r w:rsidRPr="004B0398">
              <w:t>1.2. Assess user complaints to identify public safety risks.</w:t>
            </w:r>
          </w:p>
          <w:p w:rsidR="00000000" w:rsidRPr="004B0398" w:rsidP="004B0398">
            <w:pPr>
              <w:pStyle w:val="List"/>
            </w:pPr>
            <w:r w:rsidRPr="004B0398">
              <w:t xml:space="preserve">1.3. Assess public safety risks to identify the need for emergency action to ensure user and public safety.  </w:t>
            </w:r>
          </w:p>
          <w:p w:rsidR="00000000" w:rsidRPr="004B0398" w:rsidP="004B0398">
            <w:pPr>
              <w:pStyle w:val="List"/>
            </w:pPr>
            <w:r w:rsidRPr="004B0398">
              <w:t>1.4. Respond to user complain</w:t>
            </w:r>
            <w:r w:rsidRPr="004B0398">
              <w:t xml:space="preserve">ts relating to works maintenance according to organisational policies and procedures.  </w:t>
            </w:r>
          </w:p>
          <w:p w:rsidR="00000000" w:rsidP="004B0398">
            <w:pPr>
              <w:pStyle w:val="List"/>
              <w:rPr>
                <w:lang w:val="en-NZ"/>
              </w:rPr>
            </w:pPr>
            <w:r w:rsidRPr="004B0398">
              <w:t>1.5. Seek specialist advice on technical matters outside scope of own job role.</w:t>
            </w:r>
          </w:p>
        </w:tc>
      </w:tr>
      <w:tr w:rsidTr="004B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List"/>
              <w:rPr>
                <w:lang w:val="en-NZ"/>
              </w:rPr>
            </w:pPr>
            <w:r w:rsidRPr="004B0398">
              <w:t>2. Plan works maintenance.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398" w:rsidP="004B0398">
            <w:pPr>
              <w:pStyle w:val="List"/>
            </w:pPr>
            <w:r w:rsidRPr="004B0398">
              <w:t xml:space="preserve">2.1. Conduct works maintenance inspections to identify and record maintenance problems and faults according to organisational requirements. </w:t>
            </w:r>
          </w:p>
          <w:p w:rsidR="00000000" w:rsidRPr="004B0398" w:rsidP="004B0398">
            <w:pPr>
              <w:pStyle w:val="List"/>
            </w:pPr>
            <w:r w:rsidRPr="004B0398">
              <w:t>2.2. Assess maintenance problems and faults to identify public safety risks.</w:t>
            </w:r>
          </w:p>
          <w:p w:rsidR="00000000" w:rsidRPr="004B0398" w:rsidP="004B0398">
            <w:pPr>
              <w:pStyle w:val="List"/>
            </w:pPr>
            <w:r w:rsidRPr="004B0398">
              <w:t>2.3. Assess public safety risks to ide</w:t>
            </w:r>
            <w:r w:rsidRPr="004B0398">
              <w:t>ntify works maintenance priorities.</w:t>
            </w:r>
          </w:p>
          <w:p w:rsidR="00000000" w:rsidRPr="004B0398" w:rsidP="004B0398">
            <w:pPr>
              <w:pStyle w:val="List"/>
            </w:pPr>
            <w:r w:rsidRPr="004B0398">
              <w:t xml:space="preserve">2.4. Prioritise works maintenance activities to ensure public safety and preservation of assets. </w:t>
            </w:r>
          </w:p>
          <w:p w:rsidR="00000000" w:rsidRPr="004B0398" w:rsidP="004B0398">
            <w:pPr>
              <w:pStyle w:val="List"/>
            </w:pPr>
            <w:r w:rsidRPr="004B0398">
              <w:t>2.5. Schedule works maintenance activities according to priorities and organisational policies and procedures.</w:t>
            </w:r>
          </w:p>
          <w:p w:rsidR="00000000" w:rsidP="004B0398">
            <w:pPr>
              <w:pStyle w:val="List"/>
              <w:rPr>
                <w:lang w:val="en-NZ"/>
              </w:rPr>
            </w:pPr>
            <w:r w:rsidRPr="004B0398">
              <w:t>2.6. Determ</w:t>
            </w:r>
            <w:r w:rsidRPr="004B0398">
              <w:t xml:space="preserve">ine and report on works maintenance plans and activities according to organisational requirements. </w:t>
            </w:r>
          </w:p>
        </w:tc>
      </w:tr>
      <w:tr w:rsidTr="004B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List"/>
              <w:rPr>
                <w:lang w:val="en-NZ"/>
              </w:rPr>
            </w:pPr>
            <w:r w:rsidRPr="004B0398">
              <w:t>3. Maintain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398" w:rsidP="004B0398">
            <w:pPr>
              <w:pStyle w:val="List"/>
            </w:pPr>
            <w:r w:rsidRPr="004B0398">
              <w:t xml:space="preserve">3.1. Prepare asset registers according to organisational and legislative requirements. </w:t>
            </w:r>
          </w:p>
          <w:p w:rsidR="00000000" w:rsidRPr="004B0398" w:rsidP="004B0398">
            <w:pPr>
              <w:pStyle w:val="List"/>
            </w:pPr>
            <w:r w:rsidRPr="004B0398">
              <w:t>3.2. Secure and update asset records according</w:t>
            </w:r>
            <w:r w:rsidRPr="004B0398">
              <w:t xml:space="preserve"> to organisational and legislative requirements.</w:t>
            </w:r>
          </w:p>
        </w:tc>
      </w:tr>
    </w:tbl>
    <w:p w:rsidR="00000000" w:rsidRPr="004B0398" w:rsidP="004B0398">
      <w:pPr>
        <w:pStyle w:val="BodyText"/>
      </w:pPr>
    </w:p>
    <w:p w:rsidR="00000000" w:rsidRPr="004B0398" w:rsidP="004B0398">
      <w:pPr>
        <w:pStyle w:val="AllowPageBreak"/>
      </w:pPr>
    </w:p>
    <w:p w:rsidR="00000000" w:rsidRPr="004B0398" w:rsidP="004B0398">
      <w:pPr>
        <w:pStyle w:val="Heading1"/>
      </w:pPr>
      <w:bookmarkStart w:id="6" w:name="O_1144666"/>
      <w:bookmarkEnd w:id="6"/>
      <w:r w:rsidRPr="004B03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B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BodyText"/>
              <w:rPr>
                <w:lang w:val="en-NZ"/>
              </w:rPr>
            </w:pPr>
            <w:r w:rsidRPr="004B0398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4B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398" w:rsidP="004B0398">
            <w:pPr>
              <w:pStyle w:val="BodyText"/>
            </w:pPr>
            <w:r w:rsidRPr="004B03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BodyText"/>
              <w:rPr>
                <w:lang w:val="en-NZ"/>
              </w:rPr>
            </w:pPr>
            <w:r w:rsidRPr="004B0398">
              <w:rPr>
                <w:rStyle w:val="SpecialBold"/>
              </w:rPr>
              <w:t>DESCRIPTION</w:t>
            </w:r>
          </w:p>
        </w:tc>
      </w:tr>
      <w:tr w:rsidTr="004B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BodyText"/>
              <w:rPr>
                <w:lang w:val="en-NZ"/>
              </w:rPr>
            </w:pPr>
            <w:r w:rsidRPr="004B039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ListBullet"/>
              <w:rPr>
                <w:lang w:val="en-NZ"/>
              </w:rPr>
            </w:pPr>
            <w:r w:rsidRPr="004B0398">
              <w:t>record asset register details clearly, accurately and legibly.</w:t>
            </w:r>
          </w:p>
        </w:tc>
      </w:tr>
      <w:tr w:rsidTr="004B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BodyText"/>
              <w:rPr>
                <w:lang w:val="en-NZ"/>
              </w:rPr>
            </w:pPr>
            <w:r w:rsidRPr="004B039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ListBullet"/>
              <w:rPr>
                <w:lang w:val="en-NZ"/>
              </w:rPr>
            </w:pPr>
            <w:r w:rsidRPr="004B0398">
              <w:t>communicate with colleagues and the public to determine the maintenance works requirements and ensure public safety and preservation of assets.</w:t>
            </w:r>
          </w:p>
        </w:tc>
      </w:tr>
      <w:tr w:rsidTr="004B0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398">
            <w:pPr>
              <w:pStyle w:val="BodyText"/>
              <w:rPr>
                <w:lang w:val="en-NZ"/>
              </w:rPr>
            </w:pPr>
            <w:r w:rsidRPr="004B039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398" w:rsidP="004B0398">
            <w:pPr>
              <w:pStyle w:val="ListBullet"/>
            </w:pPr>
            <w:r w:rsidRPr="004B0398">
              <w:t>prioritise, sequence and schedule maintenance works</w:t>
            </w:r>
          </w:p>
          <w:p w:rsidR="00000000" w:rsidRPr="004B0398" w:rsidP="004B0398">
            <w:pPr>
              <w:pStyle w:val="ListBullet"/>
            </w:pPr>
            <w:r w:rsidRPr="004B0398">
              <w:t>assess risks.</w:t>
            </w:r>
          </w:p>
        </w:tc>
      </w:tr>
    </w:tbl>
    <w:p w:rsidR="00000000" w:rsidRPr="004B0398" w:rsidP="004B0398">
      <w:pPr>
        <w:pStyle w:val="BodyText"/>
      </w:pPr>
    </w:p>
    <w:p w:rsidR="00000000" w:rsidRPr="004B0398" w:rsidP="004B0398">
      <w:pPr>
        <w:pStyle w:val="AllowPageBreak"/>
      </w:pPr>
    </w:p>
    <w:p w:rsidR="00000000" w:rsidRPr="004B0398" w:rsidP="004B0398">
      <w:pPr>
        <w:pStyle w:val="Heading1"/>
      </w:pPr>
      <w:bookmarkStart w:id="7" w:name="O_1144668"/>
      <w:bookmarkEnd w:id="7"/>
      <w:r w:rsidRPr="004B0398">
        <w:t>Unit Mapping Information</w:t>
      </w:r>
    </w:p>
    <w:p w:rsidR="00000000" w:rsidRPr="004B0398" w:rsidP="00B5314E">
      <w:pPr>
        <w:pStyle w:val="BodyText"/>
      </w:pPr>
      <w:r w:rsidRPr="004B0398">
        <w:t>LGAWORK301A Evaluate works maintenance needs and priorities.</w:t>
      </w:r>
    </w:p>
    <w:p w:rsidR="00000000" w:rsidRPr="004B0398" w:rsidP="004B0398">
      <w:pPr>
        <w:pStyle w:val="Heading1"/>
      </w:pPr>
      <w:bookmarkStart w:id="8" w:name="O_1144675"/>
      <w:bookmarkEnd w:id="8"/>
      <w:r w:rsidRPr="004B0398">
        <w:t>Links</w:t>
      </w:r>
    </w:p>
    <w:p w:rsidR="00000000" w:rsidRPr="004B0398" w:rsidP="00B5314E">
      <w:pPr>
        <w:pStyle w:val="BodyText"/>
      </w:pPr>
      <w:r w:rsidRPr="004B0398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2342E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4B0398" w:rsidP="004B0398"/>
    <w:sectPr w:rsidSect="004B03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398" w:rsidRPr="00B5314E" w:rsidP="00B53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4E" w:rsidP="004B0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314E" w:rsidP="004B0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314E" w:rsidP="004B0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398" w:rsidRPr="00B5314E" w:rsidP="00B53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4E" w:rsidRPr="002D2AF8" w:rsidP="004B0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LGAOPS004 Evaluate works maintenance needs and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B5314E" w:rsidP="004B0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7A5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7A8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398"/>
  </w:style>
  <w:style w:type="character" w:customStyle="1" w:styleId="Heading1Char">
    <w:name w:val="Heading 1 Char"/>
    <w:basedOn w:val="DefaultParagraphFont"/>
    <w:link w:val="Heading1"/>
    <w:rsid w:val="004B0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3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03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03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398"/>
    <w:rPr>
      <w:b/>
      <w:spacing w:val="0"/>
    </w:rPr>
  </w:style>
  <w:style w:type="character" w:styleId="Emphasis">
    <w:name w:val="Emphasis"/>
    <w:basedOn w:val="DefaultParagraphFont"/>
    <w:qFormat/>
    <w:rsid w:val="004B0398"/>
    <w:rPr>
      <w:i/>
    </w:rPr>
  </w:style>
  <w:style w:type="paragraph" w:customStyle="1" w:styleId="SuperHeading">
    <w:name w:val="SuperHeading"/>
    <w:basedOn w:val="Normal"/>
    <w:rsid w:val="004B0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3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0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3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3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398"/>
  </w:style>
  <w:style w:type="paragraph" w:styleId="TableofFigures">
    <w:name w:val="table of figures"/>
    <w:basedOn w:val="Normal"/>
    <w:next w:val="Normal"/>
    <w:semiHidden/>
    <w:rsid w:val="004B0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3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398"/>
    <w:rPr>
      <w:rFonts w:ascii="Wingdings" w:hAnsi="Wingdings"/>
    </w:rPr>
  </w:style>
  <w:style w:type="paragraph" w:customStyle="1" w:styleId="TableHeading">
    <w:name w:val="Table Heading"/>
    <w:basedOn w:val="HeadingBase"/>
    <w:rsid w:val="004B0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398"/>
    <w:rPr>
      <w:color w:val="0033CC"/>
      <w:u w:val="none"/>
    </w:rPr>
  </w:style>
  <w:style w:type="paragraph" w:customStyle="1" w:styleId="BodyTextRight">
    <w:name w:val="Body Text Right"/>
    <w:basedOn w:val="BodyText"/>
    <w:rsid w:val="004B0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3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398"/>
    <w:rPr>
      <w:sz w:val="32"/>
    </w:rPr>
  </w:style>
  <w:style w:type="paragraph" w:customStyle="1" w:styleId="HeadingProcedure">
    <w:name w:val="Heading Procedure"/>
    <w:basedOn w:val="HeadingBase"/>
    <w:next w:val="Normal"/>
    <w:rsid w:val="004B0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398"/>
    <w:pPr>
      <w:spacing w:before="60" w:after="60"/>
    </w:pPr>
  </w:style>
  <w:style w:type="paragraph" w:styleId="ListContinue">
    <w:name w:val="List Continue"/>
    <w:basedOn w:val="List"/>
    <w:rsid w:val="004B0398"/>
    <w:pPr>
      <w:ind w:firstLine="0"/>
    </w:pPr>
  </w:style>
  <w:style w:type="paragraph" w:customStyle="1" w:styleId="ListNote">
    <w:name w:val="List Note"/>
    <w:basedOn w:val="List"/>
    <w:rsid w:val="004B0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398"/>
    <w:rPr>
      <w:rFonts w:ascii="Courier New" w:hAnsi="Courier New"/>
    </w:rPr>
  </w:style>
  <w:style w:type="paragraph" w:customStyle="1" w:styleId="NoteBullet">
    <w:name w:val="Note Bullet"/>
    <w:basedOn w:val="Note"/>
    <w:rsid w:val="004B0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3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398"/>
    <w:rPr>
      <w:b/>
      <w:smallCaps/>
    </w:rPr>
  </w:style>
  <w:style w:type="paragraph" w:customStyle="1" w:styleId="TableListNumber">
    <w:name w:val="Table List Number"/>
    <w:basedOn w:val="ListNumber"/>
    <w:rsid w:val="004B0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398"/>
    <w:pPr>
      <w:numPr>
        <w:numId w:val="8"/>
      </w:numPr>
    </w:pPr>
  </w:style>
  <w:style w:type="paragraph" w:customStyle="1" w:styleId="ListAlpha2">
    <w:name w:val="List Alpha 2"/>
    <w:basedOn w:val="List2"/>
    <w:rsid w:val="004B0398"/>
    <w:pPr>
      <w:numPr>
        <w:numId w:val="7"/>
      </w:numPr>
    </w:pPr>
  </w:style>
  <w:style w:type="paragraph" w:styleId="List2">
    <w:name w:val="List 2"/>
    <w:basedOn w:val="BodyText"/>
    <w:rsid w:val="004B0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3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3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398"/>
    <w:pPr>
      <w:numPr>
        <w:numId w:val="3"/>
      </w:numPr>
    </w:pPr>
  </w:style>
  <w:style w:type="paragraph" w:styleId="ListContinue2">
    <w:name w:val="List Continue 2"/>
    <w:basedOn w:val="List2"/>
    <w:rsid w:val="004B0398"/>
    <w:pPr>
      <w:ind w:firstLine="0"/>
    </w:pPr>
  </w:style>
  <w:style w:type="paragraph" w:styleId="ListContinue3">
    <w:name w:val="List Continue 3"/>
    <w:basedOn w:val="List3"/>
    <w:rsid w:val="004B0398"/>
    <w:pPr>
      <w:ind w:left="1021" w:firstLine="0"/>
    </w:pPr>
  </w:style>
  <w:style w:type="paragraph" w:styleId="ListContinue4">
    <w:name w:val="List Continue 4"/>
    <w:basedOn w:val="List4"/>
    <w:rsid w:val="004B0398"/>
    <w:pPr>
      <w:ind w:firstLine="0"/>
    </w:pPr>
  </w:style>
  <w:style w:type="paragraph" w:styleId="ListContinue5">
    <w:name w:val="List Continue 5"/>
    <w:basedOn w:val="List5"/>
    <w:rsid w:val="004B0398"/>
    <w:pPr>
      <w:ind w:firstLine="0"/>
    </w:pPr>
  </w:style>
  <w:style w:type="paragraph" w:styleId="ListNumber3">
    <w:name w:val="List Number 3"/>
    <w:basedOn w:val="List3"/>
    <w:rsid w:val="004B0398"/>
    <w:pPr>
      <w:numPr>
        <w:numId w:val="4"/>
      </w:numPr>
    </w:pPr>
  </w:style>
  <w:style w:type="paragraph" w:styleId="ListNumber4">
    <w:name w:val="List Number 4"/>
    <w:basedOn w:val="List4"/>
    <w:rsid w:val="004B0398"/>
    <w:pPr>
      <w:numPr>
        <w:numId w:val="5"/>
      </w:numPr>
    </w:pPr>
  </w:style>
  <w:style w:type="paragraph" w:styleId="ListNumber5">
    <w:name w:val="List Number 5"/>
    <w:basedOn w:val="List5"/>
    <w:rsid w:val="004B0398"/>
    <w:pPr>
      <w:numPr>
        <w:numId w:val="6"/>
      </w:numPr>
    </w:pPr>
  </w:style>
  <w:style w:type="paragraph" w:styleId="BlockText">
    <w:name w:val="Block Text"/>
    <w:basedOn w:val="Normal"/>
    <w:rsid w:val="004B0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398"/>
    <w:rPr>
      <w:sz w:val="16"/>
      <w:vertAlign w:val="superscript"/>
    </w:rPr>
  </w:style>
  <w:style w:type="character" w:customStyle="1" w:styleId="Symbols">
    <w:name w:val="Symbols"/>
    <w:basedOn w:val="DefaultParagraphFont"/>
    <w:rsid w:val="004B0398"/>
    <w:rPr>
      <w:rFonts w:ascii="Symbol" w:hAnsi="Symbol"/>
    </w:rPr>
  </w:style>
  <w:style w:type="character" w:customStyle="1" w:styleId="MenuOptions">
    <w:name w:val="Menu Options"/>
    <w:basedOn w:val="DefaultParagraphFont"/>
    <w:rsid w:val="004B0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398"/>
    <w:rPr>
      <w:b/>
    </w:rPr>
  </w:style>
  <w:style w:type="character" w:customStyle="1" w:styleId="Underlined">
    <w:name w:val="Underlined"/>
    <w:basedOn w:val="DefaultParagraphFont"/>
    <w:rsid w:val="004B0398"/>
    <w:rPr>
      <w:u w:val="single"/>
    </w:rPr>
  </w:style>
  <w:style w:type="paragraph" w:customStyle="1" w:styleId="TableBodyTextRight">
    <w:name w:val="Table Body Text Right"/>
    <w:basedOn w:val="TableBodyText"/>
    <w:rsid w:val="004B0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398"/>
    <w:rPr>
      <w:sz w:val="18"/>
    </w:rPr>
  </w:style>
  <w:style w:type="paragraph" w:customStyle="1" w:styleId="BodySmallRight">
    <w:name w:val="Body Small Right"/>
    <w:basedOn w:val="BodyTextRight"/>
    <w:rsid w:val="004B0398"/>
    <w:rPr>
      <w:sz w:val="18"/>
      <w:szCs w:val="18"/>
    </w:rPr>
  </w:style>
  <w:style w:type="paragraph" w:customStyle="1" w:styleId="MarginEdition">
    <w:name w:val="Margin Edition"/>
    <w:basedOn w:val="MarginNote"/>
    <w:rsid w:val="004B0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398"/>
    <w:rPr>
      <w:sz w:val="2"/>
      <w:szCs w:val="2"/>
    </w:rPr>
  </w:style>
  <w:style w:type="character" w:customStyle="1" w:styleId="Small">
    <w:name w:val="Small"/>
    <w:basedOn w:val="DefaultParagraphFont"/>
    <w:rsid w:val="004B0398"/>
    <w:rPr>
      <w:sz w:val="16"/>
    </w:rPr>
  </w:style>
  <w:style w:type="paragraph" w:customStyle="1" w:styleId="WideTable">
    <w:name w:val="Wide Table"/>
    <w:basedOn w:val="Normal"/>
    <w:rsid w:val="004B0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398"/>
  </w:style>
  <w:style w:type="paragraph" w:styleId="Quote">
    <w:name w:val="Quote"/>
    <w:basedOn w:val="Heading1"/>
    <w:link w:val="QuoteChar"/>
    <w:qFormat/>
    <w:rsid w:val="004B0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398"/>
    <w:pPr>
      <w:pageBreakBefore/>
    </w:pPr>
  </w:style>
  <w:style w:type="paragraph" w:customStyle="1" w:styleId="Border">
    <w:name w:val="Border"/>
    <w:basedOn w:val="Normal"/>
    <w:qFormat/>
    <w:rsid w:val="004B0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398"/>
    <w:rPr>
      <w:u w:val="single"/>
    </w:rPr>
  </w:style>
  <w:style w:type="character" w:customStyle="1" w:styleId="BoldandItalics">
    <w:name w:val="Bold and Italics"/>
    <w:qFormat/>
    <w:rsid w:val="004B0398"/>
    <w:rPr>
      <w:b/>
      <w:i/>
      <w:u w:val="none"/>
    </w:rPr>
  </w:style>
  <w:style w:type="paragraph" w:styleId="BalloonText">
    <w:name w:val="Balloon Text"/>
    <w:basedOn w:val="Normal"/>
    <w:link w:val="BalloonTextChar"/>
    <w:rsid w:val="004B0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398"/>
    <w:pPr>
      <w:spacing w:before="0" w:after="0"/>
    </w:pPr>
  </w:style>
  <w:style w:type="paragraph" w:customStyle="1" w:styleId="BodyTextBold">
    <w:name w:val="Body Text Bold"/>
    <w:basedOn w:val="BodyText"/>
    <w:qFormat/>
    <w:rsid w:val="004B0398"/>
    <w:rPr>
      <w:b/>
    </w:rPr>
  </w:style>
  <w:style w:type="character" w:styleId="Hyperlink">
    <w:name w:val="Hyperlink"/>
    <w:basedOn w:val="DefaultParagraphFont"/>
    <w:uiPriority w:val="99"/>
    <w:unhideWhenUsed/>
    <w:rsid w:val="00B53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3016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LGAOPS004 Evaluate works maintenance needs and priorities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2021-02-10T07:31:00Z</dcterms:created>
  <dcterms:modified xsi:type="dcterms:W3CDTF">2021-02-10T07:31:00Z</dcterms:modified>
</cp:coreProperties>
</file>