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9DF" w:rsidP="00C849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LGAOPS004 Evaluate works maintenance needs and priorities</w:t>
      </w:r>
      <w:r>
        <w:fldChar w:fldCharType="end"/>
      </w:r>
    </w:p>
    <w:p w:rsidR="00C849DF" w:rsidP="00C849DF">
      <w:pPr>
        <w:pStyle w:val="Version"/>
        <w:sectPr w:rsidSect="001A71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1C7" w:rsidP="001A71C7">
      <w:pPr>
        <w:pStyle w:val="SuperHeading"/>
      </w:pPr>
      <w:r w:rsidRPr="001A71C7">
        <w:t>LGAOPS004 Evaluate works maintenance needs and priorities</w:t>
      </w:r>
    </w:p>
    <w:p w:rsidR="00000000" w:rsidRPr="001A71C7" w:rsidP="001A71C7">
      <w:pPr>
        <w:pStyle w:val="Heading1"/>
      </w:pPr>
      <w:bookmarkStart w:id="1" w:name="O_1144660"/>
      <w:bookmarkEnd w:id="1"/>
      <w:r w:rsidRPr="001A71C7">
        <w:t>Modification History</w:t>
      </w:r>
    </w:p>
    <w:p w:rsidR="00000000" w:rsidRPr="001A71C7" w:rsidP="00C849DF">
      <w:pPr>
        <w:pStyle w:val="BodyText"/>
      </w:pPr>
      <w:r w:rsidRPr="001A71C7">
        <w:t>Not applicable.</w:t>
      </w:r>
    </w:p>
    <w:p w:rsidR="00000000" w:rsidRPr="001A71C7" w:rsidP="001A71C7">
      <w:pPr>
        <w:pStyle w:val="Heading1"/>
      </w:pPr>
      <w:bookmarkStart w:id="2" w:name="O_1144661"/>
      <w:bookmarkEnd w:id="2"/>
      <w:r w:rsidRPr="001A71C7">
        <w:t>Application</w:t>
      </w:r>
    </w:p>
    <w:p w:rsidR="00000000" w:rsidRPr="001A71C7" w:rsidP="00C849DF">
      <w:pPr>
        <w:pStyle w:val="BodyText"/>
      </w:pPr>
      <w:r w:rsidRPr="001A71C7">
        <w:t>This unit describes the performance outcomes, skills and knowledge required to identify and evaluate works conditions to ensure public safety and the preservation of asse</w:t>
      </w:r>
      <w:r w:rsidRPr="001A71C7">
        <w:t>ts.</w:t>
      </w:r>
    </w:p>
    <w:p w:rsidR="00000000" w:rsidRPr="001A71C7" w:rsidP="00C849DF">
      <w:pPr>
        <w:pStyle w:val="BodyText"/>
      </w:pPr>
      <w:r w:rsidRPr="001A71C7">
        <w:t>It requires the ability to identify the works maintenance requirements, prioritise work, record problems and report on maintenance action.</w:t>
      </w:r>
    </w:p>
    <w:p w:rsidR="00000000" w:rsidRPr="001A71C7" w:rsidP="00C849DF">
      <w:pPr>
        <w:pStyle w:val="BodyText"/>
      </w:pPr>
      <w:r w:rsidRPr="001A71C7">
        <w:t>This unit applies to individuals working in local government and undertaking tasks related to the maintenance o</w:t>
      </w:r>
      <w:r w:rsidRPr="001A71C7">
        <w:t>f council assets.</w:t>
      </w:r>
    </w:p>
    <w:p w:rsidR="00000000" w:rsidRPr="001A71C7" w:rsidP="00C849DF">
      <w:pPr>
        <w:pStyle w:val="BodyText"/>
      </w:pPr>
      <w:r w:rsidRPr="001A71C7">
        <w:t>The skills in this unit must be applied in accordance with Commonwealth and State or Territory legislation, Australian standards and industry codes of practice.</w:t>
      </w:r>
    </w:p>
    <w:p w:rsidR="00000000" w:rsidRPr="001A71C7" w:rsidP="00C849DF">
      <w:pPr>
        <w:pStyle w:val="BodyText"/>
      </w:pPr>
      <w:r w:rsidRPr="001A71C7">
        <w:t>No occupational licensing, certification or specific legislative requiremen</w:t>
      </w:r>
      <w:r w:rsidRPr="001A71C7">
        <w:t>ts apply to this unit at the time of publication.</w:t>
      </w:r>
    </w:p>
    <w:p w:rsidR="00000000" w:rsidRPr="001A71C7" w:rsidP="001A71C7">
      <w:pPr>
        <w:pStyle w:val="Heading1"/>
      </w:pPr>
      <w:bookmarkStart w:id="3" w:name="O_1144663"/>
      <w:bookmarkEnd w:id="3"/>
      <w:r w:rsidRPr="001A71C7">
        <w:t>Competency Field</w:t>
      </w:r>
    </w:p>
    <w:p w:rsidR="00000000" w:rsidRPr="001A71C7" w:rsidP="00C849DF">
      <w:pPr>
        <w:pStyle w:val="BodyText"/>
      </w:pPr>
      <w:r w:rsidRPr="001A71C7">
        <w:t>Not applicable.</w:t>
      </w:r>
    </w:p>
    <w:p w:rsidR="00000000" w:rsidRPr="001A71C7" w:rsidP="001A71C7">
      <w:pPr>
        <w:pStyle w:val="Heading1"/>
      </w:pPr>
      <w:bookmarkStart w:id="4" w:name="O_1144664"/>
      <w:bookmarkEnd w:id="4"/>
      <w:r w:rsidRPr="001A71C7">
        <w:t>Unit Sector</w:t>
      </w:r>
    </w:p>
    <w:p w:rsidR="00000000" w:rsidRPr="001A71C7" w:rsidP="00C849DF">
      <w:pPr>
        <w:pStyle w:val="BodyText"/>
      </w:pPr>
      <w:r w:rsidRPr="001A71C7">
        <w:t>Not applicable.</w:t>
      </w:r>
    </w:p>
    <w:p w:rsidR="00000000" w:rsidRPr="001A71C7" w:rsidP="001A71C7">
      <w:pPr>
        <w:pStyle w:val="Heading1"/>
      </w:pPr>
      <w:bookmarkStart w:id="5" w:name="O_1144665"/>
      <w:bookmarkEnd w:id="5"/>
      <w:r w:rsidRPr="001A71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7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1C7" w:rsidP="001A71C7">
            <w:pPr>
              <w:pStyle w:val="BodyText"/>
            </w:pPr>
            <w:r w:rsidRPr="001A71C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C7">
            <w:pPr>
              <w:pStyle w:val="BodyText"/>
              <w:rPr>
                <w:lang w:val="en-NZ"/>
              </w:rPr>
            </w:pPr>
            <w:r w:rsidRPr="001A71C7">
              <w:rPr>
                <w:rStyle w:val="SpecialBold"/>
              </w:rPr>
              <w:t>PERFORMANCE</w:t>
            </w:r>
            <w:r w:rsidRPr="001A71C7">
              <w:t xml:space="preserve"> </w:t>
            </w:r>
            <w:r w:rsidRPr="001A71C7">
              <w:rPr>
                <w:rStyle w:val="SpecialBold"/>
              </w:rPr>
              <w:t>CRITERIA</w:t>
            </w:r>
          </w:p>
        </w:tc>
      </w:tr>
      <w:tr w:rsidTr="001A7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1C7" w:rsidP="001A71C7">
            <w:pPr>
              <w:pStyle w:val="BodyText"/>
            </w:pPr>
            <w:r w:rsidRPr="001A71C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C7">
            <w:pPr>
              <w:pStyle w:val="BodyText"/>
              <w:rPr>
                <w:lang w:val="en-NZ"/>
              </w:rPr>
            </w:pPr>
            <w:r w:rsidRPr="001A71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7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C7">
            <w:pPr>
              <w:pStyle w:val="List"/>
              <w:rPr>
                <w:lang w:val="en-NZ"/>
              </w:rPr>
            </w:pPr>
            <w:r w:rsidRPr="001A71C7">
              <w:t>1. Identify works maintenance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1C7" w:rsidP="001A71C7">
            <w:pPr>
              <w:pStyle w:val="List"/>
            </w:pPr>
            <w:r w:rsidRPr="001A71C7">
              <w:t>1.1. Develop and prioritise preventative maintenance strategies to meet or</w:t>
            </w:r>
            <w:r w:rsidRPr="001A71C7">
              <w:t xml:space="preserve">ganisational safety and asset management requirements. </w:t>
            </w:r>
          </w:p>
          <w:p w:rsidR="00000000" w:rsidRPr="001A71C7" w:rsidP="001A71C7">
            <w:pPr>
              <w:pStyle w:val="List"/>
            </w:pPr>
            <w:r w:rsidRPr="001A71C7">
              <w:t>1.2. Assess user complaints to identify public safety risks.</w:t>
            </w:r>
          </w:p>
          <w:p w:rsidR="00000000" w:rsidRPr="001A71C7" w:rsidP="001A71C7">
            <w:pPr>
              <w:pStyle w:val="List"/>
            </w:pPr>
            <w:r w:rsidRPr="001A71C7">
              <w:t xml:space="preserve">1.3. Assess public safety risks to identify the need for emergency action to ensure user and public safety.  </w:t>
            </w:r>
          </w:p>
          <w:p w:rsidR="00000000" w:rsidRPr="001A71C7" w:rsidP="001A71C7">
            <w:pPr>
              <w:pStyle w:val="List"/>
            </w:pPr>
            <w:r w:rsidRPr="001A71C7">
              <w:t>1.4. Respond to user complain</w:t>
            </w:r>
            <w:r w:rsidRPr="001A71C7">
              <w:t xml:space="preserve">ts relating to works maintenance according to organisational policies and procedures.  </w:t>
            </w:r>
          </w:p>
          <w:p w:rsidR="00000000" w:rsidP="001A71C7">
            <w:pPr>
              <w:pStyle w:val="List"/>
              <w:rPr>
                <w:lang w:val="en-NZ"/>
              </w:rPr>
            </w:pPr>
            <w:r w:rsidRPr="001A71C7">
              <w:t>1.5. Seek specialist advice on technical matters outside scope of own job role.</w:t>
            </w:r>
          </w:p>
        </w:tc>
      </w:tr>
      <w:tr w:rsidTr="001A7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C7">
            <w:pPr>
              <w:pStyle w:val="List"/>
              <w:rPr>
                <w:lang w:val="en-NZ"/>
              </w:rPr>
            </w:pPr>
            <w:r w:rsidRPr="001A71C7">
              <w:t>2. Plan works maintenance.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1C7" w:rsidP="001A71C7">
            <w:pPr>
              <w:pStyle w:val="List"/>
            </w:pPr>
            <w:r w:rsidRPr="001A71C7">
              <w:t xml:space="preserve">2.1. Conduct works maintenance inspections to identify and record maintenance problems and faults according to organisational requirements. </w:t>
            </w:r>
          </w:p>
          <w:p w:rsidR="00000000" w:rsidRPr="001A71C7" w:rsidP="001A71C7">
            <w:pPr>
              <w:pStyle w:val="List"/>
            </w:pPr>
            <w:r w:rsidRPr="001A71C7">
              <w:t>2.2. Assess maintenance problems and faults to identify public safety risks.</w:t>
            </w:r>
          </w:p>
          <w:p w:rsidR="00000000" w:rsidRPr="001A71C7" w:rsidP="001A71C7">
            <w:pPr>
              <w:pStyle w:val="List"/>
            </w:pPr>
            <w:r w:rsidRPr="001A71C7">
              <w:t>2.3. Assess public safety risks to ide</w:t>
            </w:r>
            <w:r w:rsidRPr="001A71C7">
              <w:t>ntify works maintenance priorities.</w:t>
            </w:r>
          </w:p>
          <w:p w:rsidR="00000000" w:rsidRPr="001A71C7" w:rsidP="001A71C7">
            <w:pPr>
              <w:pStyle w:val="List"/>
            </w:pPr>
            <w:r w:rsidRPr="001A71C7">
              <w:t xml:space="preserve">2.4. Prioritise works maintenance activities to ensure public safety and preservation of assets. </w:t>
            </w:r>
          </w:p>
          <w:p w:rsidR="00000000" w:rsidRPr="001A71C7" w:rsidP="001A71C7">
            <w:pPr>
              <w:pStyle w:val="List"/>
            </w:pPr>
            <w:r w:rsidRPr="001A71C7">
              <w:t>2.5. Schedule works maintenance activities according to priorities and organisational policies and procedures.</w:t>
            </w:r>
          </w:p>
          <w:p w:rsidR="00000000" w:rsidP="001A71C7">
            <w:pPr>
              <w:pStyle w:val="List"/>
              <w:rPr>
                <w:lang w:val="en-NZ"/>
              </w:rPr>
            </w:pPr>
            <w:r w:rsidRPr="001A71C7">
              <w:t>2.6. Determ</w:t>
            </w:r>
            <w:r w:rsidRPr="001A71C7">
              <w:t xml:space="preserve">ine and report on works maintenance plans and activities according to organisational requirements. </w:t>
            </w:r>
          </w:p>
        </w:tc>
      </w:tr>
      <w:tr w:rsidTr="001A7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C7">
            <w:pPr>
              <w:pStyle w:val="List"/>
              <w:rPr>
                <w:lang w:val="en-NZ"/>
              </w:rPr>
            </w:pPr>
            <w:r w:rsidRPr="001A71C7">
              <w:t>3. Maintain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1C7" w:rsidP="001A71C7">
            <w:pPr>
              <w:pStyle w:val="List"/>
            </w:pPr>
            <w:r w:rsidRPr="001A71C7">
              <w:t xml:space="preserve">3.1. Prepare asset registers according to organisational and legislative requirements. </w:t>
            </w:r>
          </w:p>
          <w:p w:rsidR="00000000" w:rsidRPr="001A71C7" w:rsidP="001A71C7">
            <w:pPr>
              <w:pStyle w:val="List"/>
            </w:pPr>
            <w:r w:rsidRPr="001A71C7">
              <w:t>3.2. Secure and update asset records according</w:t>
            </w:r>
            <w:r w:rsidRPr="001A71C7">
              <w:t xml:space="preserve"> to organisational and legislative requirements.</w:t>
            </w:r>
          </w:p>
        </w:tc>
      </w:tr>
    </w:tbl>
    <w:p w:rsidR="00000000" w:rsidRPr="001A71C7" w:rsidP="001A71C7">
      <w:pPr>
        <w:pStyle w:val="BodyText"/>
      </w:pPr>
    </w:p>
    <w:p w:rsidR="00000000" w:rsidRPr="001A71C7" w:rsidP="001A71C7">
      <w:pPr>
        <w:pStyle w:val="AllowPageBreak"/>
      </w:pPr>
    </w:p>
    <w:p w:rsidR="00000000" w:rsidRPr="001A71C7" w:rsidP="001A71C7">
      <w:pPr>
        <w:pStyle w:val="Heading1"/>
      </w:pPr>
      <w:bookmarkStart w:id="6" w:name="O_1144666"/>
      <w:bookmarkEnd w:id="6"/>
      <w:r w:rsidRPr="001A71C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7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C7">
            <w:pPr>
              <w:pStyle w:val="BodyText"/>
              <w:rPr>
                <w:lang w:val="en-NZ"/>
              </w:rPr>
            </w:pPr>
            <w:r w:rsidRPr="001A71C7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1A7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1C7" w:rsidP="001A71C7">
            <w:pPr>
              <w:pStyle w:val="BodyText"/>
            </w:pPr>
            <w:r w:rsidRPr="001A71C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C7">
            <w:pPr>
              <w:pStyle w:val="BodyText"/>
              <w:rPr>
                <w:lang w:val="en-NZ"/>
              </w:rPr>
            </w:pPr>
            <w:r w:rsidRPr="001A71C7">
              <w:rPr>
                <w:rStyle w:val="SpecialBold"/>
              </w:rPr>
              <w:t>DESCRIPTION</w:t>
            </w:r>
          </w:p>
        </w:tc>
      </w:tr>
      <w:tr w:rsidTr="001A7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C7">
            <w:pPr>
              <w:pStyle w:val="BodyText"/>
              <w:rPr>
                <w:lang w:val="en-NZ"/>
              </w:rPr>
            </w:pPr>
            <w:r w:rsidRPr="001A71C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C7">
            <w:pPr>
              <w:pStyle w:val="ListBullet"/>
              <w:rPr>
                <w:lang w:val="en-NZ"/>
              </w:rPr>
            </w:pPr>
            <w:r w:rsidRPr="001A71C7">
              <w:t>record asset register details clearly, accurately and legibly.</w:t>
            </w:r>
          </w:p>
        </w:tc>
      </w:tr>
      <w:tr w:rsidTr="001A7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C7">
            <w:pPr>
              <w:pStyle w:val="BodyText"/>
              <w:rPr>
                <w:lang w:val="en-NZ"/>
              </w:rPr>
            </w:pPr>
            <w:r w:rsidRPr="001A71C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C7">
            <w:pPr>
              <w:pStyle w:val="ListBullet"/>
              <w:rPr>
                <w:lang w:val="en-NZ"/>
              </w:rPr>
            </w:pPr>
            <w:r w:rsidRPr="001A71C7">
              <w:t>communicate with colleagues and the public to determine the maintenance works requirements and ensure public safety and preservation of assets.</w:t>
            </w:r>
          </w:p>
        </w:tc>
      </w:tr>
      <w:tr w:rsidTr="001A7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C7">
            <w:pPr>
              <w:pStyle w:val="BodyText"/>
              <w:rPr>
                <w:lang w:val="en-NZ"/>
              </w:rPr>
            </w:pPr>
            <w:r w:rsidRPr="001A71C7">
              <w:t xml:space="preserve">Numeracy skills </w:t>
            </w:r>
            <w:r w:rsidRPr="001A71C7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1C7" w:rsidP="001A71C7">
            <w:pPr>
              <w:pStyle w:val="ListBullet"/>
            </w:pPr>
            <w:r w:rsidRPr="001A71C7">
              <w:t>prioritise, sequence and schedule maintenance works</w:t>
            </w:r>
          </w:p>
          <w:p w:rsidR="00000000" w:rsidRPr="001A71C7" w:rsidP="001A71C7">
            <w:pPr>
              <w:pStyle w:val="ListBullet"/>
            </w:pPr>
            <w:r w:rsidRPr="001A71C7">
              <w:t>assess risks.</w:t>
            </w:r>
          </w:p>
        </w:tc>
      </w:tr>
    </w:tbl>
    <w:p w:rsidR="00000000" w:rsidRPr="001A71C7" w:rsidP="001A71C7">
      <w:pPr>
        <w:pStyle w:val="BodyText"/>
      </w:pPr>
    </w:p>
    <w:p w:rsidR="00000000" w:rsidRPr="001A71C7" w:rsidP="001A71C7">
      <w:pPr>
        <w:pStyle w:val="AllowPageBreak"/>
      </w:pPr>
    </w:p>
    <w:p w:rsidR="00000000" w:rsidRPr="001A71C7" w:rsidP="001A71C7">
      <w:pPr>
        <w:pStyle w:val="Heading1"/>
      </w:pPr>
      <w:bookmarkStart w:id="7" w:name="O_1144668"/>
      <w:bookmarkEnd w:id="7"/>
      <w:r w:rsidRPr="001A71C7">
        <w:t>Unit Mapping Information</w:t>
      </w:r>
    </w:p>
    <w:p w:rsidR="00000000" w:rsidRPr="001A71C7" w:rsidP="00C849DF">
      <w:pPr>
        <w:pStyle w:val="BodyText"/>
      </w:pPr>
      <w:r w:rsidRPr="001A71C7">
        <w:t>LGAWORK301A Evaluate works maintenance needs and priorities.</w:t>
      </w:r>
    </w:p>
    <w:p w:rsidR="00000000" w:rsidRPr="001A71C7" w:rsidP="001A71C7">
      <w:pPr>
        <w:pStyle w:val="Heading1"/>
      </w:pPr>
      <w:bookmarkStart w:id="8" w:name="O_1144675"/>
      <w:bookmarkEnd w:id="8"/>
      <w:r w:rsidRPr="001A71C7">
        <w:t>Links</w:t>
      </w:r>
    </w:p>
    <w:p w:rsidR="00000000" w:rsidRPr="001A71C7" w:rsidP="00C849DF">
      <w:pPr>
        <w:pStyle w:val="BodyText"/>
      </w:pPr>
      <w:r w:rsidRPr="001A71C7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56566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1A71C7" w:rsidP="00C849DF">
      <w:pPr>
        <w:pStyle w:val="BodyText"/>
        <w:sectPr w:rsidSect="001A71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71C7" w:rsidP="001A71C7">
      <w:pPr>
        <w:pStyle w:val="SuperHeading"/>
      </w:pPr>
      <w:r w:rsidRPr="001A71C7">
        <w:t>Assessment Requirements for LGAOPS004 Evaluate works maintenance</w:t>
      </w:r>
      <w:r w:rsidRPr="001A71C7">
        <w:t xml:space="preserve"> needs and priorities</w:t>
      </w:r>
    </w:p>
    <w:p w:rsidR="00000000" w:rsidRPr="001A71C7" w:rsidP="001A71C7">
      <w:pPr>
        <w:pStyle w:val="Heading1"/>
      </w:pPr>
      <w:bookmarkStart w:id="9" w:name="O_1144670"/>
      <w:bookmarkEnd w:id="9"/>
      <w:r w:rsidRPr="001A71C7">
        <w:t>Modification History</w:t>
      </w:r>
    </w:p>
    <w:p w:rsidR="00000000" w:rsidRPr="001A71C7" w:rsidP="00C849DF">
      <w:pPr>
        <w:pStyle w:val="BodyText"/>
      </w:pPr>
      <w:r w:rsidRPr="001A71C7">
        <w:t>Not applicable.</w:t>
      </w:r>
    </w:p>
    <w:p w:rsidR="00000000" w:rsidRPr="001A71C7" w:rsidP="001A71C7">
      <w:pPr>
        <w:pStyle w:val="Heading1"/>
      </w:pPr>
      <w:bookmarkStart w:id="10" w:name="O_1144671"/>
      <w:bookmarkEnd w:id="10"/>
      <w:r w:rsidRPr="001A71C7">
        <w:t>Performance Evidence</w:t>
      </w:r>
    </w:p>
    <w:p w:rsidR="00000000" w:rsidRPr="001A71C7" w:rsidP="00C849DF">
      <w:pPr>
        <w:pStyle w:val="BodyText"/>
      </w:pPr>
      <w:r w:rsidRPr="001A71C7">
        <w:t>Evidence of the ability to complete tasks outlined in elements and performance criteria of this unit in the context of the job role, and:</w:t>
      </w:r>
    </w:p>
    <w:p w:rsidR="00000000" w:rsidRPr="001A71C7" w:rsidP="001A71C7">
      <w:pPr>
        <w:pStyle w:val="ListBullet"/>
      </w:pPr>
      <w:r w:rsidRPr="001A71C7">
        <w:t>on one occasion evaluate works maintenance needs and priorities involving:</w:t>
      </w:r>
    </w:p>
    <w:p w:rsidR="00000000" w:rsidRPr="001A71C7" w:rsidP="001A71C7">
      <w:pPr>
        <w:pStyle w:val="ListBullet2"/>
      </w:pPr>
      <w:r w:rsidRPr="001A71C7">
        <w:t>one of the following methods to identify required work:</w:t>
      </w:r>
    </w:p>
    <w:p w:rsidR="00000000" w:rsidRPr="001A71C7" w:rsidP="001A71C7">
      <w:pPr>
        <w:pStyle w:val="ListBullet3"/>
      </w:pPr>
      <w:r w:rsidRPr="001A71C7">
        <w:t xml:space="preserve">park patrols </w:t>
      </w:r>
    </w:p>
    <w:p w:rsidR="00000000" w:rsidRPr="001A71C7" w:rsidP="001A71C7">
      <w:pPr>
        <w:pStyle w:val="ListBullet3"/>
      </w:pPr>
      <w:r w:rsidRPr="001A71C7">
        <w:t xml:space="preserve">road patrols </w:t>
      </w:r>
    </w:p>
    <w:p w:rsidR="00000000" w:rsidRPr="001A71C7" w:rsidP="001A71C7">
      <w:pPr>
        <w:pStyle w:val="ListBullet3"/>
      </w:pPr>
      <w:r w:rsidRPr="001A71C7">
        <w:t xml:space="preserve">surveys </w:t>
      </w:r>
    </w:p>
    <w:p w:rsidR="00000000" w:rsidRPr="001A71C7" w:rsidP="001A71C7">
      <w:pPr>
        <w:pStyle w:val="ListBullet3"/>
      </w:pPr>
      <w:r w:rsidRPr="001A71C7">
        <w:t xml:space="preserve">pest and weed eradication or control programs </w:t>
      </w:r>
    </w:p>
    <w:p w:rsidR="00000000" w:rsidRPr="001A71C7" w:rsidP="001A71C7">
      <w:pPr>
        <w:pStyle w:val="ListBullet3"/>
      </w:pPr>
      <w:r w:rsidRPr="001A71C7">
        <w:t xml:space="preserve">aerial surveillance </w:t>
      </w:r>
    </w:p>
    <w:p w:rsidR="00000000" w:rsidRPr="001A71C7" w:rsidP="001A71C7">
      <w:pPr>
        <w:pStyle w:val="ListBullet3"/>
      </w:pPr>
      <w:r w:rsidRPr="001A71C7">
        <w:t>photography</w:t>
      </w:r>
    </w:p>
    <w:p w:rsidR="00000000" w:rsidRPr="001A71C7" w:rsidP="001A71C7">
      <w:pPr>
        <w:pStyle w:val="ListBullet2"/>
      </w:pPr>
      <w:r w:rsidRPr="001A71C7">
        <w:t>responding to a customer complaint</w:t>
      </w:r>
    </w:p>
    <w:p w:rsidR="00000000" w:rsidRPr="001A71C7" w:rsidP="001A71C7">
      <w:pPr>
        <w:pStyle w:val="ListBullet2"/>
      </w:pPr>
      <w:r w:rsidRPr="001A71C7">
        <w:t xml:space="preserve">reporting on identified maintenance requirements and recommending rectifications </w:t>
      </w:r>
    </w:p>
    <w:p w:rsidR="00000000" w:rsidRPr="001A71C7" w:rsidP="001A71C7">
      <w:pPr>
        <w:pStyle w:val="ListBullet2"/>
      </w:pPr>
      <w:r w:rsidRPr="001A71C7">
        <w:t xml:space="preserve">deciding on and prioritising appropriate maintenance actions </w:t>
      </w:r>
    </w:p>
    <w:p w:rsidR="00000000" w:rsidRPr="001A71C7" w:rsidP="001A71C7">
      <w:pPr>
        <w:pStyle w:val="ListBullet2"/>
      </w:pPr>
      <w:r w:rsidRPr="001A71C7">
        <w:t xml:space="preserve">meeting public safety and asset preservation requirements </w:t>
      </w:r>
    </w:p>
    <w:p w:rsidR="00000000" w:rsidRPr="001A71C7" w:rsidP="001A71C7">
      <w:pPr>
        <w:pStyle w:val="ListBullet2"/>
      </w:pPr>
      <w:r w:rsidRPr="001A71C7">
        <w:t>maintaining accura</w:t>
      </w:r>
      <w:r w:rsidRPr="001A71C7">
        <w:t>te asset register records.</w:t>
      </w:r>
    </w:p>
    <w:p w:rsidR="00000000" w:rsidRPr="001A71C7" w:rsidP="001A71C7">
      <w:pPr>
        <w:pStyle w:val="AllowPageBreak"/>
      </w:pPr>
    </w:p>
    <w:p w:rsidR="00000000" w:rsidRPr="001A71C7" w:rsidP="001A71C7">
      <w:pPr>
        <w:pStyle w:val="Heading1"/>
      </w:pPr>
      <w:bookmarkStart w:id="11" w:name="O_1144672"/>
      <w:bookmarkEnd w:id="11"/>
      <w:r w:rsidRPr="001A71C7">
        <w:t>Knowledge Evidence</w:t>
      </w:r>
    </w:p>
    <w:p w:rsidR="00000000" w:rsidRPr="001A71C7" w:rsidP="00C849DF">
      <w:pPr>
        <w:pStyle w:val="BodyText"/>
      </w:pPr>
      <w:r w:rsidRPr="001A71C7">
        <w:t>Demonstrated knowledge required to complete the tasks outlined in elements and performance criteria of this unit:</w:t>
      </w:r>
    </w:p>
    <w:p w:rsidR="00000000" w:rsidRPr="001A71C7" w:rsidP="001A71C7">
      <w:pPr>
        <w:pStyle w:val="ListBullet"/>
      </w:pPr>
      <w:r w:rsidRPr="001A71C7">
        <w:t>organisational policies and procedures applicable to evaluating works maintenance needs and priorities</w:t>
      </w:r>
    </w:p>
    <w:p w:rsidR="00000000" w:rsidRPr="001A71C7" w:rsidP="001A71C7">
      <w:pPr>
        <w:pStyle w:val="ListBullet"/>
      </w:pPr>
      <w:r w:rsidRPr="001A71C7">
        <w:t xml:space="preserve">council structure and services in relation to maintenance works </w:t>
      </w:r>
    </w:p>
    <w:p w:rsidR="00000000" w:rsidRPr="001A71C7" w:rsidP="001A71C7">
      <w:pPr>
        <w:pStyle w:val="ListBullet"/>
      </w:pPr>
      <w:r w:rsidRPr="001A71C7">
        <w:t xml:space="preserve">maintenance history of assets </w:t>
      </w:r>
    </w:p>
    <w:p w:rsidR="00000000" w:rsidRPr="001A71C7" w:rsidP="001A71C7">
      <w:pPr>
        <w:pStyle w:val="ListBullet"/>
      </w:pPr>
      <w:r w:rsidRPr="001A71C7">
        <w:t>risk associated with the works and controls required to m</w:t>
      </w:r>
      <w:r w:rsidRPr="001A71C7">
        <w:t xml:space="preserve">itigate </w:t>
      </w:r>
    </w:p>
    <w:p w:rsidR="00000000" w:rsidRPr="001A71C7" w:rsidP="001A71C7">
      <w:pPr>
        <w:pStyle w:val="ListBullet"/>
      </w:pPr>
      <w:r w:rsidRPr="001A71C7">
        <w:t xml:space="preserve">council asset network </w:t>
      </w:r>
    </w:p>
    <w:p w:rsidR="00000000" w:rsidRPr="001A71C7" w:rsidP="001A71C7">
      <w:pPr>
        <w:pStyle w:val="ListBullet"/>
      </w:pPr>
      <w:r w:rsidRPr="001A71C7">
        <w:t xml:space="preserve">community needs and expectations in relation to maintenance needs and priorities </w:t>
      </w:r>
    </w:p>
    <w:p w:rsidR="00000000" w:rsidRPr="001A71C7" w:rsidP="001A71C7">
      <w:pPr>
        <w:pStyle w:val="ListBullet"/>
      </w:pPr>
      <w:r w:rsidRPr="001A71C7">
        <w:t>faults and repair procedures</w:t>
      </w:r>
    </w:p>
    <w:p w:rsidR="00000000" w:rsidRPr="001A71C7" w:rsidP="001A71C7">
      <w:pPr>
        <w:pStyle w:val="ListBullet"/>
      </w:pPr>
      <w:r w:rsidRPr="001A71C7">
        <w:t>asset life cycle:</w:t>
      </w:r>
    </w:p>
    <w:p w:rsidR="00000000" w:rsidRPr="001A71C7" w:rsidP="001A71C7">
      <w:pPr>
        <w:pStyle w:val="ListBullet2"/>
      </w:pPr>
      <w:r w:rsidRPr="001A71C7">
        <w:t>life of an asset</w:t>
      </w:r>
    </w:p>
    <w:p w:rsidR="00000000" w:rsidRPr="001A71C7" w:rsidP="001A71C7">
      <w:pPr>
        <w:pStyle w:val="ListBullet2"/>
      </w:pPr>
      <w:r w:rsidRPr="001A71C7">
        <w:t>treatments to extend life</w:t>
      </w:r>
    </w:p>
    <w:p w:rsidR="00000000" w:rsidRPr="001A71C7" w:rsidP="001A71C7">
      <w:pPr>
        <w:pStyle w:val="ListBullet2"/>
      </w:pPr>
      <w:r w:rsidRPr="001A71C7">
        <w:t>value of asset</w:t>
      </w:r>
    </w:p>
    <w:p w:rsidR="00000000" w:rsidRPr="001A71C7" w:rsidP="001A71C7">
      <w:pPr>
        <w:pStyle w:val="ListBullet2"/>
      </w:pPr>
      <w:r w:rsidRPr="001A71C7">
        <w:t>replacement value</w:t>
      </w:r>
    </w:p>
    <w:p w:rsidR="00000000" w:rsidRPr="001A71C7" w:rsidP="001A71C7">
      <w:pPr>
        <w:pStyle w:val="ListBullet2"/>
      </w:pPr>
      <w:r w:rsidRPr="001A71C7">
        <w:t>asset disposal and renewal</w:t>
      </w:r>
    </w:p>
    <w:p w:rsidR="00000000" w:rsidRPr="001A71C7" w:rsidP="001A71C7">
      <w:pPr>
        <w:pStyle w:val="ListBullet"/>
      </w:pPr>
      <w:r w:rsidRPr="001A71C7">
        <w:t xml:space="preserve">customer complaints system. </w:t>
      </w:r>
    </w:p>
    <w:p w:rsidR="00000000" w:rsidRPr="001A71C7" w:rsidP="001A71C7">
      <w:pPr>
        <w:pStyle w:val="AllowPageBreak"/>
      </w:pPr>
    </w:p>
    <w:p w:rsidR="00000000" w:rsidRPr="001A71C7" w:rsidP="001A71C7">
      <w:pPr>
        <w:pStyle w:val="Heading1"/>
      </w:pPr>
      <w:bookmarkStart w:id="12" w:name="O_1144673"/>
      <w:bookmarkEnd w:id="12"/>
      <w:r w:rsidRPr="001A71C7">
        <w:t>Assessment Conditions</w:t>
      </w:r>
    </w:p>
    <w:p w:rsidR="00000000" w:rsidRPr="001A71C7" w:rsidP="00C849DF">
      <w:pPr>
        <w:pStyle w:val="BodyText"/>
      </w:pPr>
      <w:r w:rsidRPr="001A71C7">
        <w:t>Skills must be demonstrated in the workplace or in a simulated work environment that reflects workplace conditions in a local government environment.</w:t>
      </w:r>
    </w:p>
    <w:p w:rsidR="00000000" w:rsidRPr="001A71C7" w:rsidP="00C849DF">
      <w:pPr>
        <w:pStyle w:val="BodyText"/>
      </w:pPr>
      <w:r w:rsidRPr="001A71C7">
        <w:t>Assessm</w:t>
      </w:r>
      <w:r w:rsidRPr="001A71C7">
        <w:t>ent must ensure access to:</w:t>
      </w:r>
    </w:p>
    <w:p w:rsidR="00000000" w:rsidRPr="001A71C7" w:rsidP="001A71C7">
      <w:pPr>
        <w:pStyle w:val="ListBullet"/>
      </w:pPr>
      <w:r w:rsidRPr="001A71C7">
        <w:t>organisational policies and procedures applicable to evaluating works maintenance needs and priorities</w:t>
      </w:r>
    </w:p>
    <w:p w:rsidR="00000000" w:rsidRPr="001A71C7" w:rsidP="001A71C7">
      <w:pPr>
        <w:pStyle w:val="ListBullet"/>
      </w:pPr>
      <w:r w:rsidRPr="001A71C7">
        <w:t xml:space="preserve">council asset register </w:t>
      </w:r>
    </w:p>
    <w:p w:rsidR="00000000" w:rsidRPr="001A71C7" w:rsidP="001A71C7">
      <w:pPr>
        <w:pStyle w:val="ListBullet"/>
      </w:pPr>
      <w:r w:rsidRPr="001A71C7">
        <w:t>asset network</w:t>
      </w:r>
    </w:p>
    <w:p w:rsidR="00000000" w:rsidRPr="001A71C7" w:rsidP="001A71C7">
      <w:pPr>
        <w:pStyle w:val="ListBullet"/>
      </w:pPr>
      <w:r w:rsidRPr="001A71C7">
        <w:t>customer complaints system.</w:t>
      </w:r>
    </w:p>
    <w:p w:rsidR="00000000" w:rsidRPr="001A71C7" w:rsidP="001A71C7">
      <w:pPr>
        <w:pStyle w:val="BodyText"/>
      </w:pPr>
    </w:p>
    <w:p w:rsidR="00000000" w:rsidRPr="001A71C7" w:rsidP="00C849DF">
      <w:pPr>
        <w:pStyle w:val="BodyText"/>
      </w:pPr>
      <w:r w:rsidRPr="001A71C7">
        <w:t>Assessment must ensure use of:</w:t>
      </w:r>
    </w:p>
    <w:p w:rsidR="00000000" w:rsidRPr="001A71C7" w:rsidP="001A71C7">
      <w:pPr>
        <w:pStyle w:val="ListBullet"/>
      </w:pPr>
      <w:r w:rsidRPr="001A71C7">
        <w:t>customers with a complaint related to works maintenance.</w:t>
      </w:r>
    </w:p>
    <w:p w:rsidR="00000000" w:rsidRPr="001A71C7" w:rsidP="001A71C7">
      <w:pPr>
        <w:pStyle w:val="BodyText"/>
      </w:pPr>
    </w:p>
    <w:p w:rsidR="00000000" w:rsidRPr="001A71C7" w:rsidP="00C849DF">
      <w:pPr>
        <w:pStyle w:val="BodyText"/>
      </w:pPr>
      <w:r w:rsidRPr="001A71C7">
        <w:t>Assessors must satisfy the Standards for Registered Training Organisations</w:t>
      </w:r>
      <w:r>
        <w:t>’</w:t>
      </w:r>
      <w:r w:rsidRPr="001A71C7">
        <w:t xml:space="preserve"> requirements for assessors.</w:t>
      </w:r>
    </w:p>
    <w:p w:rsidR="00000000" w:rsidRPr="001A71C7" w:rsidP="001A71C7">
      <w:pPr>
        <w:pStyle w:val="Heading1"/>
      </w:pPr>
      <w:bookmarkStart w:id="13" w:name="O_1144676"/>
      <w:bookmarkEnd w:id="13"/>
      <w:r w:rsidRPr="001A71C7">
        <w:t>Links</w:t>
      </w:r>
    </w:p>
    <w:p w:rsidR="00000000" w:rsidRPr="001A71C7" w:rsidP="00C849DF">
      <w:pPr>
        <w:pStyle w:val="BodyText"/>
      </w:pPr>
      <w:r w:rsidRPr="001A71C7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56566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1A71C7" w:rsidP="001A71C7"/>
    <w:sectPr w:rsidSect="001A71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C7" w:rsidRPr="00C849DF" w:rsidP="00C849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DF" w:rsidP="001A7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9DF" w:rsidP="001A7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849DF" w:rsidP="001A71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C7" w:rsidP="001A7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49DF">
      <w:t>Approved</w:t>
    </w:r>
    <w:r w:rsidR="00C849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49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49DF">
      <w:rPr>
        <w:noProof/>
      </w:rPr>
      <w:t>4</w:t>
    </w:r>
    <w:r>
      <w:rPr>
        <w:noProof/>
      </w:rPr>
      <w:fldChar w:fldCharType="end"/>
    </w:r>
  </w:p>
  <w:p w:rsidR="001A71C7" w:rsidP="001A7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49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49DF">
      <w:t>Public Skills Australia</w:t>
    </w:r>
    <w:r w:rsidR="00C849DF">
      <w:fldChar w:fldCharType="end"/>
    </w:r>
  </w:p>
  <w:p w:rsidR="001A71C7" w:rsidP="001A71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1C7" w:rsidRPr="00C849DF" w:rsidP="00C849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DF" w:rsidRPr="002D2AF8" w:rsidP="001A7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LGAOPS004 Evaluate works maintenance needs and priorities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49DF" w:rsidP="001A71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C7" w:rsidRPr="002D2AF8" w:rsidP="001A7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49DF">
      <w:t>LGAOPS004 Evaluate works maintenance needs and priorities</w:t>
    </w:r>
    <w:r w:rsidR="00C849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49DF">
      <w:rPr>
        <w:noProof/>
      </w:rPr>
      <w:t>2 March 2025</w:t>
    </w:r>
    <w:r>
      <w:fldChar w:fldCharType="end"/>
    </w:r>
  </w:p>
  <w:p w:rsidR="001A71C7" w:rsidP="001A71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CAB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9CDF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6A22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1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1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1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1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1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1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1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1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1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1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1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1C7"/>
  </w:style>
  <w:style w:type="character" w:customStyle="1" w:styleId="Heading1Char">
    <w:name w:val="Heading 1 Char"/>
    <w:basedOn w:val="DefaultParagraphFont"/>
    <w:link w:val="Heading1"/>
    <w:rsid w:val="001A71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1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1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71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1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71C7"/>
    <w:rPr>
      <w:b/>
      <w:spacing w:val="0"/>
    </w:rPr>
  </w:style>
  <w:style w:type="paragraph" w:styleId="ListBullet2">
    <w:name w:val="List Bullet 2"/>
    <w:basedOn w:val="List2"/>
    <w:rsid w:val="001A71C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71C7"/>
    <w:rPr>
      <w:i/>
    </w:rPr>
  </w:style>
  <w:style w:type="paragraph" w:customStyle="1" w:styleId="SuperHeading">
    <w:name w:val="SuperHeading"/>
    <w:basedOn w:val="Normal"/>
    <w:rsid w:val="001A71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1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71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A71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1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1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1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1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1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1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1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1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1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1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1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1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1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71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1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1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1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71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1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1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1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1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1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1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1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1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71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1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1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1C7"/>
  </w:style>
  <w:style w:type="paragraph" w:styleId="TableofFigures">
    <w:name w:val="table of figures"/>
    <w:basedOn w:val="Normal"/>
    <w:next w:val="Normal"/>
    <w:semiHidden/>
    <w:rsid w:val="001A71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1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71C7"/>
    <w:rPr>
      <w:rFonts w:ascii="Wingdings" w:hAnsi="Wingdings"/>
    </w:rPr>
  </w:style>
  <w:style w:type="paragraph" w:customStyle="1" w:styleId="TableHeading">
    <w:name w:val="Table Heading"/>
    <w:basedOn w:val="HeadingBase"/>
    <w:rsid w:val="001A71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1C7"/>
    <w:rPr>
      <w:color w:val="0033CC"/>
      <w:u w:val="none"/>
    </w:rPr>
  </w:style>
  <w:style w:type="paragraph" w:customStyle="1" w:styleId="BodyTextRight">
    <w:name w:val="Body Text Right"/>
    <w:basedOn w:val="BodyText"/>
    <w:rsid w:val="001A71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1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1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1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1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1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1C7"/>
    <w:rPr>
      <w:sz w:val="32"/>
    </w:rPr>
  </w:style>
  <w:style w:type="paragraph" w:customStyle="1" w:styleId="HeadingProcedure">
    <w:name w:val="Heading Procedure"/>
    <w:basedOn w:val="HeadingBase"/>
    <w:next w:val="Normal"/>
    <w:rsid w:val="001A71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1C7"/>
    <w:pPr>
      <w:spacing w:before="60" w:after="60"/>
    </w:pPr>
  </w:style>
  <w:style w:type="paragraph" w:styleId="ListContinue">
    <w:name w:val="List Continue"/>
    <w:basedOn w:val="List"/>
    <w:rsid w:val="001A71C7"/>
    <w:pPr>
      <w:ind w:firstLine="0"/>
    </w:pPr>
  </w:style>
  <w:style w:type="paragraph" w:customStyle="1" w:styleId="ListNote">
    <w:name w:val="List Note"/>
    <w:basedOn w:val="List"/>
    <w:rsid w:val="001A71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1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1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1C7"/>
    <w:rPr>
      <w:rFonts w:ascii="Courier New" w:hAnsi="Courier New"/>
    </w:rPr>
  </w:style>
  <w:style w:type="paragraph" w:customStyle="1" w:styleId="NoteBullet">
    <w:name w:val="Note Bullet"/>
    <w:basedOn w:val="Note"/>
    <w:rsid w:val="001A71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1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1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1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1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71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1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1C7"/>
    <w:rPr>
      <w:b/>
      <w:smallCaps/>
    </w:rPr>
  </w:style>
  <w:style w:type="paragraph" w:customStyle="1" w:styleId="TableListNumber">
    <w:name w:val="Table List Number"/>
    <w:basedOn w:val="ListNumber"/>
    <w:rsid w:val="001A71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1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1C7"/>
    <w:pPr>
      <w:numPr>
        <w:numId w:val="10"/>
      </w:numPr>
    </w:pPr>
  </w:style>
  <w:style w:type="paragraph" w:customStyle="1" w:styleId="ListAlpha2">
    <w:name w:val="List Alpha 2"/>
    <w:basedOn w:val="List2"/>
    <w:rsid w:val="001A71C7"/>
    <w:pPr>
      <w:numPr>
        <w:numId w:val="9"/>
      </w:numPr>
    </w:pPr>
  </w:style>
  <w:style w:type="paragraph" w:styleId="List2">
    <w:name w:val="List 2"/>
    <w:basedOn w:val="BodyText"/>
    <w:rsid w:val="001A71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1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1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1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71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71C7"/>
    <w:pPr>
      <w:numPr>
        <w:numId w:val="5"/>
      </w:numPr>
    </w:pPr>
  </w:style>
  <w:style w:type="paragraph" w:styleId="ListContinue2">
    <w:name w:val="List Continue 2"/>
    <w:basedOn w:val="List2"/>
    <w:rsid w:val="001A71C7"/>
    <w:pPr>
      <w:ind w:firstLine="0"/>
    </w:pPr>
  </w:style>
  <w:style w:type="paragraph" w:styleId="ListContinue3">
    <w:name w:val="List Continue 3"/>
    <w:basedOn w:val="List3"/>
    <w:rsid w:val="001A71C7"/>
    <w:pPr>
      <w:ind w:left="1021" w:firstLine="0"/>
    </w:pPr>
  </w:style>
  <w:style w:type="paragraph" w:styleId="ListContinue4">
    <w:name w:val="List Continue 4"/>
    <w:basedOn w:val="List4"/>
    <w:rsid w:val="001A71C7"/>
    <w:pPr>
      <w:ind w:firstLine="0"/>
    </w:pPr>
  </w:style>
  <w:style w:type="paragraph" w:styleId="ListContinue5">
    <w:name w:val="List Continue 5"/>
    <w:basedOn w:val="List5"/>
    <w:rsid w:val="001A71C7"/>
    <w:pPr>
      <w:ind w:firstLine="0"/>
    </w:pPr>
  </w:style>
  <w:style w:type="paragraph" w:styleId="ListNumber3">
    <w:name w:val="List Number 3"/>
    <w:basedOn w:val="List3"/>
    <w:rsid w:val="001A71C7"/>
    <w:pPr>
      <w:numPr>
        <w:numId w:val="6"/>
      </w:numPr>
    </w:pPr>
  </w:style>
  <w:style w:type="paragraph" w:styleId="ListNumber4">
    <w:name w:val="List Number 4"/>
    <w:basedOn w:val="List4"/>
    <w:rsid w:val="001A71C7"/>
    <w:pPr>
      <w:numPr>
        <w:numId w:val="7"/>
      </w:numPr>
    </w:pPr>
  </w:style>
  <w:style w:type="paragraph" w:styleId="ListNumber5">
    <w:name w:val="List Number 5"/>
    <w:basedOn w:val="List5"/>
    <w:rsid w:val="001A71C7"/>
    <w:pPr>
      <w:numPr>
        <w:numId w:val="8"/>
      </w:numPr>
    </w:pPr>
  </w:style>
  <w:style w:type="paragraph" w:styleId="BlockText">
    <w:name w:val="Block Text"/>
    <w:basedOn w:val="Normal"/>
    <w:rsid w:val="001A71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1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1C7"/>
    <w:rPr>
      <w:sz w:val="16"/>
      <w:vertAlign w:val="superscript"/>
    </w:rPr>
  </w:style>
  <w:style w:type="character" w:customStyle="1" w:styleId="Symbols">
    <w:name w:val="Symbols"/>
    <w:basedOn w:val="DefaultParagraphFont"/>
    <w:rsid w:val="001A71C7"/>
    <w:rPr>
      <w:rFonts w:ascii="Symbol" w:hAnsi="Symbol"/>
    </w:rPr>
  </w:style>
  <w:style w:type="character" w:customStyle="1" w:styleId="MenuOptions">
    <w:name w:val="Menu Options"/>
    <w:basedOn w:val="DefaultParagraphFont"/>
    <w:rsid w:val="001A71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1C7"/>
    <w:rPr>
      <w:b/>
    </w:rPr>
  </w:style>
  <w:style w:type="character" w:customStyle="1" w:styleId="Underlined">
    <w:name w:val="Underlined"/>
    <w:basedOn w:val="DefaultParagraphFont"/>
    <w:rsid w:val="001A71C7"/>
    <w:rPr>
      <w:u w:val="single"/>
    </w:rPr>
  </w:style>
  <w:style w:type="paragraph" w:customStyle="1" w:styleId="TableBodyTextRight">
    <w:name w:val="Table Body Text Right"/>
    <w:basedOn w:val="TableBodyText"/>
    <w:rsid w:val="001A71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1C7"/>
    <w:rPr>
      <w:sz w:val="18"/>
    </w:rPr>
  </w:style>
  <w:style w:type="paragraph" w:customStyle="1" w:styleId="BodySmallRight">
    <w:name w:val="Body Small Right"/>
    <w:basedOn w:val="BodyTextRight"/>
    <w:rsid w:val="001A71C7"/>
    <w:rPr>
      <w:sz w:val="18"/>
      <w:szCs w:val="18"/>
    </w:rPr>
  </w:style>
  <w:style w:type="paragraph" w:customStyle="1" w:styleId="MarginEdition">
    <w:name w:val="Margin Edition"/>
    <w:basedOn w:val="MarginNote"/>
    <w:rsid w:val="001A71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1C7"/>
    <w:rPr>
      <w:sz w:val="2"/>
      <w:szCs w:val="2"/>
    </w:rPr>
  </w:style>
  <w:style w:type="character" w:customStyle="1" w:styleId="Small">
    <w:name w:val="Small"/>
    <w:basedOn w:val="DefaultParagraphFont"/>
    <w:rsid w:val="001A71C7"/>
    <w:rPr>
      <w:sz w:val="16"/>
    </w:rPr>
  </w:style>
  <w:style w:type="paragraph" w:customStyle="1" w:styleId="WideTable">
    <w:name w:val="Wide Table"/>
    <w:basedOn w:val="Normal"/>
    <w:rsid w:val="001A71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1C7"/>
  </w:style>
  <w:style w:type="paragraph" w:styleId="Quote">
    <w:name w:val="Quote"/>
    <w:basedOn w:val="Heading1"/>
    <w:link w:val="QuoteChar"/>
    <w:qFormat/>
    <w:rsid w:val="001A71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1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1C7"/>
    <w:pPr>
      <w:pageBreakBefore/>
    </w:pPr>
  </w:style>
  <w:style w:type="paragraph" w:customStyle="1" w:styleId="Border">
    <w:name w:val="Border"/>
    <w:basedOn w:val="Normal"/>
    <w:qFormat/>
    <w:rsid w:val="001A71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1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1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1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1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1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1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1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1C7"/>
    <w:rPr>
      <w:u w:val="single"/>
    </w:rPr>
  </w:style>
  <w:style w:type="character" w:customStyle="1" w:styleId="BoldandItalics">
    <w:name w:val="Bold and Italics"/>
    <w:qFormat/>
    <w:rsid w:val="001A71C7"/>
    <w:rPr>
      <w:b/>
      <w:i/>
      <w:u w:val="none"/>
    </w:rPr>
  </w:style>
  <w:style w:type="paragraph" w:styleId="BalloonText">
    <w:name w:val="Balloon Text"/>
    <w:basedOn w:val="Normal"/>
    <w:link w:val="BalloonTextChar"/>
    <w:rsid w:val="001A71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1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1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1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1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1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1C7"/>
    <w:pPr>
      <w:spacing w:before="0" w:after="0"/>
    </w:pPr>
  </w:style>
  <w:style w:type="paragraph" w:customStyle="1" w:styleId="BodyTextBold">
    <w:name w:val="Body Text Bold"/>
    <w:basedOn w:val="BodyText"/>
    <w:qFormat/>
    <w:rsid w:val="001A71C7"/>
    <w:rPr>
      <w:b/>
    </w:rPr>
  </w:style>
  <w:style w:type="character" w:styleId="Hyperlink">
    <w:name w:val="Hyperlink"/>
    <w:basedOn w:val="DefaultParagraphFont"/>
    <w:uiPriority w:val="99"/>
    <w:unhideWhenUsed/>
    <w:rsid w:val="00C849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5035</Characters>
  <Application>Microsoft Office Word</Application>
  <DocSecurity>0</DocSecurity>
  <Lines>167</Lines>
  <Paragraphs>115</Paragraphs>
  <ScaleCrop>false</ScaleCrop>
  <Company>Author-it Software Corporation Ltd.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LGAOPS004 Evaluate works maintenance needs and priorities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