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0954" w:rsidP="00EF09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LGAOPS003 Develop works maintenance schedule</w:t>
      </w:r>
      <w:r>
        <w:fldChar w:fldCharType="end"/>
      </w:r>
    </w:p>
    <w:p w:rsidR="00EF0954" w:rsidP="00EF0954">
      <w:pPr>
        <w:pStyle w:val="Version"/>
        <w:sectPr w:rsidSect="00D746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46C0" w:rsidP="00D746C0">
      <w:pPr>
        <w:pStyle w:val="SuperHeading"/>
      </w:pPr>
      <w:r w:rsidRPr="00D746C0">
        <w:t>LGAOPS003 Develop works maintenance schedule</w:t>
      </w:r>
    </w:p>
    <w:p w:rsidR="00000000" w:rsidRPr="00D746C0" w:rsidP="00D746C0">
      <w:pPr>
        <w:pStyle w:val="Heading1"/>
      </w:pPr>
      <w:bookmarkStart w:id="1" w:name="O_1144641"/>
      <w:bookmarkEnd w:id="1"/>
      <w:r w:rsidRPr="00D746C0">
        <w:t>Modification History</w:t>
      </w:r>
    </w:p>
    <w:p w:rsidR="00000000" w:rsidRPr="00D746C0" w:rsidP="00EF0954">
      <w:pPr>
        <w:pStyle w:val="BodyText"/>
      </w:pPr>
      <w:r w:rsidRPr="00D746C0">
        <w:t>Not applicable.</w:t>
      </w:r>
    </w:p>
    <w:p w:rsidR="00000000" w:rsidRPr="00D746C0" w:rsidP="00D746C0">
      <w:pPr>
        <w:pStyle w:val="Heading1"/>
      </w:pPr>
      <w:bookmarkStart w:id="2" w:name="O_1144642"/>
      <w:bookmarkEnd w:id="2"/>
      <w:r w:rsidRPr="00D746C0">
        <w:t>Application</w:t>
      </w:r>
    </w:p>
    <w:p w:rsidR="00000000" w:rsidRPr="00D746C0" w:rsidP="00EF0954">
      <w:pPr>
        <w:pStyle w:val="BodyText"/>
      </w:pPr>
      <w:r w:rsidRPr="00D746C0">
        <w:t>This unit describes the performance outcomes, skills and knowledge required to develop works maintenance schedules to meet council asset management program outcomes. It requires t</w:t>
      </w:r>
      <w:r w:rsidRPr="00D746C0">
        <w:t xml:space="preserve">he ability to identify works priorities according to visual inspections and customer feedback, and develop work plans to meet council budgetary and asset management requirements. </w:t>
      </w:r>
    </w:p>
    <w:p w:rsidR="00000000" w:rsidRPr="00D746C0" w:rsidP="00EF0954">
      <w:pPr>
        <w:pStyle w:val="BodyText"/>
      </w:pPr>
      <w:r w:rsidRPr="00D746C0">
        <w:t>This unit applies to individuals working in local government and undertakin</w:t>
      </w:r>
      <w:r w:rsidRPr="00D746C0">
        <w:t>g tasks related to the maintenance of council assets.</w:t>
      </w:r>
    </w:p>
    <w:p w:rsidR="00000000" w:rsidRPr="00D746C0" w:rsidP="00EF0954">
      <w:pPr>
        <w:pStyle w:val="BodyText"/>
      </w:pPr>
      <w:r w:rsidRPr="00D746C0">
        <w:t>The skills in this unit must be applied in accordance with Commonwealth and State or Territory legislation, Australian standards and industry codes of practice.</w:t>
      </w:r>
    </w:p>
    <w:p w:rsidR="00000000" w:rsidRPr="00D746C0" w:rsidP="00EF0954">
      <w:pPr>
        <w:pStyle w:val="BodyText"/>
      </w:pPr>
      <w:r w:rsidRPr="00D746C0">
        <w:t>No occupational licensing, certificatio</w:t>
      </w:r>
      <w:r w:rsidRPr="00D746C0">
        <w:t>n or specific legislative requirements apply to this unit at the time of publication.</w:t>
      </w:r>
    </w:p>
    <w:p w:rsidR="00000000" w:rsidRPr="00D746C0" w:rsidP="00D746C0">
      <w:pPr>
        <w:pStyle w:val="Heading1"/>
      </w:pPr>
      <w:bookmarkStart w:id="3" w:name="O_1144644"/>
      <w:bookmarkEnd w:id="3"/>
      <w:r w:rsidRPr="00D746C0">
        <w:t>Competency Field</w:t>
      </w:r>
    </w:p>
    <w:p w:rsidR="00000000" w:rsidRPr="00D746C0" w:rsidP="00EF0954">
      <w:pPr>
        <w:pStyle w:val="BodyText"/>
      </w:pPr>
      <w:r w:rsidRPr="00D746C0">
        <w:t>Not applicable.</w:t>
      </w:r>
    </w:p>
    <w:p w:rsidR="00000000" w:rsidRPr="00D746C0" w:rsidP="00D746C0">
      <w:pPr>
        <w:pStyle w:val="Heading1"/>
      </w:pPr>
      <w:bookmarkStart w:id="4" w:name="O_1144645"/>
      <w:bookmarkEnd w:id="4"/>
      <w:r w:rsidRPr="00D746C0">
        <w:t>Unit Sector</w:t>
      </w:r>
    </w:p>
    <w:p w:rsidR="00000000" w:rsidRPr="00D746C0" w:rsidP="00EF0954">
      <w:pPr>
        <w:pStyle w:val="BodyText"/>
      </w:pPr>
      <w:r w:rsidRPr="00D746C0">
        <w:t>Not applicable.</w:t>
      </w:r>
    </w:p>
    <w:p w:rsidR="00000000" w:rsidRPr="00D746C0" w:rsidP="00D746C0">
      <w:pPr>
        <w:pStyle w:val="Heading1"/>
      </w:pPr>
      <w:bookmarkStart w:id="5" w:name="O_1144646"/>
      <w:bookmarkEnd w:id="5"/>
      <w:r w:rsidRPr="00D746C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74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6C0" w:rsidP="00D746C0">
            <w:pPr>
              <w:pStyle w:val="BodyText"/>
            </w:pPr>
            <w:r w:rsidRPr="00D746C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6C0">
            <w:pPr>
              <w:pStyle w:val="BodyText"/>
              <w:rPr>
                <w:lang w:val="en-NZ"/>
              </w:rPr>
            </w:pPr>
            <w:r w:rsidRPr="00D746C0">
              <w:rPr>
                <w:rStyle w:val="SpecialBold"/>
              </w:rPr>
              <w:t>PERFORMAN</w:t>
            </w:r>
            <w:r w:rsidRPr="00D746C0">
              <w:rPr>
                <w:rStyle w:val="SpecialBold"/>
              </w:rPr>
              <w:t>CE</w:t>
            </w:r>
            <w:r w:rsidRPr="00D746C0">
              <w:t xml:space="preserve"> </w:t>
            </w:r>
            <w:r w:rsidRPr="00D746C0">
              <w:rPr>
                <w:rStyle w:val="SpecialBold"/>
              </w:rPr>
              <w:t>CRITERIA</w:t>
            </w:r>
          </w:p>
        </w:tc>
      </w:tr>
      <w:tr w:rsidTr="00D74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6C0" w:rsidP="00D746C0">
            <w:pPr>
              <w:pStyle w:val="BodyText"/>
            </w:pPr>
            <w:r w:rsidRPr="00D746C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6C0">
            <w:pPr>
              <w:pStyle w:val="BodyText"/>
              <w:rPr>
                <w:lang w:val="en-NZ"/>
              </w:rPr>
            </w:pPr>
            <w:r w:rsidRPr="00D746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4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6C0">
            <w:pPr>
              <w:pStyle w:val="List"/>
              <w:rPr>
                <w:lang w:val="en-NZ"/>
              </w:rPr>
            </w:pPr>
            <w:r w:rsidRPr="00D746C0">
              <w:t>1. Prioritise works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6C0" w:rsidP="00D746C0">
            <w:pPr>
              <w:pStyle w:val="List"/>
            </w:pPr>
            <w:r w:rsidRPr="00D746C0">
              <w:t>1.1. Interpret and analyse information from asset management system, visual inspections and customer feedback to identify works requirements.</w:t>
            </w:r>
          </w:p>
          <w:p w:rsidR="00000000" w:rsidRPr="00D746C0" w:rsidP="00D746C0">
            <w:pPr>
              <w:pStyle w:val="List"/>
            </w:pPr>
            <w:r w:rsidRPr="00D746C0">
              <w:t xml:space="preserve">1.2. Prioritise works requirements according to organisational </w:t>
            </w:r>
            <w:r w:rsidRPr="00D746C0">
              <w:t>policies and procedures.</w:t>
            </w:r>
          </w:p>
          <w:p w:rsidR="00000000" w:rsidP="00D746C0">
            <w:pPr>
              <w:pStyle w:val="List"/>
              <w:rPr>
                <w:lang w:val="en-NZ"/>
              </w:rPr>
            </w:pPr>
            <w:r w:rsidRPr="00D746C0">
              <w:t>1.3. Identify and record c</w:t>
            </w:r>
            <w:r w:rsidRPr="00D746C0">
              <w:t>ritical assets for ongoing monitoring and remedial action.</w:t>
            </w:r>
          </w:p>
        </w:tc>
      </w:tr>
      <w:tr w:rsidTr="00D74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6C0">
            <w:pPr>
              <w:pStyle w:val="List"/>
              <w:rPr>
                <w:lang w:val="en-NZ"/>
              </w:rPr>
            </w:pPr>
            <w:r w:rsidRPr="00D746C0">
              <w:t>2. Prepare works schedule.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6C0" w:rsidP="00D746C0">
            <w:pPr>
              <w:pStyle w:val="List"/>
            </w:pPr>
            <w:r w:rsidRPr="00D746C0">
              <w:t>2.1. Analyse works requirements to confirm scope of works.</w:t>
            </w:r>
          </w:p>
          <w:p w:rsidR="00000000" w:rsidRPr="00D746C0" w:rsidP="00D746C0">
            <w:pPr>
              <w:pStyle w:val="List"/>
            </w:pPr>
            <w:r w:rsidRPr="00D746C0">
              <w:t>2.2. Prepare preliminary estimate of resources and scheduling according to scope and priorities.</w:t>
            </w:r>
          </w:p>
          <w:p w:rsidR="00000000" w:rsidRPr="00D746C0" w:rsidP="00D746C0">
            <w:pPr>
              <w:pStyle w:val="List"/>
            </w:pPr>
            <w:r w:rsidRPr="00D746C0">
              <w:t xml:space="preserve">2.3. Prepare a feasibility plan to complete the work according to council budget and planning estimate processes. </w:t>
            </w:r>
          </w:p>
          <w:p w:rsidR="00000000" w:rsidRPr="00D746C0" w:rsidP="00D746C0">
            <w:pPr>
              <w:pStyle w:val="List"/>
            </w:pPr>
            <w:r w:rsidRPr="00D746C0">
              <w:t>2.4. Review recently completed works to determine preliminary costs of design and construction.</w:t>
            </w:r>
          </w:p>
          <w:p w:rsidR="00000000" w:rsidP="00D746C0">
            <w:pPr>
              <w:pStyle w:val="List"/>
              <w:rPr>
                <w:lang w:val="en-NZ"/>
              </w:rPr>
            </w:pPr>
            <w:r w:rsidRPr="00D746C0">
              <w:t>2.5. Document works schedule according to org</w:t>
            </w:r>
            <w:r w:rsidRPr="00D746C0">
              <w:t>anisational policies and procedures.</w:t>
            </w:r>
          </w:p>
        </w:tc>
      </w:tr>
      <w:tr w:rsidTr="00D74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6C0">
            <w:pPr>
              <w:pStyle w:val="List"/>
              <w:rPr>
                <w:lang w:val="en-NZ"/>
              </w:rPr>
            </w:pPr>
            <w:r w:rsidRPr="00D746C0">
              <w:t>3. Assess works proposals.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6C0" w:rsidP="00D746C0">
            <w:pPr>
              <w:pStyle w:val="List"/>
            </w:pPr>
            <w:r w:rsidRPr="00D746C0">
              <w:t>3.1. Assess works proposals against council budget allocation.</w:t>
            </w:r>
          </w:p>
          <w:p w:rsidR="00000000" w:rsidRPr="00D746C0" w:rsidP="00D746C0">
            <w:pPr>
              <w:pStyle w:val="List"/>
            </w:pPr>
            <w:r w:rsidRPr="00D746C0">
              <w:t xml:space="preserve">3.2. Assess works proposals against the asset management program. </w:t>
            </w:r>
          </w:p>
          <w:p w:rsidR="00000000" w:rsidRPr="00D746C0" w:rsidP="00D746C0">
            <w:pPr>
              <w:pStyle w:val="List"/>
            </w:pPr>
            <w:r w:rsidRPr="00D746C0">
              <w:t>3.3. Prioritise proposed maintenance works according to asses</w:t>
            </w:r>
            <w:r w:rsidRPr="00D746C0">
              <w:t>sment outcomes.</w:t>
            </w:r>
          </w:p>
          <w:p w:rsidR="00000000" w:rsidP="00D746C0">
            <w:pPr>
              <w:pStyle w:val="List"/>
              <w:rPr>
                <w:lang w:val="en-NZ"/>
              </w:rPr>
            </w:pPr>
            <w:r w:rsidRPr="00D746C0">
              <w:t>3.4. Allocate resources according to demand and asset management program.</w:t>
            </w:r>
          </w:p>
        </w:tc>
      </w:tr>
      <w:tr w:rsidTr="00D74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6C0">
            <w:pPr>
              <w:pStyle w:val="List"/>
              <w:rPr>
                <w:lang w:val="en-NZ"/>
              </w:rPr>
            </w:pPr>
            <w:r w:rsidRPr="00D746C0">
              <w:t>4. Complete documentation.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6C0" w:rsidP="00D746C0">
            <w:pPr>
              <w:pStyle w:val="List"/>
            </w:pPr>
            <w:r w:rsidRPr="00D746C0">
              <w:t xml:space="preserve">4.1. Prepare and submit reports and recommendations according to organisational policies and procedures. </w:t>
            </w:r>
          </w:p>
          <w:p w:rsidR="00000000" w:rsidRPr="00D746C0" w:rsidP="00D746C0">
            <w:pPr>
              <w:pStyle w:val="List"/>
            </w:pPr>
            <w:r w:rsidRPr="00D746C0">
              <w:t>4.2. Update asset management sys</w:t>
            </w:r>
            <w:r w:rsidRPr="00D746C0">
              <w:t>tem according to organisational policies and procedures.</w:t>
            </w:r>
          </w:p>
        </w:tc>
      </w:tr>
    </w:tbl>
    <w:p w:rsidR="00000000" w:rsidRPr="00D746C0" w:rsidP="00D746C0">
      <w:pPr>
        <w:pStyle w:val="BodyText"/>
      </w:pPr>
    </w:p>
    <w:p w:rsidR="00000000" w:rsidRPr="00D746C0" w:rsidP="00D746C0">
      <w:pPr>
        <w:pStyle w:val="AllowPageBreak"/>
      </w:pPr>
    </w:p>
    <w:p w:rsidR="00000000" w:rsidRPr="00D746C0" w:rsidP="00D746C0">
      <w:pPr>
        <w:pStyle w:val="Heading1"/>
      </w:pPr>
      <w:bookmarkStart w:id="6" w:name="O_1144647"/>
      <w:bookmarkEnd w:id="6"/>
      <w:r w:rsidRPr="00D746C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74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6C0">
            <w:pPr>
              <w:pStyle w:val="BodyText"/>
              <w:rPr>
                <w:lang w:val="en-NZ"/>
              </w:rPr>
            </w:pPr>
            <w:r w:rsidRPr="00D746C0">
              <w:rPr>
                <w:rStyle w:val="Emphasis"/>
              </w:rPr>
              <w:t>Foundation skills essential to performance in this unit, but not explicit in the performance criteria are</w:t>
            </w:r>
            <w:r w:rsidRPr="00D746C0">
              <w:t xml:space="preserve"> </w:t>
            </w:r>
            <w:r w:rsidRPr="00D746C0">
              <w:rPr>
                <w:rStyle w:val="Emphasis"/>
              </w:rPr>
              <w:t>listed below.</w:t>
            </w:r>
          </w:p>
        </w:tc>
      </w:tr>
      <w:tr w:rsidTr="00D74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6C0" w:rsidP="00D746C0">
            <w:pPr>
              <w:pStyle w:val="BodyText"/>
            </w:pPr>
            <w:r w:rsidRPr="00D746C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6C0">
            <w:pPr>
              <w:pStyle w:val="BodyText"/>
              <w:rPr>
                <w:lang w:val="en-NZ"/>
              </w:rPr>
            </w:pPr>
            <w:r w:rsidRPr="00D746C0">
              <w:rPr>
                <w:rStyle w:val="SpecialBold"/>
              </w:rPr>
              <w:t>DESCRIPTION</w:t>
            </w:r>
          </w:p>
        </w:tc>
      </w:tr>
      <w:tr w:rsidTr="00D74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6C0">
            <w:pPr>
              <w:pStyle w:val="BodyText"/>
              <w:rPr>
                <w:lang w:val="en-NZ"/>
              </w:rPr>
            </w:pPr>
            <w:r w:rsidRPr="00D746C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6C0">
            <w:pPr>
              <w:pStyle w:val="ListBullet"/>
              <w:rPr>
                <w:lang w:val="en-NZ"/>
              </w:rPr>
            </w:pPr>
            <w:r w:rsidRPr="00D746C0">
              <w:t>interpret plans, maps, charts, databases, Safe Work Method Statements(SWMS) and specifications.</w:t>
            </w:r>
          </w:p>
        </w:tc>
      </w:tr>
      <w:tr w:rsidTr="00D74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6C0">
            <w:pPr>
              <w:pStyle w:val="BodyText"/>
              <w:rPr>
                <w:lang w:val="en-NZ"/>
              </w:rPr>
            </w:pPr>
            <w:r w:rsidRPr="00D746C0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6C0">
            <w:pPr>
              <w:pStyle w:val="ListBullet"/>
              <w:rPr>
                <w:lang w:val="en-NZ"/>
              </w:rPr>
            </w:pPr>
            <w:r w:rsidRPr="00D746C0">
              <w:t>correspond with colleagues and customers.</w:t>
            </w:r>
          </w:p>
        </w:tc>
      </w:tr>
      <w:tr w:rsidTr="00D74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6C0">
            <w:pPr>
              <w:pStyle w:val="BodyText"/>
              <w:rPr>
                <w:lang w:val="en-NZ"/>
              </w:rPr>
            </w:pPr>
            <w:r w:rsidRPr="00D746C0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6C0" w:rsidP="00D746C0">
            <w:pPr>
              <w:pStyle w:val="ListBullet"/>
            </w:pPr>
            <w:r w:rsidRPr="00D746C0">
              <w:t>clarify information with colleagues and customers</w:t>
            </w:r>
          </w:p>
          <w:p w:rsidR="00000000" w:rsidP="00D746C0">
            <w:pPr>
              <w:pStyle w:val="ListBullet"/>
              <w:rPr>
                <w:lang w:val="en-NZ"/>
              </w:rPr>
            </w:pPr>
            <w:r w:rsidRPr="00D746C0">
              <w:t>present information and recommendations.</w:t>
            </w:r>
          </w:p>
        </w:tc>
      </w:tr>
      <w:tr w:rsidTr="00D74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6C0">
            <w:pPr>
              <w:pStyle w:val="BodyText"/>
              <w:rPr>
                <w:lang w:val="en-NZ"/>
              </w:rPr>
            </w:pPr>
            <w:r w:rsidRPr="00D746C0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6C0" w:rsidP="00D746C0">
            <w:pPr>
              <w:pStyle w:val="ListBullet"/>
            </w:pPr>
            <w:r w:rsidRPr="00D746C0">
              <w:t xml:space="preserve">interpret mathematical information in plans, maps, charts, databases and specifications </w:t>
            </w:r>
          </w:p>
          <w:p w:rsidR="00000000" w:rsidRPr="00D746C0" w:rsidP="00D746C0">
            <w:pPr>
              <w:pStyle w:val="ListBullet"/>
            </w:pPr>
            <w:r w:rsidRPr="00D746C0">
              <w:t>interpret and analyse financial information in budgets and life-cycle costings associated with works mai</w:t>
            </w:r>
            <w:r w:rsidRPr="00D746C0">
              <w:t xml:space="preserve">ntenance schedules  </w:t>
            </w:r>
          </w:p>
          <w:p w:rsidR="00000000" w:rsidP="00D746C0">
            <w:pPr>
              <w:pStyle w:val="ListBullet"/>
              <w:rPr>
                <w:lang w:val="en-NZ"/>
              </w:rPr>
            </w:pPr>
            <w:r w:rsidRPr="00D746C0">
              <w:t>sequence and schedule works activities.</w:t>
            </w:r>
          </w:p>
        </w:tc>
      </w:tr>
      <w:tr w:rsidTr="00D74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6C0">
            <w:pPr>
              <w:pStyle w:val="BodyText"/>
              <w:rPr>
                <w:lang w:val="en-NZ"/>
              </w:rPr>
            </w:pPr>
            <w:r w:rsidRPr="00D746C0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6C0" w:rsidP="00D746C0">
            <w:pPr>
              <w:pStyle w:val="ListBullet"/>
            </w:pPr>
            <w:r w:rsidRPr="00D746C0">
              <w:t>use asset management system.</w:t>
            </w:r>
          </w:p>
        </w:tc>
      </w:tr>
    </w:tbl>
    <w:p w:rsidR="00000000" w:rsidRPr="00D746C0" w:rsidP="00D746C0">
      <w:pPr>
        <w:pStyle w:val="BodyText"/>
      </w:pPr>
    </w:p>
    <w:p w:rsidR="00000000" w:rsidRPr="00D746C0" w:rsidP="00D746C0">
      <w:pPr>
        <w:pStyle w:val="AllowPageBreak"/>
      </w:pPr>
    </w:p>
    <w:p w:rsidR="00000000" w:rsidRPr="00D746C0" w:rsidP="00D746C0">
      <w:pPr>
        <w:pStyle w:val="Heading1"/>
      </w:pPr>
      <w:bookmarkStart w:id="7" w:name="O_1144649"/>
      <w:bookmarkEnd w:id="7"/>
      <w:r w:rsidRPr="00D746C0">
        <w:t>Unit Mapping Information</w:t>
      </w:r>
    </w:p>
    <w:p w:rsidR="00000000" w:rsidRPr="00D746C0" w:rsidP="00EF0954">
      <w:pPr>
        <w:pStyle w:val="BodyText"/>
      </w:pPr>
      <w:r w:rsidRPr="00D746C0">
        <w:t>LGAWORK401A Develop works maintenance schedule.</w:t>
      </w:r>
    </w:p>
    <w:p w:rsidR="00000000" w:rsidRPr="00D746C0" w:rsidP="00D746C0">
      <w:pPr>
        <w:pStyle w:val="Heading1"/>
      </w:pPr>
      <w:bookmarkStart w:id="8" w:name="O_1144656"/>
      <w:bookmarkEnd w:id="8"/>
      <w:r w:rsidRPr="00D746C0">
        <w:t>Links</w:t>
      </w:r>
    </w:p>
    <w:p w:rsidR="00000000" w:rsidRPr="00D746C0" w:rsidP="00EF0954">
      <w:pPr>
        <w:pStyle w:val="BodyText"/>
      </w:pPr>
      <w:r w:rsidRPr="00D746C0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6F5E97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D746C0" w:rsidP="00D746C0"/>
    <w:sectPr w:rsidSect="00D746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6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6C0" w:rsidRPr="00EF0954" w:rsidP="00EF09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6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954" w:rsidP="00D746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0954" w:rsidP="00D746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F0954" w:rsidP="00D746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6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9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46C0" w:rsidRPr="00EF0954" w:rsidP="00EF09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6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954" w:rsidRPr="002D2AF8" w:rsidP="00D746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LGAOPS003 Develop works maintenance schedule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EF0954" w:rsidP="00D746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0673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403A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6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46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46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46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46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46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46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46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46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46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46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46C0"/>
  </w:style>
  <w:style w:type="character" w:customStyle="1" w:styleId="Heading1Char">
    <w:name w:val="Heading 1 Char"/>
    <w:basedOn w:val="DefaultParagraphFont"/>
    <w:link w:val="Heading1"/>
    <w:rsid w:val="00D746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46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46C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746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46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46C0"/>
    <w:rPr>
      <w:b/>
      <w:spacing w:val="0"/>
    </w:rPr>
  </w:style>
  <w:style w:type="character" w:styleId="Emphasis">
    <w:name w:val="Emphasis"/>
    <w:basedOn w:val="DefaultParagraphFont"/>
    <w:qFormat/>
    <w:rsid w:val="00D746C0"/>
    <w:rPr>
      <w:i/>
    </w:rPr>
  </w:style>
  <w:style w:type="paragraph" w:customStyle="1" w:styleId="SuperHeading">
    <w:name w:val="SuperHeading"/>
    <w:basedOn w:val="Normal"/>
    <w:rsid w:val="00D746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46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46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46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46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46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46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46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46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46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46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46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46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46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46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46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46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46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46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46C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746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46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46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46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46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46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46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46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46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46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46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46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46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46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46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46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46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46C0"/>
  </w:style>
  <w:style w:type="paragraph" w:styleId="TableofFigures">
    <w:name w:val="table of figures"/>
    <w:basedOn w:val="Normal"/>
    <w:next w:val="Normal"/>
    <w:semiHidden/>
    <w:rsid w:val="00D746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46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46C0"/>
    <w:rPr>
      <w:rFonts w:ascii="Wingdings" w:hAnsi="Wingdings"/>
    </w:rPr>
  </w:style>
  <w:style w:type="paragraph" w:customStyle="1" w:styleId="TableHeading">
    <w:name w:val="Table Heading"/>
    <w:basedOn w:val="HeadingBase"/>
    <w:rsid w:val="00D746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46C0"/>
    <w:rPr>
      <w:color w:val="0033CC"/>
      <w:u w:val="none"/>
    </w:rPr>
  </w:style>
  <w:style w:type="paragraph" w:customStyle="1" w:styleId="BodyTextRight">
    <w:name w:val="Body Text Right"/>
    <w:basedOn w:val="BodyText"/>
    <w:rsid w:val="00D746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46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46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46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46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46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46C0"/>
    <w:rPr>
      <w:sz w:val="32"/>
    </w:rPr>
  </w:style>
  <w:style w:type="paragraph" w:customStyle="1" w:styleId="HeadingProcedure">
    <w:name w:val="Heading Procedure"/>
    <w:basedOn w:val="HeadingBase"/>
    <w:next w:val="Normal"/>
    <w:rsid w:val="00D746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46C0"/>
    <w:pPr>
      <w:spacing w:before="60" w:after="60"/>
    </w:pPr>
  </w:style>
  <w:style w:type="paragraph" w:styleId="ListContinue">
    <w:name w:val="List Continue"/>
    <w:basedOn w:val="List"/>
    <w:rsid w:val="00D746C0"/>
    <w:pPr>
      <w:ind w:firstLine="0"/>
    </w:pPr>
  </w:style>
  <w:style w:type="paragraph" w:customStyle="1" w:styleId="ListNote">
    <w:name w:val="List Note"/>
    <w:basedOn w:val="List"/>
    <w:rsid w:val="00D746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46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46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46C0"/>
    <w:rPr>
      <w:rFonts w:ascii="Courier New" w:hAnsi="Courier New"/>
    </w:rPr>
  </w:style>
  <w:style w:type="paragraph" w:customStyle="1" w:styleId="NoteBullet">
    <w:name w:val="Note Bullet"/>
    <w:basedOn w:val="Note"/>
    <w:rsid w:val="00D746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46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46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46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46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46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46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46C0"/>
    <w:rPr>
      <w:b/>
      <w:smallCaps/>
    </w:rPr>
  </w:style>
  <w:style w:type="paragraph" w:customStyle="1" w:styleId="TableListNumber">
    <w:name w:val="Table List Number"/>
    <w:basedOn w:val="ListNumber"/>
    <w:rsid w:val="00D746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46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46C0"/>
    <w:pPr>
      <w:numPr>
        <w:numId w:val="8"/>
      </w:numPr>
    </w:pPr>
  </w:style>
  <w:style w:type="paragraph" w:customStyle="1" w:styleId="ListAlpha2">
    <w:name w:val="List Alpha 2"/>
    <w:basedOn w:val="List2"/>
    <w:rsid w:val="00D746C0"/>
    <w:pPr>
      <w:numPr>
        <w:numId w:val="7"/>
      </w:numPr>
    </w:pPr>
  </w:style>
  <w:style w:type="paragraph" w:styleId="List2">
    <w:name w:val="List 2"/>
    <w:basedOn w:val="BodyText"/>
    <w:rsid w:val="00D746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46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46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46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46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46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46C0"/>
    <w:pPr>
      <w:numPr>
        <w:numId w:val="3"/>
      </w:numPr>
    </w:pPr>
  </w:style>
  <w:style w:type="paragraph" w:styleId="ListContinue2">
    <w:name w:val="List Continue 2"/>
    <w:basedOn w:val="List2"/>
    <w:rsid w:val="00D746C0"/>
    <w:pPr>
      <w:ind w:firstLine="0"/>
    </w:pPr>
  </w:style>
  <w:style w:type="paragraph" w:styleId="ListContinue3">
    <w:name w:val="List Continue 3"/>
    <w:basedOn w:val="List3"/>
    <w:rsid w:val="00D746C0"/>
    <w:pPr>
      <w:ind w:left="1021" w:firstLine="0"/>
    </w:pPr>
  </w:style>
  <w:style w:type="paragraph" w:styleId="ListContinue4">
    <w:name w:val="List Continue 4"/>
    <w:basedOn w:val="List4"/>
    <w:rsid w:val="00D746C0"/>
    <w:pPr>
      <w:ind w:firstLine="0"/>
    </w:pPr>
  </w:style>
  <w:style w:type="paragraph" w:styleId="ListContinue5">
    <w:name w:val="List Continue 5"/>
    <w:basedOn w:val="List5"/>
    <w:rsid w:val="00D746C0"/>
    <w:pPr>
      <w:ind w:firstLine="0"/>
    </w:pPr>
  </w:style>
  <w:style w:type="paragraph" w:styleId="ListNumber3">
    <w:name w:val="List Number 3"/>
    <w:basedOn w:val="List3"/>
    <w:rsid w:val="00D746C0"/>
    <w:pPr>
      <w:numPr>
        <w:numId w:val="4"/>
      </w:numPr>
    </w:pPr>
  </w:style>
  <w:style w:type="paragraph" w:styleId="ListNumber4">
    <w:name w:val="List Number 4"/>
    <w:basedOn w:val="List4"/>
    <w:rsid w:val="00D746C0"/>
    <w:pPr>
      <w:numPr>
        <w:numId w:val="5"/>
      </w:numPr>
    </w:pPr>
  </w:style>
  <w:style w:type="paragraph" w:styleId="ListNumber5">
    <w:name w:val="List Number 5"/>
    <w:basedOn w:val="List5"/>
    <w:rsid w:val="00D746C0"/>
    <w:pPr>
      <w:numPr>
        <w:numId w:val="6"/>
      </w:numPr>
    </w:pPr>
  </w:style>
  <w:style w:type="paragraph" w:styleId="BlockText">
    <w:name w:val="Block Text"/>
    <w:basedOn w:val="Normal"/>
    <w:rsid w:val="00D746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46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46C0"/>
    <w:rPr>
      <w:sz w:val="16"/>
      <w:vertAlign w:val="superscript"/>
    </w:rPr>
  </w:style>
  <w:style w:type="character" w:customStyle="1" w:styleId="Symbols">
    <w:name w:val="Symbols"/>
    <w:basedOn w:val="DefaultParagraphFont"/>
    <w:rsid w:val="00D746C0"/>
    <w:rPr>
      <w:rFonts w:ascii="Symbol" w:hAnsi="Symbol"/>
    </w:rPr>
  </w:style>
  <w:style w:type="character" w:customStyle="1" w:styleId="MenuOptions">
    <w:name w:val="Menu Options"/>
    <w:basedOn w:val="DefaultParagraphFont"/>
    <w:rsid w:val="00D746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46C0"/>
    <w:rPr>
      <w:b/>
    </w:rPr>
  </w:style>
  <w:style w:type="character" w:customStyle="1" w:styleId="Underlined">
    <w:name w:val="Underlined"/>
    <w:basedOn w:val="DefaultParagraphFont"/>
    <w:rsid w:val="00D746C0"/>
    <w:rPr>
      <w:u w:val="single"/>
    </w:rPr>
  </w:style>
  <w:style w:type="paragraph" w:customStyle="1" w:styleId="TableBodyTextRight">
    <w:name w:val="Table Body Text Right"/>
    <w:basedOn w:val="TableBodyText"/>
    <w:rsid w:val="00D746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46C0"/>
    <w:rPr>
      <w:sz w:val="18"/>
    </w:rPr>
  </w:style>
  <w:style w:type="paragraph" w:customStyle="1" w:styleId="BodySmallRight">
    <w:name w:val="Body Small Right"/>
    <w:basedOn w:val="BodyTextRight"/>
    <w:rsid w:val="00D746C0"/>
    <w:rPr>
      <w:sz w:val="18"/>
      <w:szCs w:val="18"/>
    </w:rPr>
  </w:style>
  <w:style w:type="paragraph" w:customStyle="1" w:styleId="MarginEdition">
    <w:name w:val="Margin Edition"/>
    <w:basedOn w:val="MarginNote"/>
    <w:rsid w:val="00D746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46C0"/>
    <w:rPr>
      <w:sz w:val="2"/>
      <w:szCs w:val="2"/>
    </w:rPr>
  </w:style>
  <w:style w:type="character" w:customStyle="1" w:styleId="Small">
    <w:name w:val="Small"/>
    <w:basedOn w:val="DefaultParagraphFont"/>
    <w:rsid w:val="00D746C0"/>
    <w:rPr>
      <w:sz w:val="16"/>
    </w:rPr>
  </w:style>
  <w:style w:type="paragraph" w:customStyle="1" w:styleId="WideTable">
    <w:name w:val="Wide Table"/>
    <w:basedOn w:val="Normal"/>
    <w:rsid w:val="00D746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46C0"/>
  </w:style>
  <w:style w:type="paragraph" w:styleId="Quote">
    <w:name w:val="Quote"/>
    <w:basedOn w:val="Heading1"/>
    <w:link w:val="QuoteChar"/>
    <w:qFormat/>
    <w:rsid w:val="00D746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46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46C0"/>
    <w:pPr>
      <w:pageBreakBefore/>
    </w:pPr>
  </w:style>
  <w:style w:type="paragraph" w:customStyle="1" w:styleId="Border">
    <w:name w:val="Border"/>
    <w:basedOn w:val="Normal"/>
    <w:qFormat/>
    <w:rsid w:val="00D746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46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6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6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46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46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46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46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46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46C0"/>
    <w:rPr>
      <w:u w:val="single"/>
    </w:rPr>
  </w:style>
  <w:style w:type="character" w:customStyle="1" w:styleId="BoldandItalics">
    <w:name w:val="Bold and Italics"/>
    <w:qFormat/>
    <w:rsid w:val="00D746C0"/>
    <w:rPr>
      <w:b/>
      <w:i/>
      <w:u w:val="none"/>
    </w:rPr>
  </w:style>
  <w:style w:type="paragraph" w:styleId="BalloonText">
    <w:name w:val="Balloon Text"/>
    <w:basedOn w:val="Normal"/>
    <w:link w:val="BalloonTextChar"/>
    <w:rsid w:val="00D746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46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46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46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46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46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46C0"/>
    <w:pPr>
      <w:spacing w:before="0" w:after="0"/>
    </w:pPr>
  </w:style>
  <w:style w:type="paragraph" w:customStyle="1" w:styleId="BodyTextBold">
    <w:name w:val="Body Text Bold"/>
    <w:basedOn w:val="BodyText"/>
    <w:qFormat/>
    <w:rsid w:val="00D746C0"/>
    <w:rPr>
      <w:b/>
    </w:rPr>
  </w:style>
  <w:style w:type="character" w:styleId="Hyperlink">
    <w:name w:val="Hyperlink"/>
    <w:basedOn w:val="DefaultParagraphFont"/>
    <w:uiPriority w:val="99"/>
    <w:unhideWhenUsed/>
    <w:rsid w:val="00EF09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475</Words>
  <Characters>3253</Characters>
  <Application>Microsoft Office Word</Application>
  <DocSecurity>0</DocSecurity>
  <Lines>112</Lines>
  <Paragraphs>69</Paragraphs>
  <ScaleCrop>false</ScaleCrop>
  <Company>Author-it Software Corporation Ltd.</Company>
  <LinksUpToDate>false</LinksUpToDate>
  <CharactersWithSpaces>3659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LGAOPS003 Develop works maintenance schedule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2021-02-10T07:40:00Z</dcterms:created>
  <dcterms:modified xsi:type="dcterms:W3CDTF">2021-02-10T07:40:00Z</dcterms:modified>
</cp:coreProperties>
</file>