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DF8" w:rsidP="00C57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LGAMEM003 Contribute to high level strategic decision making</w:t>
      </w:r>
      <w:r>
        <w:fldChar w:fldCharType="end"/>
      </w:r>
    </w:p>
    <w:p w:rsidR="00C57DF8" w:rsidP="00C57DF8">
      <w:pPr>
        <w:pStyle w:val="Version"/>
        <w:sectPr w:rsidSect="00796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098" w:rsidP="00796098">
      <w:pPr>
        <w:pStyle w:val="SuperHeading"/>
      </w:pPr>
      <w:r w:rsidRPr="00796098">
        <w:t>LGAMEM003 Contribute to high level strategic decision making</w:t>
      </w:r>
    </w:p>
    <w:p w:rsidR="00000000" w:rsidRPr="00796098" w:rsidP="00796098">
      <w:pPr>
        <w:pStyle w:val="Heading1"/>
      </w:pPr>
      <w:bookmarkStart w:id="1" w:name="O_1144584"/>
      <w:bookmarkEnd w:id="1"/>
      <w:r w:rsidRPr="00796098">
        <w:t>Modification History</w:t>
      </w:r>
    </w:p>
    <w:p w:rsidR="00000000" w:rsidRPr="00796098" w:rsidP="00C57DF8">
      <w:pPr>
        <w:pStyle w:val="BodyText"/>
      </w:pPr>
      <w:r w:rsidRPr="00796098">
        <w:t>Not applicable.</w:t>
      </w:r>
    </w:p>
    <w:p w:rsidR="00000000" w:rsidRPr="00796098" w:rsidP="00796098">
      <w:pPr>
        <w:pStyle w:val="Heading1"/>
      </w:pPr>
      <w:bookmarkStart w:id="2" w:name="O_1144585"/>
      <w:bookmarkEnd w:id="2"/>
      <w:r w:rsidRPr="00796098">
        <w:t>Application</w:t>
      </w:r>
    </w:p>
    <w:p w:rsidR="00000000" w:rsidRPr="00796098" w:rsidP="00C57DF8">
      <w:pPr>
        <w:pStyle w:val="BodyText"/>
      </w:pPr>
      <w:r w:rsidRPr="00796098">
        <w:t>This unit describes the performance outcomes, skills and knowledge required to contribute to high level strategic decision making as an elected member in local government</w:t>
      </w:r>
      <w:r w:rsidRPr="00796098">
        <w:t>.</w:t>
      </w:r>
    </w:p>
    <w:p w:rsidR="00000000" w:rsidRPr="00796098" w:rsidP="00C57DF8">
      <w:pPr>
        <w:pStyle w:val="BodyText"/>
      </w:pPr>
      <w:r w:rsidRPr="00796098">
        <w:t>This unit applies to individuals who have been elected to office in local government including councillors and mayors.</w:t>
      </w:r>
    </w:p>
    <w:p w:rsidR="00000000" w:rsidRPr="00796098" w:rsidP="00C57DF8">
      <w:pPr>
        <w:pStyle w:val="BodyText"/>
      </w:pPr>
      <w:r w:rsidRPr="00796098">
        <w:t xml:space="preserve">The skills in this unit must be applied in accordance with Commonwealth and State or Territory legislation, Australian standards and </w:t>
      </w:r>
      <w:r w:rsidRPr="00796098">
        <w:t>industry codes of practice.</w:t>
      </w:r>
    </w:p>
    <w:p w:rsidR="00000000" w:rsidRPr="00796098" w:rsidP="00C57DF8">
      <w:pPr>
        <w:pStyle w:val="BodyText"/>
      </w:pPr>
      <w:r w:rsidRPr="00796098">
        <w:t>No occupational licensing, certification or specific legislative requirements apply to this unit at the time of publication.</w:t>
      </w:r>
    </w:p>
    <w:p w:rsidR="00000000" w:rsidRPr="00796098" w:rsidP="00796098">
      <w:pPr>
        <w:pStyle w:val="Heading1"/>
      </w:pPr>
      <w:bookmarkStart w:id="3" w:name="O_1144587"/>
      <w:bookmarkEnd w:id="3"/>
      <w:r w:rsidRPr="00796098">
        <w:t>Competency Field</w:t>
      </w:r>
    </w:p>
    <w:p w:rsidR="00000000" w:rsidRPr="00796098" w:rsidP="00C57DF8">
      <w:pPr>
        <w:pStyle w:val="BodyText"/>
      </w:pPr>
      <w:r w:rsidRPr="00796098">
        <w:t>Not applicable.</w:t>
      </w:r>
    </w:p>
    <w:p w:rsidR="00000000" w:rsidRPr="00796098" w:rsidP="00796098">
      <w:pPr>
        <w:pStyle w:val="Heading1"/>
      </w:pPr>
      <w:bookmarkStart w:id="4" w:name="O_1144588"/>
      <w:bookmarkEnd w:id="4"/>
      <w:r w:rsidRPr="00796098">
        <w:t>Unit Sector</w:t>
      </w:r>
    </w:p>
    <w:p w:rsidR="00000000" w:rsidRPr="00796098" w:rsidP="00C57DF8">
      <w:pPr>
        <w:pStyle w:val="BodyText"/>
      </w:pPr>
      <w:r w:rsidRPr="00796098">
        <w:t>Not applicable.</w:t>
      </w:r>
    </w:p>
    <w:p w:rsidR="00000000" w:rsidRPr="00796098" w:rsidP="00796098">
      <w:pPr>
        <w:pStyle w:val="Heading1"/>
      </w:pPr>
      <w:bookmarkStart w:id="5" w:name="O_1144589"/>
      <w:bookmarkEnd w:id="5"/>
      <w:r w:rsidRPr="007960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BodyText"/>
            </w:pPr>
            <w:r w:rsidRPr="00796098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rPr>
                <w:rStyle w:val="SpecialBold"/>
              </w:rPr>
              <w:t>PERFORMANCE</w:t>
            </w:r>
            <w:r w:rsidRPr="00796098">
              <w:t xml:space="preserve"> </w:t>
            </w:r>
            <w:r w:rsidRPr="00796098">
              <w:rPr>
                <w:rStyle w:val="SpecialBold"/>
              </w:rPr>
              <w:t>CRITERIA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BodyText"/>
            </w:pPr>
            <w:r w:rsidRPr="00796098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"/>
              <w:rPr>
                <w:lang w:val="en-NZ"/>
              </w:rPr>
            </w:pPr>
            <w:r w:rsidRPr="00796098">
              <w:t>1. Prepare for high level strategic decision making.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"/>
            </w:pPr>
            <w:r w:rsidRPr="00796098">
              <w:t>1.1. Collaborate with other elected members to identify strategic organisational and community issues.</w:t>
            </w:r>
          </w:p>
          <w:p w:rsidR="00000000" w:rsidRPr="00796098" w:rsidP="00796098">
            <w:pPr>
              <w:pStyle w:val="List"/>
            </w:pPr>
            <w:r w:rsidRPr="00796098">
              <w:t>1.2. Prioritise organisational and community issues requiring high level strategic decision making w</w:t>
            </w:r>
            <w:r w:rsidRPr="00796098">
              <w:t>ithin financial and resource limitations.</w:t>
            </w:r>
          </w:p>
          <w:p w:rsidR="00000000" w:rsidRPr="00796098" w:rsidP="00796098">
            <w:pPr>
              <w:pStyle w:val="List"/>
            </w:pPr>
            <w:r w:rsidRPr="00796098">
              <w:t>1.3. Source, interpret, discuss, analyse and report on information that informs high level strategic decisions.</w:t>
            </w:r>
          </w:p>
          <w:p w:rsidR="00000000" w:rsidP="00796098">
            <w:pPr>
              <w:pStyle w:val="List"/>
              <w:rPr>
                <w:lang w:val="en-NZ"/>
              </w:rPr>
            </w:pPr>
            <w:r w:rsidRPr="00796098">
              <w:t>1.4. Interpret legislation to identify and comply with mandatory requirements for community consultati</w:t>
            </w:r>
            <w:r w:rsidRPr="00796098">
              <w:t>on.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"/>
              <w:rPr>
                <w:lang w:val="en-NZ"/>
              </w:rPr>
            </w:pPr>
            <w:r w:rsidRPr="00796098">
              <w:t>2. Participate in high level strategic decisions.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"/>
            </w:pPr>
            <w:r w:rsidRPr="00796098">
              <w:t>2.1. Propose, evaluate and discuss alternative solutions.</w:t>
            </w:r>
          </w:p>
          <w:p w:rsidR="00000000" w:rsidRPr="00796098" w:rsidP="00796098">
            <w:pPr>
              <w:pStyle w:val="List"/>
            </w:pPr>
            <w:r w:rsidRPr="00796098">
              <w:t>2.2. Analyse the political, social and economic environment and take into account emerging trends and current and possible future goals of the organisation.</w:t>
            </w:r>
          </w:p>
          <w:p w:rsidR="00000000" w:rsidRPr="00796098" w:rsidP="00796098">
            <w:pPr>
              <w:pStyle w:val="List"/>
            </w:pPr>
            <w:r w:rsidRPr="00796098">
              <w:t>2.3. Review proposed high level strategic decisions to determine implications for implementation.</w:t>
            </w:r>
          </w:p>
          <w:p w:rsidR="00000000" w:rsidRPr="00796098" w:rsidP="00796098">
            <w:pPr>
              <w:pStyle w:val="List"/>
            </w:pPr>
            <w:r w:rsidRPr="00796098">
              <w:t>2</w:t>
            </w:r>
            <w:r w:rsidRPr="00796098">
              <w:t>.4. Support high level strategic decisions that represent and promote community interests.</w:t>
            </w:r>
          </w:p>
          <w:p w:rsidR="00000000" w:rsidRPr="00796098" w:rsidP="00796098">
            <w:pPr>
              <w:pStyle w:val="List"/>
            </w:pPr>
            <w:r w:rsidRPr="00796098">
              <w:t>2.5. Collaborate with other elected members to make informed high level strategic decisions.</w:t>
            </w:r>
          </w:p>
          <w:p w:rsidR="00000000" w:rsidP="00796098">
            <w:pPr>
              <w:pStyle w:val="List"/>
              <w:rPr>
                <w:lang w:val="en-NZ"/>
              </w:rPr>
            </w:pPr>
            <w:r w:rsidRPr="00796098">
              <w:t>2.6. Interpret, review and participate in endorsement of council plans.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"/>
              <w:rPr>
                <w:lang w:val="en-NZ"/>
              </w:rPr>
            </w:pPr>
            <w:r w:rsidRPr="00796098">
              <w:t>3. Review high level strategic decisions.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"/>
            </w:pPr>
            <w:r w:rsidRPr="00796098">
              <w:t>3.1. Monitor, discuss, analyse and report on implementation and outcomes of high level strategic decisions.</w:t>
            </w:r>
          </w:p>
          <w:p w:rsidR="00000000" w:rsidRPr="00796098" w:rsidP="00796098">
            <w:pPr>
              <w:pStyle w:val="List"/>
            </w:pPr>
            <w:r w:rsidRPr="00796098">
              <w:t>3.2. Collaborate with other elected members to instigate reviews where high level strategic decision outc</w:t>
            </w:r>
            <w:r w:rsidRPr="00796098">
              <w:t>omes are not met.</w:t>
            </w:r>
          </w:p>
          <w:p w:rsidR="00000000" w:rsidRPr="00796098" w:rsidP="00796098">
            <w:pPr>
              <w:pStyle w:val="List"/>
            </w:pPr>
            <w:r w:rsidRPr="00796098">
              <w:t>3.3. Identify own contribution to high level strategic decision making to identify and act on opportunities for improvement.</w:t>
            </w:r>
          </w:p>
        </w:tc>
      </w:tr>
    </w:tbl>
    <w:p w:rsidR="00000000" w:rsidRPr="00796098" w:rsidP="00796098">
      <w:pPr>
        <w:pStyle w:val="BodyText"/>
      </w:pPr>
    </w:p>
    <w:p w:rsidR="00000000" w:rsidRPr="00796098" w:rsidP="00796098">
      <w:pPr>
        <w:pStyle w:val="AllowPageBreak"/>
      </w:pPr>
    </w:p>
    <w:p w:rsidR="00000000" w:rsidRPr="00796098" w:rsidP="00796098">
      <w:pPr>
        <w:pStyle w:val="Heading1"/>
      </w:pPr>
      <w:bookmarkStart w:id="6" w:name="O_1144590"/>
      <w:bookmarkEnd w:id="6"/>
      <w:r w:rsidRPr="007960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rPr>
                <w:rStyle w:val="Emphasis"/>
              </w:rPr>
              <w:t xml:space="preserve">Foundation skills essential to performance in this unit, but not explicit </w:t>
            </w:r>
            <w:r w:rsidRPr="00796098">
              <w:rPr>
                <w:rStyle w:val="Emphasis"/>
              </w:rPr>
              <w:t>in the performance criteria are listed here, along with a brief context statement.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BodyText"/>
            </w:pPr>
            <w:r w:rsidRPr="007960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rPr>
                <w:rStyle w:val="SpecialBold"/>
              </w:rPr>
              <w:t>DESCRIPTION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Bullet"/>
              <w:rPr>
                <w:lang w:val="en-NZ"/>
              </w:rPr>
            </w:pPr>
            <w:r w:rsidRPr="00796098">
              <w:t>interpret organisational documents relevant to elected member decision making.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Bullet"/>
            </w:pPr>
            <w:r w:rsidRPr="00796098">
              <w:t>negotiate with and influence others</w:t>
            </w:r>
          </w:p>
          <w:p w:rsidR="00000000" w:rsidRPr="00796098" w:rsidP="00796098">
            <w:pPr>
              <w:pStyle w:val="ListBullet"/>
            </w:pPr>
            <w:r w:rsidRPr="00796098">
              <w:t>resolve conflict</w:t>
            </w:r>
          </w:p>
          <w:p w:rsidR="00000000" w:rsidP="00796098">
            <w:pPr>
              <w:pStyle w:val="ListBullet"/>
              <w:rPr>
                <w:lang w:val="en-NZ"/>
              </w:rPr>
            </w:pPr>
            <w:r w:rsidRPr="00796098">
              <w:t>respect and represent diversity.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Bullet"/>
            </w:pPr>
            <w:r w:rsidRPr="00796098">
              <w:t>read, interpret and discuss financial information including financial models and forecasts</w:t>
            </w:r>
          </w:p>
          <w:p w:rsidR="00000000" w:rsidP="00796098">
            <w:pPr>
              <w:pStyle w:val="ListBullet"/>
              <w:rPr>
                <w:lang w:val="en-NZ"/>
              </w:rPr>
            </w:pPr>
            <w:r w:rsidRPr="00796098">
              <w:t>read, interpret and discuss statistical information.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Bullet"/>
              <w:rPr>
                <w:lang w:val="en-NZ"/>
              </w:rPr>
            </w:pPr>
            <w:r w:rsidRPr="00796098">
              <w:t>solve problems in collaboration with others.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ListBullet"/>
              <w:rPr>
                <w:lang w:val="en-NZ"/>
              </w:rPr>
            </w:pPr>
            <w:r w:rsidRPr="00796098">
              <w:t>work with other elected members and council staff to contribute to decision making.</w:t>
            </w:r>
          </w:p>
        </w:tc>
      </w:tr>
      <w:tr w:rsidTr="00796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098">
            <w:pPr>
              <w:pStyle w:val="BodyText"/>
              <w:rPr>
                <w:lang w:val="en-NZ"/>
              </w:rPr>
            </w:pPr>
            <w:r w:rsidRPr="0079609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098" w:rsidP="00796098">
            <w:pPr>
              <w:pStyle w:val="ListBullet"/>
            </w:pPr>
            <w:r w:rsidRPr="00796098">
              <w:t>access organisational documents relevant to elective member decision making from electronic sources.</w:t>
            </w:r>
          </w:p>
        </w:tc>
      </w:tr>
    </w:tbl>
    <w:p w:rsidR="00000000" w:rsidRPr="00796098" w:rsidP="00796098">
      <w:pPr>
        <w:pStyle w:val="BodyText"/>
      </w:pPr>
    </w:p>
    <w:p w:rsidR="00000000" w:rsidRPr="00796098" w:rsidP="00796098">
      <w:pPr>
        <w:pStyle w:val="AllowPageBreak"/>
      </w:pPr>
    </w:p>
    <w:p w:rsidR="00000000" w:rsidRPr="00796098" w:rsidP="00796098">
      <w:pPr>
        <w:pStyle w:val="Heading1"/>
      </w:pPr>
      <w:bookmarkStart w:id="7" w:name="O_1144592"/>
      <w:bookmarkEnd w:id="7"/>
      <w:r w:rsidRPr="00796098">
        <w:t>Unit Mapping Information</w:t>
      </w:r>
    </w:p>
    <w:p w:rsidR="00000000" w:rsidRPr="00796098" w:rsidP="00C57DF8">
      <w:pPr>
        <w:pStyle w:val="BodyText"/>
      </w:pPr>
      <w:r w:rsidRPr="00796098">
        <w:t>No equivalent unit.</w:t>
      </w:r>
    </w:p>
    <w:p w:rsidR="00000000" w:rsidRPr="00796098" w:rsidP="00796098">
      <w:pPr>
        <w:pStyle w:val="Heading1"/>
      </w:pPr>
      <w:bookmarkStart w:id="8" w:name="O_1144599"/>
      <w:bookmarkEnd w:id="8"/>
      <w:r w:rsidRPr="00796098">
        <w:t>Links</w:t>
      </w:r>
    </w:p>
    <w:p w:rsidR="00000000" w:rsidRPr="00796098" w:rsidP="00C57DF8">
      <w:pPr>
        <w:pStyle w:val="BodyText"/>
      </w:pPr>
      <w:r w:rsidRPr="00796098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9130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96098" w:rsidP="00C57DF8">
      <w:pPr>
        <w:pStyle w:val="BodyText"/>
        <w:sectPr w:rsidSect="007960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6098" w:rsidP="00796098">
      <w:pPr>
        <w:pStyle w:val="SuperHeading"/>
      </w:pPr>
      <w:r w:rsidRPr="00796098">
        <w:t>Assessment Requirements for LGAMEM003 Contribute to high level strategic decision making</w:t>
      </w:r>
    </w:p>
    <w:p w:rsidR="00000000" w:rsidRPr="00796098" w:rsidP="00796098">
      <w:pPr>
        <w:pStyle w:val="Heading1"/>
      </w:pPr>
      <w:bookmarkStart w:id="9" w:name="O_1144594"/>
      <w:bookmarkEnd w:id="9"/>
      <w:r w:rsidRPr="00796098">
        <w:t>Modification History</w:t>
      </w:r>
    </w:p>
    <w:p w:rsidR="00000000" w:rsidRPr="00796098" w:rsidP="00C57DF8">
      <w:pPr>
        <w:pStyle w:val="BodyText"/>
      </w:pPr>
      <w:r w:rsidRPr="00796098">
        <w:t>Not applicable.</w:t>
      </w:r>
    </w:p>
    <w:p w:rsidR="00000000" w:rsidRPr="00796098" w:rsidP="00796098">
      <w:pPr>
        <w:pStyle w:val="Heading1"/>
      </w:pPr>
      <w:bookmarkStart w:id="10" w:name="O_1144595"/>
      <w:bookmarkEnd w:id="10"/>
      <w:r w:rsidRPr="00796098">
        <w:t>Performance Evidence</w:t>
      </w:r>
    </w:p>
    <w:p w:rsidR="00000000" w:rsidRPr="00796098" w:rsidP="00C57DF8">
      <w:pPr>
        <w:pStyle w:val="BodyText"/>
      </w:pPr>
      <w:r w:rsidRPr="00796098">
        <w:t>Evidence of the ability to complete tasks outlined in elements and performance criteria of this unit in the context of the job role, and:</w:t>
      </w:r>
    </w:p>
    <w:p w:rsidR="00000000" w:rsidRPr="00796098" w:rsidP="00796098">
      <w:pPr>
        <w:pStyle w:val="ListBullet"/>
      </w:pPr>
      <w:r w:rsidRPr="00796098">
        <w:t>contribute to making and reviewing three i</w:t>
      </w:r>
      <w:r w:rsidRPr="00796098">
        <w:t xml:space="preserve">nformed high level strategic decisions working with other elected members and council staff. </w:t>
      </w:r>
    </w:p>
    <w:p w:rsidR="00000000" w:rsidRPr="00796098" w:rsidP="00796098">
      <w:pPr>
        <w:pStyle w:val="AllowPageBreak"/>
      </w:pPr>
    </w:p>
    <w:p w:rsidR="00000000" w:rsidRPr="00796098" w:rsidP="00796098">
      <w:pPr>
        <w:pStyle w:val="Heading1"/>
      </w:pPr>
      <w:bookmarkStart w:id="11" w:name="O_1144596"/>
      <w:bookmarkEnd w:id="11"/>
      <w:r w:rsidRPr="00796098">
        <w:t>Knowledge Evidence</w:t>
      </w:r>
    </w:p>
    <w:p w:rsidR="00000000" w:rsidRPr="00796098" w:rsidP="00C57DF8">
      <w:pPr>
        <w:pStyle w:val="BodyText"/>
      </w:pPr>
      <w:r w:rsidRPr="00796098">
        <w:t>Demonstrated knowledge required to complete the tasks outlined in elements and performance criteria of this unit:</w:t>
      </w:r>
    </w:p>
    <w:p w:rsidR="00000000" w:rsidRPr="00796098" w:rsidP="00796098">
      <w:pPr>
        <w:pStyle w:val="ListBullet"/>
      </w:pPr>
      <w:r w:rsidRPr="00796098">
        <w:t>organisat</w:t>
      </w:r>
      <w:r w:rsidRPr="00796098">
        <w:t xml:space="preserve">ional policies and procedures applicable to making decisions as an elected member in local government </w:t>
      </w:r>
    </w:p>
    <w:p w:rsidR="00000000" w:rsidRPr="00796098" w:rsidP="00796098">
      <w:pPr>
        <w:pStyle w:val="ListBullet"/>
      </w:pPr>
      <w:r w:rsidRPr="00796098">
        <w:t>federal, state and local government legislation applicable to local government and the elected member decision making</w:t>
      </w:r>
    </w:p>
    <w:p w:rsidR="00000000" w:rsidRPr="00796098" w:rsidP="00796098">
      <w:pPr>
        <w:pStyle w:val="ListBullet"/>
      </w:pPr>
      <w:r w:rsidRPr="00796098">
        <w:t xml:space="preserve">financial models and forecasts and </w:t>
      </w:r>
      <w:r w:rsidRPr="00796098">
        <w:t>implications for high level strategic decision making</w:t>
      </w:r>
    </w:p>
    <w:p w:rsidR="00000000" w:rsidRPr="00796098" w:rsidP="00796098">
      <w:pPr>
        <w:pStyle w:val="ListBullet"/>
      </w:pPr>
      <w:r w:rsidRPr="00796098">
        <w:t>high level strategic decisions requiring mandatory community consultation</w:t>
      </w:r>
    </w:p>
    <w:p w:rsidR="00000000" w:rsidRPr="00796098" w:rsidP="00796098">
      <w:pPr>
        <w:pStyle w:val="ListBullet"/>
      </w:pPr>
      <w:r w:rsidRPr="00796098">
        <w:t>requirements for implementation of council decisions</w:t>
      </w:r>
    </w:p>
    <w:p w:rsidR="00000000" w:rsidRPr="00796098" w:rsidP="00796098">
      <w:pPr>
        <w:pStyle w:val="ListBullet"/>
      </w:pPr>
      <w:r w:rsidRPr="00796098">
        <w:t>requirements for and implications of statutory delegation of council decisi</w:t>
      </w:r>
      <w:r w:rsidRPr="00796098">
        <w:t>ons</w:t>
      </w:r>
    </w:p>
    <w:p w:rsidR="00000000" w:rsidRPr="00796098" w:rsidP="00796098">
      <w:pPr>
        <w:pStyle w:val="ListBullet"/>
      </w:pPr>
      <w:r w:rsidRPr="00796098">
        <w:t>requirements for matters of privilege and confidentiality</w:t>
      </w:r>
    </w:p>
    <w:p w:rsidR="00000000" w:rsidRPr="00796098" w:rsidP="00796098">
      <w:pPr>
        <w:pStyle w:val="ListBullet"/>
      </w:pPr>
      <w:r w:rsidRPr="00796098">
        <w:t>evaluation criteria:</w:t>
      </w:r>
    </w:p>
    <w:p w:rsidR="00000000" w:rsidRPr="00796098" w:rsidP="00796098">
      <w:pPr>
        <w:pStyle w:val="ListBullet2"/>
      </w:pPr>
      <w:r w:rsidRPr="00796098">
        <w:t>community acceptance and support</w:t>
      </w:r>
    </w:p>
    <w:p w:rsidR="00000000" w:rsidRPr="00796098" w:rsidP="00796098">
      <w:pPr>
        <w:pStyle w:val="ListBullet2"/>
      </w:pPr>
      <w:r w:rsidRPr="00796098">
        <w:t>community values</w:t>
      </w:r>
    </w:p>
    <w:p w:rsidR="00000000" w:rsidRPr="00796098" w:rsidP="00796098">
      <w:pPr>
        <w:pStyle w:val="ListBullet2"/>
      </w:pPr>
      <w:r w:rsidRPr="00796098">
        <w:t>conflict of interest</w:t>
      </w:r>
    </w:p>
    <w:p w:rsidR="00000000" w:rsidRPr="00796098" w:rsidP="00796098">
      <w:pPr>
        <w:pStyle w:val="ListBullet2"/>
      </w:pPr>
      <w:r w:rsidRPr="00796098">
        <w:t>cost</w:t>
      </w:r>
    </w:p>
    <w:p w:rsidR="00000000" w:rsidRPr="00796098" w:rsidP="00796098">
      <w:pPr>
        <w:pStyle w:val="ListBullet2"/>
      </w:pPr>
      <w:r w:rsidRPr="00796098">
        <w:t>council responsibilities</w:t>
      </w:r>
    </w:p>
    <w:p w:rsidR="00000000" w:rsidRPr="00796098" w:rsidP="00796098">
      <w:pPr>
        <w:pStyle w:val="ListBullet2"/>
      </w:pPr>
      <w:r w:rsidRPr="00796098">
        <w:t>ethics</w:t>
      </w:r>
    </w:p>
    <w:p w:rsidR="00000000" w:rsidRPr="00796098" w:rsidP="00796098">
      <w:pPr>
        <w:pStyle w:val="ListBullet2"/>
      </w:pPr>
      <w:r w:rsidRPr="00796098">
        <w:t>feasibility</w:t>
      </w:r>
    </w:p>
    <w:p w:rsidR="00000000" w:rsidRPr="00796098" w:rsidP="00796098">
      <w:pPr>
        <w:pStyle w:val="ListBullet2"/>
      </w:pPr>
      <w:r w:rsidRPr="00796098">
        <w:t>risk</w:t>
      </w:r>
    </w:p>
    <w:p w:rsidR="00000000" w:rsidRPr="00796098" w:rsidP="00796098">
      <w:pPr>
        <w:pStyle w:val="ListBullet"/>
      </w:pPr>
      <w:r w:rsidRPr="00796098">
        <w:t>collaborative decision making.</w:t>
      </w:r>
    </w:p>
    <w:p w:rsidR="00000000" w:rsidRPr="00796098" w:rsidP="00796098">
      <w:pPr>
        <w:pStyle w:val="AllowPageBreak"/>
      </w:pPr>
    </w:p>
    <w:p w:rsidR="00000000" w:rsidRPr="00796098" w:rsidP="00796098">
      <w:pPr>
        <w:pStyle w:val="Heading1"/>
      </w:pPr>
      <w:bookmarkStart w:id="12" w:name="O_1144597"/>
      <w:bookmarkEnd w:id="12"/>
      <w:r w:rsidRPr="00796098">
        <w:t>Assessment Conditions</w:t>
      </w:r>
    </w:p>
    <w:p w:rsidR="00000000" w:rsidRPr="00796098" w:rsidP="00C57DF8">
      <w:pPr>
        <w:pStyle w:val="BodyText"/>
      </w:pPr>
      <w:r w:rsidRPr="00796098">
        <w:t>Skills must be demonstrated in the workplace or in a simulated work environment that reflects workplace conditions in a local government environment.</w:t>
      </w:r>
    </w:p>
    <w:p w:rsidR="00000000" w:rsidRPr="00796098" w:rsidP="00C57DF8">
      <w:pPr>
        <w:pStyle w:val="BodyText"/>
      </w:pPr>
      <w:r w:rsidRPr="00796098">
        <w:t>Assessment must ensure access to:</w:t>
      </w:r>
    </w:p>
    <w:p w:rsidR="00000000" w:rsidRPr="00796098" w:rsidP="00796098">
      <w:pPr>
        <w:pStyle w:val="ListBullet"/>
      </w:pPr>
      <w:r w:rsidRPr="00796098">
        <w:t xml:space="preserve">local government legislation </w:t>
      </w:r>
    </w:p>
    <w:p w:rsidR="00000000" w:rsidRPr="00796098" w:rsidP="00796098">
      <w:pPr>
        <w:pStyle w:val="ListBullet"/>
      </w:pPr>
      <w:r w:rsidRPr="00796098">
        <w:t>local government policies and procedures applicable to elected members</w:t>
      </w:r>
    </w:p>
    <w:p w:rsidR="00000000" w:rsidRPr="00796098" w:rsidP="00796098">
      <w:pPr>
        <w:pStyle w:val="ListBullet"/>
      </w:pPr>
      <w:r w:rsidRPr="00796098">
        <w:t>elected member code of conduct</w:t>
      </w:r>
    </w:p>
    <w:p w:rsidR="00000000" w:rsidRPr="00796098" w:rsidP="00796098">
      <w:pPr>
        <w:pStyle w:val="ListBullet"/>
      </w:pPr>
      <w:r w:rsidRPr="00796098">
        <w:t>elected members and council staff.</w:t>
      </w:r>
    </w:p>
    <w:p w:rsidR="00000000" w:rsidRPr="00796098" w:rsidP="00796098">
      <w:pPr>
        <w:pStyle w:val="BodyText"/>
      </w:pPr>
    </w:p>
    <w:p w:rsidR="00C57DF8" w:rsidP="00C57DF8">
      <w:pPr>
        <w:pStyle w:val="BodyText"/>
      </w:pPr>
      <w:r w:rsidRPr="00796098">
        <w:t>Assessors must satisfy the Standards for Registered Training Organisations</w:t>
      </w:r>
      <w:r>
        <w:t>’</w:t>
      </w:r>
      <w:r w:rsidRPr="00796098">
        <w:t xml:space="preserve"> requirements for assessors.</w:t>
      </w:r>
    </w:p>
    <w:p w:rsidR="00000000" w:rsidRPr="00796098" w:rsidP="00796098">
      <w:pPr>
        <w:pStyle w:val="Heading1"/>
      </w:pPr>
      <w:bookmarkStart w:id="13" w:name="O_1144600"/>
      <w:bookmarkEnd w:id="13"/>
      <w:r w:rsidRPr="00796098">
        <w:t>Links</w:t>
      </w:r>
    </w:p>
    <w:p w:rsidR="00000000" w:rsidRPr="00796098" w:rsidP="00C57DF8">
      <w:pPr>
        <w:pStyle w:val="BodyText"/>
      </w:pPr>
      <w:r w:rsidRPr="00796098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9130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96098" w:rsidP="00796098"/>
    <w:sectPr w:rsidSect="007960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 w:rsidRPr="00C57DF8" w:rsidP="00C57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F8" w:rsidP="00796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DF8" w:rsidP="00796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57DF8" w:rsidP="007960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 w:rsidP="00796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DF8">
      <w:t>Approved</w:t>
    </w:r>
    <w:r w:rsidR="00C57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D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DF8">
      <w:rPr>
        <w:noProof/>
      </w:rPr>
      <w:t>4</w:t>
    </w:r>
    <w:r>
      <w:rPr>
        <w:noProof/>
      </w:rPr>
      <w:fldChar w:fldCharType="end"/>
    </w:r>
  </w:p>
  <w:p w:rsidR="00796098" w:rsidP="00796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DF8">
      <w:t>Public Skills Australia</w:t>
    </w:r>
    <w:r w:rsidR="00C57DF8">
      <w:fldChar w:fldCharType="end"/>
    </w:r>
  </w:p>
  <w:p w:rsidR="00796098" w:rsidP="00796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098" w:rsidRPr="00C57DF8" w:rsidP="00C57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F8" w:rsidRPr="002D2AF8" w:rsidP="00796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LGAMEM003 Contribute to high level strategic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7DF8" w:rsidP="007960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098" w:rsidRPr="002D2AF8" w:rsidP="00796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DF8">
      <w:t>LGAMEM003 Contribute to high level strategic decision making</w:t>
    </w:r>
    <w:r w:rsidR="00C57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DF8">
      <w:rPr>
        <w:noProof/>
      </w:rPr>
      <w:t>2 March 2025</w:t>
    </w:r>
    <w:r>
      <w:fldChar w:fldCharType="end"/>
    </w:r>
  </w:p>
  <w:p w:rsidR="00796098" w:rsidP="00796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A0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36D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AEA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098"/>
  </w:style>
  <w:style w:type="character" w:customStyle="1" w:styleId="Heading1Char">
    <w:name w:val="Heading 1 Char"/>
    <w:basedOn w:val="DefaultParagraphFont"/>
    <w:link w:val="Heading1"/>
    <w:rsid w:val="00796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0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6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098"/>
    <w:rPr>
      <w:b/>
      <w:spacing w:val="0"/>
    </w:rPr>
  </w:style>
  <w:style w:type="paragraph" w:styleId="ListBullet2">
    <w:name w:val="List Bullet 2"/>
    <w:basedOn w:val="List2"/>
    <w:rsid w:val="007960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6098"/>
    <w:rPr>
      <w:i/>
    </w:rPr>
  </w:style>
  <w:style w:type="paragraph" w:customStyle="1" w:styleId="SuperHeading">
    <w:name w:val="SuperHeading"/>
    <w:basedOn w:val="Normal"/>
    <w:rsid w:val="00796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0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6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6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0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098"/>
  </w:style>
  <w:style w:type="paragraph" w:styleId="TableofFigures">
    <w:name w:val="table of figures"/>
    <w:basedOn w:val="Normal"/>
    <w:next w:val="Normal"/>
    <w:semiHidden/>
    <w:rsid w:val="00796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0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6098"/>
    <w:rPr>
      <w:rFonts w:ascii="Wingdings" w:hAnsi="Wingdings"/>
    </w:rPr>
  </w:style>
  <w:style w:type="paragraph" w:customStyle="1" w:styleId="TableHeading">
    <w:name w:val="Table Heading"/>
    <w:basedOn w:val="HeadingBase"/>
    <w:rsid w:val="00796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098"/>
    <w:rPr>
      <w:color w:val="0033CC"/>
      <w:u w:val="none"/>
    </w:rPr>
  </w:style>
  <w:style w:type="paragraph" w:customStyle="1" w:styleId="BodyTextRight">
    <w:name w:val="Body Text Right"/>
    <w:basedOn w:val="BodyText"/>
    <w:rsid w:val="00796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098"/>
    <w:rPr>
      <w:sz w:val="32"/>
    </w:rPr>
  </w:style>
  <w:style w:type="paragraph" w:customStyle="1" w:styleId="HeadingProcedure">
    <w:name w:val="Heading Procedure"/>
    <w:basedOn w:val="HeadingBase"/>
    <w:next w:val="Normal"/>
    <w:rsid w:val="00796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098"/>
    <w:pPr>
      <w:spacing w:before="60" w:after="60"/>
    </w:pPr>
  </w:style>
  <w:style w:type="paragraph" w:styleId="ListContinue">
    <w:name w:val="List Continue"/>
    <w:basedOn w:val="List"/>
    <w:rsid w:val="00796098"/>
    <w:pPr>
      <w:ind w:firstLine="0"/>
    </w:pPr>
  </w:style>
  <w:style w:type="paragraph" w:customStyle="1" w:styleId="ListNote">
    <w:name w:val="List Note"/>
    <w:basedOn w:val="List"/>
    <w:rsid w:val="00796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098"/>
    <w:rPr>
      <w:rFonts w:ascii="Courier New" w:hAnsi="Courier New"/>
    </w:rPr>
  </w:style>
  <w:style w:type="paragraph" w:customStyle="1" w:styleId="NoteBullet">
    <w:name w:val="Note Bullet"/>
    <w:basedOn w:val="Note"/>
    <w:rsid w:val="00796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098"/>
    <w:rPr>
      <w:b/>
      <w:smallCaps/>
    </w:rPr>
  </w:style>
  <w:style w:type="paragraph" w:customStyle="1" w:styleId="TableListNumber">
    <w:name w:val="Table List Number"/>
    <w:basedOn w:val="ListNumber"/>
    <w:rsid w:val="00796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098"/>
    <w:pPr>
      <w:numPr>
        <w:numId w:val="9"/>
      </w:numPr>
    </w:pPr>
  </w:style>
  <w:style w:type="paragraph" w:customStyle="1" w:styleId="ListAlpha2">
    <w:name w:val="List Alpha 2"/>
    <w:basedOn w:val="List2"/>
    <w:rsid w:val="00796098"/>
    <w:pPr>
      <w:numPr>
        <w:numId w:val="8"/>
      </w:numPr>
    </w:pPr>
  </w:style>
  <w:style w:type="paragraph" w:styleId="List2">
    <w:name w:val="List 2"/>
    <w:basedOn w:val="BodyText"/>
    <w:rsid w:val="00796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6098"/>
    <w:pPr>
      <w:numPr>
        <w:numId w:val="4"/>
      </w:numPr>
    </w:pPr>
  </w:style>
  <w:style w:type="paragraph" w:styleId="ListContinue2">
    <w:name w:val="List Continue 2"/>
    <w:basedOn w:val="List2"/>
    <w:rsid w:val="00796098"/>
    <w:pPr>
      <w:ind w:firstLine="0"/>
    </w:pPr>
  </w:style>
  <w:style w:type="paragraph" w:styleId="ListContinue3">
    <w:name w:val="List Continue 3"/>
    <w:basedOn w:val="List3"/>
    <w:rsid w:val="00796098"/>
    <w:pPr>
      <w:ind w:left="1021" w:firstLine="0"/>
    </w:pPr>
  </w:style>
  <w:style w:type="paragraph" w:styleId="ListContinue4">
    <w:name w:val="List Continue 4"/>
    <w:basedOn w:val="List4"/>
    <w:rsid w:val="00796098"/>
    <w:pPr>
      <w:ind w:firstLine="0"/>
    </w:pPr>
  </w:style>
  <w:style w:type="paragraph" w:styleId="ListContinue5">
    <w:name w:val="List Continue 5"/>
    <w:basedOn w:val="List5"/>
    <w:rsid w:val="00796098"/>
    <w:pPr>
      <w:ind w:firstLine="0"/>
    </w:pPr>
  </w:style>
  <w:style w:type="paragraph" w:styleId="ListNumber3">
    <w:name w:val="List Number 3"/>
    <w:basedOn w:val="List3"/>
    <w:rsid w:val="00796098"/>
    <w:pPr>
      <w:numPr>
        <w:numId w:val="5"/>
      </w:numPr>
    </w:pPr>
  </w:style>
  <w:style w:type="paragraph" w:styleId="ListNumber4">
    <w:name w:val="List Number 4"/>
    <w:basedOn w:val="List4"/>
    <w:rsid w:val="00796098"/>
    <w:pPr>
      <w:numPr>
        <w:numId w:val="6"/>
      </w:numPr>
    </w:pPr>
  </w:style>
  <w:style w:type="paragraph" w:styleId="ListNumber5">
    <w:name w:val="List Number 5"/>
    <w:basedOn w:val="List5"/>
    <w:rsid w:val="00796098"/>
    <w:pPr>
      <w:numPr>
        <w:numId w:val="7"/>
      </w:numPr>
    </w:pPr>
  </w:style>
  <w:style w:type="paragraph" w:styleId="BlockText">
    <w:name w:val="Block Text"/>
    <w:basedOn w:val="Normal"/>
    <w:rsid w:val="00796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098"/>
    <w:rPr>
      <w:sz w:val="16"/>
      <w:vertAlign w:val="superscript"/>
    </w:rPr>
  </w:style>
  <w:style w:type="character" w:customStyle="1" w:styleId="Symbols">
    <w:name w:val="Symbols"/>
    <w:basedOn w:val="DefaultParagraphFont"/>
    <w:rsid w:val="00796098"/>
    <w:rPr>
      <w:rFonts w:ascii="Symbol" w:hAnsi="Symbol"/>
    </w:rPr>
  </w:style>
  <w:style w:type="character" w:customStyle="1" w:styleId="MenuOptions">
    <w:name w:val="Menu Options"/>
    <w:basedOn w:val="DefaultParagraphFont"/>
    <w:rsid w:val="00796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098"/>
    <w:rPr>
      <w:b/>
    </w:rPr>
  </w:style>
  <w:style w:type="character" w:customStyle="1" w:styleId="Underlined">
    <w:name w:val="Underlined"/>
    <w:basedOn w:val="DefaultParagraphFont"/>
    <w:rsid w:val="00796098"/>
    <w:rPr>
      <w:u w:val="single"/>
    </w:rPr>
  </w:style>
  <w:style w:type="paragraph" w:customStyle="1" w:styleId="TableBodyTextRight">
    <w:name w:val="Table Body Text Right"/>
    <w:basedOn w:val="TableBodyText"/>
    <w:rsid w:val="00796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098"/>
    <w:rPr>
      <w:sz w:val="18"/>
    </w:rPr>
  </w:style>
  <w:style w:type="paragraph" w:customStyle="1" w:styleId="BodySmallRight">
    <w:name w:val="Body Small Right"/>
    <w:basedOn w:val="BodyTextRight"/>
    <w:rsid w:val="00796098"/>
    <w:rPr>
      <w:sz w:val="18"/>
      <w:szCs w:val="18"/>
    </w:rPr>
  </w:style>
  <w:style w:type="paragraph" w:customStyle="1" w:styleId="MarginEdition">
    <w:name w:val="Margin Edition"/>
    <w:basedOn w:val="MarginNote"/>
    <w:rsid w:val="00796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098"/>
    <w:rPr>
      <w:sz w:val="2"/>
      <w:szCs w:val="2"/>
    </w:rPr>
  </w:style>
  <w:style w:type="character" w:customStyle="1" w:styleId="Small">
    <w:name w:val="Small"/>
    <w:basedOn w:val="DefaultParagraphFont"/>
    <w:rsid w:val="00796098"/>
    <w:rPr>
      <w:sz w:val="16"/>
    </w:rPr>
  </w:style>
  <w:style w:type="paragraph" w:customStyle="1" w:styleId="WideTable">
    <w:name w:val="Wide Table"/>
    <w:basedOn w:val="Normal"/>
    <w:rsid w:val="00796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098"/>
  </w:style>
  <w:style w:type="paragraph" w:styleId="Quote">
    <w:name w:val="Quote"/>
    <w:basedOn w:val="Heading1"/>
    <w:link w:val="QuoteChar"/>
    <w:qFormat/>
    <w:rsid w:val="00796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098"/>
    <w:pPr>
      <w:pageBreakBefore/>
    </w:pPr>
  </w:style>
  <w:style w:type="paragraph" w:customStyle="1" w:styleId="Border">
    <w:name w:val="Border"/>
    <w:basedOn w:val="Normal"/>
    <w:qFormat/>
    <w:rsid w:val="00796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098"/>
    <w:rPr>
      <w:u w:val="single"/>
    </w:rPr>
  </w:style>
  <w:style w:type="character" w:customStyle="1" w:styleId="BoldandItalics">
    <w:name w:val="Bold and Italics"/>
    <w:qFormat/>
    <w:rsid w:val="00796098"/>
    <w:rPr>
      <w:b/>
      <w:i/>
      <w:u w:val="none"/>
    </w:rPr>
  </w:style>
  <w:style w:type="paragraph" w:styleId="BalloonText">
    <w:name w:val="Balloon Text"/>
    <w:basedOn w:val="Normal"/>
    <w:link w:val="BalloonTextChar"/>
    <w:rsid w:val="00796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098"/>
    <w:pPr>
      <w:spacing w:before="0" w:after="0"/>
    </w:pPr>
  </w:style>
  <w:style w:type="paragraph" w:customStyle="1" w:styleId="BodyTextBold">
    <w:name w:val="Body Text Bold"/>
    <w:basedOn w:val="BodyText"/>
    <w:qFormat/>
    <w:rsid w:val="00796098"/>
    <w:rPr>
      <w:b/>
    </w:rPr>
  </w:style>
  <w:style w:type="character" w:styleId="Hyperlink">
    <w:name w:val="Hyperlink"/>
    <w:basedOn w:val="DefaultParagraphFont"/>
    <w:uiPriority w:val="99"/>
    <w:unhideWhenUsed/>
    <w:rsid w:val="00C57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5093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LGAMEM003 Contribute to high level strategic decision making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