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ED6" w:rsidP="00C12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LGACOR009 Manage grants</w:t>
      </w:r>
      <w:r>
        <w:fldChar w:fldCharType="end"/>
      </w:r>
    </w:p>
    <w:p w:rsidR="00C12ED6" w:rsidP="00C12ED6">
      <w:pPr>
        <w:pStyle w:val="Version"/>
        <w:sectPr w:rsidSect="00EE6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364" w:rsidP="00EE6364">
      <w:pPr>
        <w:pStyle w:val="SuperHeading"/>
      </w:pPr>
      <w:r w:rsidRPr="00EE6364">
        <w:t>Assessment Requirements for LGACOR009 Manage grants</w:t>
      </w:r>
    </w:p>
    <w:p w:rsidR="00000000" w:rsidRPr="00EE6364" w:rsidP="00EE6364">
      <w:pPr>
        <w:pStyle w:val="Heading1"/>
      </w:pPr>
      <w:bookmarkStart w:id="1" w:name="O_1144467"/>
      <w:bookmarkEnd w:id="1"/>
      <w:r w:rsidRPr="00EE6364">
        <w:t>Modification History</w:t>
      </w:r>
    </w:p>
    <w:p w:rsidR="00000000" w:rsidRPr="00EE6364" w:rsidP="00C12ED6">
      <w:pPr>
        <w:pStyle w:val="BodyText"/>
      </w:pPr>
      <w:r w:rsidRPr="00EE6364">
        <w:t>Not applicable.</w:t>
      </w:r>
    </w:p>
    <w:p w:rsidR="00000000" w:rsidRPr="00EE6364" w:rsidP="00EE6364">
      <w:pPr>
        <w:pStyle w:val="Heading1"/>
      </w:pPr>
      <w:bookmarkStart w:id="2" w:name="O_1144468"/>
      <w:bookmarkEnd w:id="2"/>
      <w:r w:rsidRPr="00EE6364">
        <w:t>Performance Evidence</w:t>
      </w:r>
    </w:p>
    <w:p w:rsidR="00000000" w:rsidRPr="00EE6364" w:rsidP="00C12ED6">
      <w:pPr>
        <w:pStyle w:val="BodyText"/>
      </w:pPr>
      <w:r w:rsidRPr="00EE6364">
        <w:t xml:space="preserve">Evidence of the ability to complete tasks outlined in elements and performance criteria of this unit in the context of the job role, and: </w:t>
      </w:r>
    </w:p>
    <w:p w:rsidR="00000000" w:rsidRPr="00EE6364" w:rsidP="00EE6364">
      <w:pPr>
        <w:pStyle w:val="ListBullet"/>
      </w:pPr>
      <w:r w:rsidRPr="00EE6364">
        <w:t>manage one local government gr</w:t>
      </w:r>
      <w:r w:rsidRPr="00EE6364">
        <w:t>ant.</w:t>
      </w:r>
    </w:p>
    <w:p w:rsidR="00000000" w:rsidRPr="00EE6364" w:rsidP="00EE6364">
      <w:pPr>
        <w:pStyle w:val="AllowPageBreak"/>
      </w:pPr>
    </w:p>
    <w:p w:rsidR="00000000" w:rsidRPr="00EE6364" w:rsidP="00EE6364">
      <w:pPr>
        <w:pStyle w:val="Heading1"/>
      </w:pPr>
      <w:bookmarkStart w:id="3" w:name="O_1144469"/>
      <w:bookmarkEnd w:id="3"/>
      <w:r w:rsidRPr="00EE6364">
        <w:t>Knowledge Evidence</w:t>
      </w:r>
    </w:p>
    <w:p w:rsidR="00000000" w:rsidRPr="00EE6364" w:rsidP="00C12ED6">
      <w:pPr>
        <w:pStyle w:val="BodyText"/>
      </w:pPr>
      <w:r w:rsidRPr="00EE6364">
        <w:t>Demonstrated knowledge required to complete the tasks outlined in elements and performance criteria of this unit:</w:t>
      </w:r>
    </w:p>
    <w:p w:rsidR="00000000" w:rsidRPr="00EE6364" w:rsidP="00EE6364">
      <w:pPr>
        <w:pStyle w:val="ListBullet"/>
      </w:pPr>
      <w:r w:rsidRPr="00EE6364">
        <w:t>organisational policies and procedures applicable to managing grants</w:t>
      </w:r>
    </w:p>
    <w:p w:rsidR="00000000" w:rsidRPr="00EE6364" w:rsidP="00EE6364">
      <w:pPr>
        <w:pStyle w:val="ListBullet"/>
      </w:pPr>
      <w:r w:rsidRPr="00EE6364">
        <w:t>legislation applicable to man</w:t>
      </w:r>
      <w:r w:rsidRPr="00EE6364">
        <w:t>aging grants</w:t>
      </w:r>
    </w:p>
    <w:p w:rsidR="00000000" w:rsidRPr="00EE6364" w:rsidP="00EE6364">
      <w:pPr>
        <w:pStyle w:val="ListBullet"/>
      </w:pPr>
      <w:r w:rsidRPr="00EE6364">
        <w:t>financial reporting related to grant management</w:t>
      </w:r>
    </w:p>
    <w:p w:rsidR="00000000" w:rsidRPr="00EE6364" w:rsidP="00EE6364">
      <w:pPr>
        <w:pStyle w:val="ListBullet"/>
      </w:pPr>
      <w:r w:rsidRPr="00EE6364">
        <w:t>grant management assessment and monitoring processes</w:t>
      </w:r>
    </w:p>
    <w:p w:rsidR="00000000" w:rsidRPr="00EE6364" w:rsidP="00EE6364">
      <w:pPr>
        <w:pStyle w:val="ListBullet"/>
      </w:pPr>
      <w:r w:rsidRPr="00EE6364">
        <w:t>processes for and factors impacting on:</w:t>
      </w:r>
    </w:p>
    <w:p w:rsidR="00000000" w:rsidRPr="00EE6364" w:rsidP="00EE6364">
      <w:pPr>
        <w:pStyle w:val="ListBullet2"/>
      </w:pPr>
      <w:r w:rsidRPr="00EE6364">
        <w:t>types of grant management risks.</w:t>
      </w:r>
    </w:p>
    <w:p w:rsidR="00000000" w:rsidRPr="00EE6364" w:rsidP="00EE6364">
      <w:pPr>
        <w:pStyle w:val="AllowPageBreak"/>
      </w:pPr>
    </w:p>
    <w:p w:rsidR="00000000" w:rsidRPr="00EE6364" w:rsidP="00EE6364">
      <w:pPr>
        <w:pStyle w:val="Heading1"/>
      </w:pPr>
      <w:bookmarkStart w:id="4" w:name="O_1144470"/>
      <w:bookmarkEnd w:id="4"/>
      <w:r w:rsidRPr="00EE6364">
        <w:t>Assessment Conditions</w:t>
      </w:r>
    </w:p>
    <w:p w:rsidR="00000000" w:rsidRPr="00EE6364" w:rsidP="00C12ED6">
      <w:pPr>
        <w:pStyle w:val="BodyText"/>
      </w:pPr>
      <w:r w:rsidRPr="00EE6364">
        <w:t>Skills must be demonstrated in the workplace or in a simulated work environment that reflects workplace conditions in a local government environment.</w:t>
      </w:r>
    </w:p>
    <w:p w:rsidR="00000000" w:rsidRPr="00EE6364" w:rsidP="00C12ED6">
      <w:pPr>
        <w:pStyle w:val="BodyText"/>
      </w:pPr>
      <w:r w:rsidRPr="00EE6364">
        <w:t xml:space="preserve">Assessment must ensure access to: </w:t>
      </w:r>
    </w:p>
    <w:p w:rsidR="00000000" w:rsidRPr="00EE6364" w:rsidP="00EE6364">
      <w:pPr>
        <w:pStyle w:val="ListBullet"/>
      </w:pPr>
      <w:r w:rsidRPr="00EE6364">
        <w:t>organisational plans and procedures applicable to managing grants</w:t>
      </w:r>
    </w:p>
    <w:p w:rsidR="00000000" w:rsidRPr="00EE6364" w:rsidP="00EE6364">
      <w:pPr>
        <w:pStyle w:val="ListBullet"/>
      </w:pPr>
      <w:r w:rsidRPr="00EE6364">
        <w:t>leg</w:t>
      </w:r>
      <w:r w:rsidRPr="00EE6364">
        <w:t>islation applicable to managing grants.</w:t>
      </w:r>
    </w:p>
    <w:p w:rsidR="00000000" w:rsidRPr="00EE6364" w:rsidP="00EE6364">
      <w:pPr>
        <w:pStyle w:val="BodyText"/>
      </w:pPr>
    </w:p>
    <w:p w:rsidR="00000000" w:rsidRPr="00EE6364" w:rsidP="00C12ED6">
      <w:pPr>
        <w:pStyle w:val="BodyText"/>
      </w:pPr>
      <w:r w:rsidRPr="00EE6364">
        <w:t>Assessment must ensure use of:</w:t>
      </w:r>
    </w:p>
    <w:p w:rsidR="00000000" w:rsidRPr="00EE6364" w:rsidP="00EE6364">
      <w:pPr>
        <w:pStyle w:val="ListBullet"/>
      </w:pPr>
      <w:r w:rsidRPr="00EE6364">
        <w:t>grant management records</w:t>
      </w:r>
    </w:p>
    <w:p w:rsidR="00000000" w:rsidRPr="00EE6364" w:rsidP="00EE6364">
      <w:pPr>
        <w:pStyle w:val="ListBullet"/>
      </w:pPr>
      <w:r w:rsidRPr="00EE6364">
        <w:t>council staff responsible for grant implementation.</w:t>
      </w:r>
    </w:p>
    <w:p w:rsidR="00000000" w:rsidRPr="00EE6364" w:rsidP="00EE6364">
      <w:pPr>
        <w:pStyle w:val="BodyText"/>
      </w:pPr>
    </w:p>
    <w:p w:rsidR="00C12ED6" w:rsidP="00C12ED6">
      <w:pPr>
        <w:pStyle w:val="BodyText"/>
      </w:pPr>
      <w:r w:rsidRPr="00EE6364">
        <w:t>Assessors must satisfy the Standards for Registered Training Organisations</w:t>
      </w:r>
      <w:r>
        <w:t>’</w:t>
      </w:r>
      <w:r w:rsidRPr="00EE6364">
        <w:t xml:space="preserve"> requirements for assessors.</w:t>
      </w:r>
    </w:p>
    <w:p w:rsidR="00000000" w:rsidRPr="00EE6364" w:rsidP="00EE6364">
      <w:pPr>
        <w:pStyle w:val="Heading1"/>
      </w:pPr>
      <w:bookmarkStart w:id="5" w:name="O_1144473"/>
      <w:bookmarkEnd w:id="5"/>
      <w:r w:rsidRPr="00EE6364">
        <w:t>Links</w:t>
      </w:r>
    </w:p>
    <w:p w:rsidR="00000000" w:rsidRPr="00EE6364" w:rsidP="00C12ED6">
      <w:pPr>
        <w:pStyle w:val="BodyText"/>
      </w:pPr>
      <w:r w:rsidRPr="00EE6364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E1C78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E6364" w:rsidP="00EE6364"/>
    <w:sectPr w:rsidSect="00EE63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64" w:rsidRPr="00C12ED6" w:rsidP="00C12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D6" w:rsidP="00EE6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2ED6" w:rsidP="00EE6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2ED6" w:rsidP="00EE6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364" w:rsidRPr="00C12ED6" w:rsidP="00C12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D6" w:rsidRPr="002D2AF8" w:rsidP="00EE6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LGACOR009 Manage grants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C12ED6" w:rsidP="00EE6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4F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9CA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86A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364"/>
  </w:style>
  <w:style w:type="character" w:customStyle="1" w:styleId="Heading1Char">
    <w:name w:val="Heading 1 Char"/>
    <w:basedOn w:val="DefaultParagraphFont"/>
    <w:link w:val="Heading1"/>
    <w:rsid w:val="00EE6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3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63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6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6364"/>
    <w:rPr>
      <w:b/>
      <w:spacing w:val="0"/>
    </w:rPr>
  </w:style>
  <w:style w:type="paragraph" w:customStyle="1" w:styleId="SuperTitle">
    <w:name w:val="SuperTitle"/>
    <w:basedOn w:val="Title"/>
    <w:rsid w:val="00EE6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3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364"/>
    <w:rPr>
      <w:i/>
    </w:rPr>
  </w:style>
  <w:style w:type="paragraph" w:styleId="Caption">
    <w:name w:val="caption"/>
    <w:basedOn w:val="BodyText"/>
    <w:next w:val="Normal"/>
    <w:qFormat/>
    <w:rsid w:val="00EE6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364"/>
  </w:style>
  <w:style w:type="paragraph" w:styleId="TableofFigures">
    <w:name w:val="table of figures"/>
    <w:basedOn w:val="Normal"/>
    <w:next w:val="Normal"/>
    <w:semiHidden/>
    <w:rsid w:val="00EE6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3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6364"/>
    <w:rPr>
      <w:rFonts w:ascii="Wingdings" w:hAnsi="Wingdings"/>
    </w:rPr>
  </w:style>
  <w:style w:type="paragraph" w:customStyle="1" w:styleId="TableHeading">
    <w:name w:val="Table Heading"/>
    <w:basedOn w:val="HeadingBase"/>
    <w:rsid w:val="00EE6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364"/>
    <w:rPr>
      <w:color w:val="0033CC"/>
      <w:u w:val="none"/>
    </w:rPr>
  </w:style>
  <w:style w:type="paragraph" w:customStyle="1" w:styleId="BodyTextRight">
    <w:name w:val="Body Text Right"/>
    <w:basedOn w:val="BodyText"/>
    <w:rsid w:val="00EE6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3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364"/>
    <w:rPr>
      <w:sz w:val="32"/>
    </w:rPr>
  </w:style>
  <w:style w:type="paragraph" w:customStyle="1" w:styleId="HeadingProcedure">
    <w:name w:val="Heading Procedure"/>
    <w:basedOn w:val="HeadingBase"/>
    <w:next w:val="Normal"/>
    <w:rsid w:val="00EE6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364"/>
    <w:pPr>
      <w:spacing w:before="60" w:after="60"/>
    </w:pPr>
  </w:style>
  <w:style w:type="paragraph" w:styleId="ListContinue">
    <w:name w:val="List Continue"/>
    <w:basedOn w:val="List"/>
    <w:rsid w:val="00EE6364"/>
    <w:pPr>
      <w:ind w:firstLine="0"/>
    </w:pPr>
  </w:style>
  <w:style w:type="paragraph" w:customStyle="1" w:styleId="ListNote">
    <w:name w:val="List Note"/>
    <w:basedOn w:val="List"/>
    <w:rsid w:val="00EE6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364"/>
    <w:rPr>
      <w:rFonts w:ascii="Courier New" w:hAnsi="Courier New"/>
    </w:rPr>
  </w:style>
  <w:style w:type="paragraph" w:customStyle="1" w:styleId="NoteBullet">
    <w:name w:val="Note Bullet"/>
    <w:basedOn w:val="Note"/>
    <w:rsid w:val="00EE6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3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364"/>
    <w:rPr>
      <w:b/>
      <w:smallCaps/>
    </w:rPr>
  </w:style>
  <w:style w:type="paragraph" w:customStyle="1" w:styleId="TableListNumber">
    <w:name w:val="Table List Number"/>
    <w:basedOn w:val="ListNumber"/>
    <w:rsid w:val="00EE6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364"/>
    <w:pPr>
      <w:numPr>
        <w:numId w:val="9"/>
      </w:numPr>
    </w:pPr>
  </w:style>
  <w:style w:type="paragraph" w:customStyle="1" w:styleId="ListAlpha2">
    <w:name w:val="List Alpha 2"/>
    <w:basedOn w:val="List2"/>
    <w:rsid w:val="00EE6364"/>
    <w:pPr>
      <w:numPr>
        <w:numId w:val="8"/>
      </w:numPr>
    </w:pPr>
  </w:style>
  <w:style w:type="paragraph" w:styleId="List2">
    <w:name w:val="List 2"/>
    <w:basedOn w:val="BodyText"/>
    <w:rsid w:val="00EE6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3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3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6364"/>
    <w:pPr>
      <w:numPr>
        <w:numId w:val="4"/>
      </w:numPr>
    </w:pPr>
  </w:style>
  <w:style w:type="paragraph" w:styleId="ListContinue2">
    <w:name w:val="List Continue 2"/>
    <w:basedOn w:val="List2"/>
    <w:rsid w:val="00EE6364"/>
    <w:pPr>
      <w:ind w:firstLine="0"/>
    </w:pPr>
  </w:style>
  <w:style w:type="paragraph" w:styleId="ListContinue3">
    <w:name w:val="List Continue 3"/>
    <w:basedOn w:val="List3"/>
    <w:rsid w:val="00EE6364"/>
    <w:pPr>
      <w:ind w:left="1021" w:firstLine="0"/>
    </w:pPr>
  </w:style>
  <w:style w:type="paragraph" w:styleId="ListContinue4">
    <w:name w:val="List Continue 4"/>
    <w:basedOn w:val="List4"/>
    <w:rsid w:val="00EE6364"/>
    <w:pPr>
      <w:ind w:firstLine="0"/>
    </w:pPr>
  </w:style>
  <w:style w:type="paragraph" w:styleId="ListContinue5">
    <w:name w:val="List Continue 5"/>
    <w:basedOn w:val="List5"/>
    <w:rsid w:val="00EE6364"/>
    <w:pPr>
      <w:ind w:firstLine="0"/>
    </w:pPr>
  </w:style>
  <w:style w:type="paragraph" w:styleId="ListNumber3">
    <w:name w:val="List Number 3"/>
    <w:basedOn w:val="List3"/>
    <w:rsid w:val="00EE6364"/>
    <w:pPr>
      <w:numPr>
        <w:numId w:val="5"/>
      </w:numPr>
    </w:pPr>
  </w:style>
  <w:style w:type="paragraph" w:styleId="ListNumber4">
    <w:name w:val="List Number 4"/>
    <w:basedOn w:val="List4"/>
    <w:rsid w:val="00EE6364"/>
    <w:pPr>
      <w:numPr>
        <w:numId w:val="6"/>
      </w:numPr>
    </w:pPr>
  </w:style>
  <w:style w:type="paragraph" w:styleId="ListNumber5">
    <w:name w:val="List Number 5"/>
    <w:basedOn w:val="List5"/>
    <w:rsid w:val="00EE6364"/>
    <w:pPr>
      <w:numPr>
        <w:numId w:val="7"/>
      </w:numPr>
    </w:pPr>
  </w:style>
  <w:style w:type="paragraph" w:styleId="BlockText">
    <w:name w:val="Block Text"/>
    <w:basedOn w:val="Normal"/>
    <w:rsid w:val="00EE6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364"/>
    <w:rPr>
      <w:sz w:val="16"/>
      <w:vertAlign w:val="superscript"/>
    </w:rPr>
  </w:style>
  <w:style w:type="character" w:customStyle="1" w:styleId="Symbols">
    <w:name w:val="Symbols"/>
    <w:basedOn w:val="DefaultParagraphFont"/>
    <w:rsid w:val="00EE6364"/>
    <w:rPr>
      <w:rFonts w:ascii="Symbol" w:hAnsi="Symbol"/>
    </w:rPr>
  </w:style>
  <w:style w:type="character" w:customStyle="1" w:styleId="MenuOptions">
    <w:name w:val="Menu Options"/>
    <w:basedOn w:val="DefaultParagraphFont"/>
    <w:rsid w:val="00EE6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364"/>
    <w:rPr>
      <w:b/>
    </w:rPr>
  </w:style>
  <w:style w:type="character" w:customStyle="1" w:styleId="Underlined">
    <w:name w:val="Underlined"/>
    <w:basedOn w:val="DefaultParagraphFont"/>
    <w:rsid w:val="00EE6364"/>
    <w:rPr>
      <w:u w:val="single"/>
    </w:rPr>
  </w:style>
  <w:style w:type="paragraph" w:customStyle="1" w:styleId="TableBodyTextRight">
    <w:name w:val="Table Body Text Right"/>
    <w:basedOn w:val="TableBodyText"/>
    <w:rsid w:val="00EE6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364"/>
    <w:rPr>
      <w:sz w:val="18"/>
    </w:rPr>
  </w:style>
  <w:style w:type="paragraph" w:customStyle="1" w:styleId="BodySmallRight">
    <w:name w:val="Body Small Right"/>
    <w:basedOn w:val="BodyTextRight"/>
    <w:rsid w:val="00EE6364"/>
    <w:rPr>
      <w:sz w:val="18"/>
      <w:szCs w:val="18"/>
    </w:rPr>
  </w:style>
  <w:style w:type="paragraph" w:customStyle="1" w:styleId="MarginEdition">
    <w:name w:val="Margin Edition"/>
    <w:basedOn w:val="MarginNote"/>
    <w:rsid w:val="00EE6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364"/>
    <w:rPr>
      <w:sz w:val="2"/>
      <w:szCs w:val="2"/>
    </w:rPr>
  </w:style>
  <w:style w:type="character" w:customStyle="1" w:styleId="Small">
    <w:name w:val="Small"/>
    <w:basedOn w:val="DefaultParagraphFont"/>
    <w:rsid w:val="00EE6364"/>
    <w:rPr>
      <w:sz w:val="16"/>
    </w:rPr>
  </w:style>
  <w:style w:type="paragraph" w:customStyle="1" w:styleId="WideTable">
    <w:name w:val="Wide Table"/>
    <w:basedOn w:val="Normal"/>
    <w:rsid w:val="00EE6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364"/>
  </w:style>
  <w:style w:type="paragraph" w:styleId="Quote">
    <w:name w:val="Quote"/>
    <w:basedOn w:val="Heading1"/>
    <w:link w:val="QuoteChar"/>
    <w:qFormat/>
    <w:rsid w:val="00EE6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364"/>
    <w:pPr>
      <w:pageBreakBefore/>
    </w:pPr>
  </w:style>
  <w:style w:type="paragraph" w:customStyle="1" w:styleId="Border">
    <w:name w:val="Border"/>
    <w:basedOn w:val="Normal"/>
    <w:qFormat/>
    <w:rsid w:val="00EE6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364"/>
    <w:rPr>
      <w:u w:val="single"/>
    </w:rPr>
  </w:style>
  <w:style w:type="character" w:customStyle="1" w:styleId="BoldandItalics">
    <w:name w:val="Bold and Italics"/>
    <w:qFormat/>
    <w:rsid w:val="00EE6364"/>
    <w:rPr>
      <w:b/>
      <w:i/>
      <w:u w:val="none"/>
    </w:rPr>
  </w:style>
  <w:style w:type="paragraph" w:styleId="BalloonText">
    <w:name w:val="Balloon Text"/>
    <w:basedOn w:val="Normal"/>
    <w:link w:val="BalloonTextChar"/>
    <w:rsid w:val="00EE6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364"/>
    <w:pPr>
      <w:spacing w:before="0" w:after="0"/>
    </w:pPr>
  </w:style>
  <w:style w:type="paragraph" w:customStyle="1" w:styleId="BodyTextBold">
    <w:name w:val="Body Text Bold"/>
    <w:basedOn w:val="BodyText"/>
    <w:qFormat/>
    <w:rsid w:val="00EE6364"/>
    <w:rPr>
      <w:b/>
    </w:rPr>
  </w:style>
  <w:style w:type="character" w:styleId="Hyperlink">
    <w:name w:val="Hyperlink"/>
    <w:basedOn w:val="DefaultParagraphFont"/>
    <w:uiPriority w:val="99"/>
    <w:unhideWhenUsed/>
    <w:rsid w:val="00C12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1413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LGACOR009 Manage grants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2021-02-10T07:40:00Z</dcterms:created>
  <dcterms:modified xsi:type="dcterms:W3CDTF">2021-02-10T07:40:00Z</dcterms:modified>
</cp:coreProperties>
</file>