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7FE" w:rsidP="00615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LGACOR001 Work in local government</w:t>
      </w:r>
      <w:r>
        <w:fldChar w:fldCharType="end"/>
      </w:r>
    </w:p>
    <w:p w:rsidR="006157FE" w:rsidP="006157FE">
      <w:pPr>
        <w:pStyle w:val="Version"/>
        <w:sectPr w:rsidSect="00653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D83" w:rsidP="00653D83">
      <w:pPr>
        <w:pStyle w:val="SuperHeading"/>
      </w:pPr>
      <w:r w:rsidRPr="00653D83">
        <w:t>LGACOR001 Work in local government</w:t>
      </w:r>
    </w:p>
    <w:p w:rsidR="00000000" w:rsidRPr="00653D83" w:rsidP="00653D83">
      <w:pPr>
        <w:pStyle w:val="Heading1"/>
      </w:pPr>
      <w:bookmarkStart w:id="1" w:name="O_1142899"/>
      <w:bookmarkEnd w:id="1"/>
      <w:r w:rsidRPr="00653D83">
        <w:t>Modification History</w:t>
      </w:r>
    </w:p>
    <w:p w:rsidR="00000000" w:rsidRPr="00653D83" w:rsidP="006157FE">
      <w:pPr>
        <w:pStyle w:val="BodyText"/>
      </w:pPr>
      <w:r w:rsidRPr="00653D83">
        <w:t>Not applicable.</w:t>
      </w:r>
    </w:p>
    <w:p w:rsidR="00000000" w:rsidRPr="00653D83" w:rsidP="00653D83">
      <w:pPr>
        <w:pStyle w:val="Heading1"/>
      </w:pPr>
      <w:bookmarkStart w:id="2" w:name="O_1142900"/>
      <w:bookmarkEnd w:id="2"/>
      <w:r w:rsidRPr="00653D83">
        <w:t>Application</w:t>
      </w:r>
    </w:p>
    <w:p w:rsidR="00000000" w:rsidRPr="00653D83" w:rsidP="006157FE">
      <w:pPr>
        <w:pStyle w:val="BodyText"/>
      </w:pPr>
      <w:r w:rsidRPr="00653D83">
        <w:t>This unit describes the performance outcomes, skills and knowledge required to work effectively in a local government context.</w:t>
      </w:r>
    </w:p>
    <w:p w:rsidR="00000000" w:rsidRPr="00653D83" w:rsidP="006157FE">
      <w:pPr>
        <w:pStyle w:val="BodyText"/>
      </w:pPr>
      <w:r w:rsidRPr="00653D83">
        <w:t>This unit applies to individuals working in local government</w:t>
      </w:r>
      <w:r w:rsidRPr="00653D83">
        <w:t xml:space="preserve"> across all job levels. </w:t>
      </w:r>
    </w:p>
    <w:p w:rsidR="00000000" w:rsidRPr="00653D83" w:rsidP="006157FE">
      <w:pPr>
        <w:pStyle w:val="BodyText"/>
      </w:pPr>
      <w:r w:rsidRPr="00653D83">
        <w:t>The skills in this unit must be applied in accordance with Commonwealth and State or Territory legislation, Australian standards and industry codes of practice.</w:t>
      </w:r>
    </w:p>
    <w:p w:rsidR="006157FE" w:rsidP="006157FE">
      <w:pPr>
        <w:pStyle w:val="BodyText"/>
      </w:pPr>
      <w:r w:rsidRPr="00653D83">
        <w:t>No occupational licensing, certification or specific legislative req</w:t>
      </w:r>
      <w:r w:rsidRPr="00653D83">
        <w:t>uirements apply to this unit at the time of publication.</w:t>
      </w:r>
    </w:p>
    <w:p w:rsidR="00000000" w:rsidRPr="00653D83" w:rsidP="00653D83">
      <w:pPr>
        <w:pStyle w:val="Heading1"/>
      </w:pPr>
      <w:bookmarkStart w:id="3" w:name="O_1142904"/>
      <w:bookmarkEnd w:id="3"/>
      <w:r w:rsidRPr="00653D83">
        <w:t>Elements and Performance Criteria</w:t>
      </w:r>
    </w:p>
    <w:tbl>
      <w:tblPr>
        <w:tblW w:w="926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52"/>
        <w:gridCol w:w="6317"/>
      </w:tblGrid>
      <w:tr w:rsidTr="006157FE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BodyText"/>
            </w:pPr>
            <w:r w:rsidRPr="00653D83">
              <w:rPr>
                <w:rStyle w:val="SpecialBold"/>
              </w:rPr>
              <w:t>ELEMENTS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"/>
              <w:rPr>
                <w:lang w:val="en-NZ"/>
              </w:rPr>
            </w:pPr>
            <w:r w:rsidRPr="00653D83">
              <w:rPr>
                <w:rStyle w:val="SpecialBold"/>
              </w:rPr>
              <w:t>PERFORMANCE</w:t>
            </w:r>
            <w:r w:rsidRPr="00653D83">
              <w:t xml:space="preserve"> </w:t>
            </w:r>
            <w:r w:rsidRPr="00653D83">
              <w:rPr>
                <w:rStyle w:val="SpecialBold"/>
              </w:rPr>
              <w:t>CRITERIA</w:t>
            </w:r>
          </w:p>
        </w:tc>
      </w:tr>
      <w:tr w:rsidTr="006157FE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BodyText"/>
            </w:pPr>
            <w:r w:rsidRPr="00653D83">
              <w:rPr>
                <w:rStyle w:val="Emphasis"/>
              </w:rPr>
              <w:t>Elements describe the essential outcomes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"/>
              <w:rPr>
                <w:lang w:val="en-NZ"/>
              </w:rPr>
            </w:pPr>
            <w:r w:rsidRPr="00653D83">
              <w:rPr>
                <w:rStyle w:val="Emphasis"/>
              </w:rPr>
              <w:t>Performance criteria describe the performance needed to demonstrate achie</w:t>
            </w:r>
            <w:r w:rsidRPr="00653D83">
              <w:rPr>
                <w:rStyle w:val="Emphasis"/>
              </w:rPr>
              <w:t>vement of the element.</w:t>
            </w:r>
          </w:p>
        </w:tc>
      </w:tr>
      <w:tr w:rsidTr="006157FE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2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List"/>
              <w:rPr>
                <w:lang w:val="en-NZ"/>
              </w:rPr>
            </w:pPr>
            <w:r w:rsidRPr="00653D83">
              <w:t>1. Work in a local government environment.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List2"/>
            </w:pPr>
            <w:r w:rsidRPr="00653D83">
              <w:t>1.1. Read, interpret and apply legal and ethical requirements relevant to job role and apply to own work.</w:t>
            </w:r>
          </w:p>
          <w:p w:rsidR="00000000" w:rsidRPr="00653D83" w:rsidP="00653D83">
            <w:pPr>
              <w:pStyle w:val="List2"/>
            </w:pPr>
            <w:r w:rsidRPr="00653D83">
              <w:t>1.2. Read, interpret and apply code of conduct to own work.</w:t>
            </w:r>
          </w:p>
          <w:p w:rsidR="00000000" w:rsidRPr="00653D83" w:rsidP="00653D83">
            <w:pPr>
              <w:pStyle w:val="List2"/>
            </w:pPr>
            <w:r w:rsidRPr="00653D83">
              <w:t>1.3. Analyse own work performance to confirm legal, ethical and code of conduct job role responsibilities are met.</w:t>
            </w:r>
          </w:p>
          <w:p w:rsidR="00000000" w:rsidP="00653D83">
            <w:pPr>
              <w:pStyle w:val="List2"/>
              <w:rPr>
                <w:lang w:val="en-NZ"/>
              </w:rPr>
            </w:pPr>
            <w:r w:rsidRPr="00653D83">
              <w:t>1.4. Identify and report legal, ethical and code of conduct non-compliances.</w:t>
            </w:r>
          </w:p>
        </w:tc>
      </w:tr>
      <w:tr w:rsidTr="006157FE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List"/>
              <w:rPr>
                <w:lang w:val="en-NZ"/>
              </w:rPr>
            </w:pPr>
            <w:r w:rsidRPr="00653D83">
              <w:t>2. Manage own work.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List2"/>
            </w:pPr>
            <w:r w:rsidRPr="00653D83">
              <w:t>2.1 Plan, prioritise and perform work tasks</w:t>
            </w:r>
            <w:r w:rsidRPr="00653D83">
              <w:t xml:space="preserve"> according to organisational policies and procedures.</w:t>
            </w:r>
          </w:p>
          <w:p w:rsidR="00000000" w:rsidRPr="00653D83" w:rsidP="00653D83">
            <w:pPr>
              <w:pStyle w:val="List2"/>
            </w:pPr>
            <w:r w:rsidRPr="00653D83">
              <w:t>2.2 Resolve workplace problems within limit of delegated authority.</w:t>
            </w:r>
          </w:p>
          <w:p w:rsidR="00000000" w:rsidP="00653D83">
            <w:pPr>
              <w:pStyle w:val="List2"/>
              <w:rPr>
                <w:lang w:val="en-NZ"/>
              </w:rPr>
            </w:pPr>
            <w:r w:rsidRPr="00653D83">
              <w:t>2.3 Escalate workplace problems outside limit of delegated authority.</w:t>
            </w:r>
          </w:p>
        </w:tc>
      </w:tr>
      <w:tr w:rsidTr="006157FE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List"/>
              <w:rPr>
                <w:lang w:val="en-NZ"/>
              </w:rPr>
            </w:pPr>
            <w:r w:rsidRPr="00653D83">
              <w:t>3. Work with others.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List2"/>
            </w:pPr>
            <w:r w:rsidRPr="00653D83">
              <w:t>3.1. Develop and maintain working relationships with others relevant to job role.</w:t>
            </w:r>
          </w:p>
          <w:p w:rsidR="00000000" w:rsidRPr="00653D83" w:rsidP="00653D83">
            <w:pPr>
              <w:pStyle w:val="List2"/>
            </w:pPr>
            <w:r w:rsidRPr="00653D83">
              <w:t>3.2. Seek assistance and assist others to promote cooperation and fulfil work requirements.</w:t>
            </w:r>
          </w:p>
          <w:p w:rsidR="00000000" w:rsidRPr="00653D83" w:rsidP="00653D83">
            <w:pPr>
              <w:pStyle w:val="List2"/>
            </w:pPr>
            <w:r w:rsidRPr="00653D83">
              <w:t>3.3 Share information and communicate with others according to communication proto</w:t>
            </w:r>
            <w:r w:rsidRPr="00653D83">
              <w:t>cols.</w:t>
            </w:r>
          </w:p>
          <w:p w:rsidR="00000000" w:rsidP="00653D83">
            <w:pPr>
              <w:pStyle w:val="List2"/>
              <w:rPr>
                <w:lang w:val="en-NZ"/>
              </w:rPr>
            </w:pPr>
            <w:r w:rsidRPr="00653D83">
              <w:t>3.4. Contribute and act on suggestions to improve work outcomes.</w:t>
            </w:r>
          </w:p>
        </w:tc>
      </w:tr>
      <w:tr w:rsidTr="006157FE">
        <w:tblPrEx>
          <w:tblW w:w="926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List"/>
              <w:rPr>
                <w:lang w:val="en-NZ"/>
              </w:rPr>
            </w:pPr>
            <w:r w:rsidRPr="00653D83">
              <w:t>4. Manage own performance.</w:t>
            </w: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List2"/>
            </w:pPr>
            <w:r w:rsidRPr="00653D83">
              <w:t>4.1. Seek and act on feedback from others and review own work performance to identify areas for improvement.</w:t>
            </w:r>
          </w:p>
          <w:p w:rsidR="00000000" w:rsidRPr="00653D83" w:rsidP="00653D83">
            <w:pPr>
              <w:pStyle w:val="List2"/>
            </w:pPr>
            <w:r w:rsidRPr="00653D83">
              <w:t>4.2. Review and discuss own work performance and</w:t>
            </w:r>
            <w:r w:rsidRPr="00653D83">
              <w:t xml:space="preserve"> career goals to identify professional development needs.</w:t>
            </w:r>
          </w:p>
          <w:p w:rsidR="00000000" w:rsidRPr="00653D83" w:rsidP="00653D83">
            <w:pPr>
              <w:pStyle w:val="List2"/>
            </w:pPr>
            <w:r w:rsidRPr="00653D83">
              <w:t>4.3. Participate in professional development activities to improve own work performance and progress career goals.</w:t>
            </w:r>
          </w:p>
        </w:tc>
      </w:tr>
    </w:tbl>
    <w:p w:rsidR="00000000" w:rsidRPr="00653D83" w:rsidP="00653D83">
      <w:pPr>
        <w:pStyle w:val="BodyText"/>
      </w:pPr>
    </w:p>
    <w:p w:rsidR="00000000" w:rsidRPr="00653D83" w:rsidP="00653D83">
      <w:pPr>
        <w:pStyle w:val="AllowPageBreak"/>
      </w:pPr>
    </w:p>
    <w:p w:rsidR="00000000" w:rsidRPr="00653D83" w:rsidP="00653D83">
      <w:pPr>
        <w:pStyle w:val="Heading1"/>
      </w:pPr>
      <w:bookmarkStart w:id="4" w:name="O_1142905"/>
      <w:bookmarkEnd w:id="4"/>
      <w:r w:rsidRPr="00653D8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161"/>
      </w:tblGrid>
      <w:tr w:rsidTr="00653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"/>
              <w:rPr>
                <w:lang w:val="en-NZ"/>
              </w:rPr>
            </w:pPr>
            <w:r w:rsidRPr="00653D83">
              <w:rPr>
                <w:rStyle w:val="Emphasis"/>
              </w:rPr>
              <w:t>Foundation skills essential to performance i</w:t>
            </w:r>
            <w:r w:rsidRPr="00653D83">
              <w:rPr>
                <w:rStyle w:val="Emphasis"/>
              </w:rPr>
              <w:t>n this unit, but not explicit in the performance criteria are listed here, along with a brief context statement.</w:t>
            </w:r>
          </w:p>
        </w:tc>
      </w:tr>
      <w:tr w:rsidTr="00653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Bold"/>
              <w:rPr>
                <w:lang w:val="en-NZ"/>
              </w:rPr>
            </w:pPr>
            <w:r w:rsidRPr="00653D83">
              <w:t>Skills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Bold"/>
              <w:rPr>
                <w:lang w:val="en-NZ"/>
              </w:rPr>
            </w:pPr>
            <w:r w:rsidRPr="00653D83">
              <w:t>Description</w:t>
            </w:r>
          </w:p>
        </w:tc>
      </w:tr>
      <w:tr w:rsidTr="00653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"/>
              <w:rPr>
                <w:lang w:val="en-NZ"/>
              </w:rPr>
            </w:pPr>
            <w:r w:rsidRPr="00653D83">
              <w:t>Reading skills to: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ListBullet"/>
              <w:rPr>
                <w:lang w:val="en-NZ"/>
              </w:rPr>
            </w:pPr>
            <w:r w:rsidRPr="00653D83">
              <w:t>interpret information related to job responsibilities and organisational policies and procedures.</w:t>
            </w:r>
          </w:p>
        </w:tc>
      </w:tr>
      <w:tr w:rsidTr="00653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"/>
              <w:rPr>
                <w:lang w:val="en-NZ"/>
              </w:rPr>
            </w:pPr>
            <w:r w:rsidRPr="00653D83">
              <w:t>Oral communications skills to: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ListBullet"/>
            </w:pPr>
            <w:r w:rsidRPr="00653D83">
              <w:t>discuss work responsibilities, work tasks, workplace problems and improvement suggestions</w:t>
            </w:r>
          </w:p>
          <w:p w:rsidR="00000000" w:rsidRPr="00653D83" w:rsidP="00653D83">
            <w:pPr>
              <w:pStyle w:val="ListBullet"/>
            </w:pPr>
            <w:r w:rsidRPr="00653D83">
              <w:t>use communication styles to suit the audience and the purpose</w:t>
            </w:r>
          </w:p>
          <w:p w:rsidR="00000000" w:rsidP="00653D83">
            <w:pPr>
              <w:pStyle w:val="ListBullet"/>
              <w:rPr>
                <w:lang w:val="en-NZ"/>
              </w:rPr>
            </w:pPr>
            <w:r w:rsidRPr="00653D83">
              <w:t>communicate with people from diverse backgrounds.</w:t>
            </w:r>
          </w:p>
        </w:tc>
      </w:tr>
      <w:tr w:rsidTr="00653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D83">
            <w:pPr>
              <w:pStyle w:val="BodyText"/>
              <w:rPr>
                <w:lang w:val="en-NZ"/>
              </w:rPr>
            </w:pPr>
            <w:r w:rsidRPr="00653D83">
              <w:t>Planning and organising skills to: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D83" w:rsidP="00653D83">
            <w:pPr>
              <w:pStyle w:val="ListBullet"/>
            </w:pPr>
            <w:r w:rsidRPr="00653D83">
              <w:t>complete assigned duties in a timely manner according to job role responsibilities.</w:t>
            </w:r>
          </w:p>
        </w:tc>
      </w:tr>
    </w:tbl>
    <w:p w:rsidR="00000000" w:rsidRPr="00653D83" w:rsidP="00653D83">
      <w:pPr>
        <w:pStyle w:val="BodyText"/>
      </w:pPr>
    </w:p>
    <w:p w:rsidR="00000000" w:rsidRPr="00653D83" w:rsidP="00653D83">
      <w:pPr>
        <w:pStyle w:val="AllowPageBreak"/>
      </w:pPr>
    </w:p>
    <w:p w:rsidR="00000000" w:rsidRPr="00653D83" w:rsidP="00653D83">
      <w:pPr>
        <w:pStyle w:val="Heading1"/>
      </w:pPr>
      <w:bookmarkStart w:id="5" w:name="O_1142907"/>
      <w:bookmarkEnd w:id="5"/>
      <w:r w:rsidRPr="00653D83">
        <w:t>Unit Mapping Information</w:t>
      </w:r>
    </w:p>
    <w:p w:rsidR="00000000" w:rsidRPr="00653D83" w:rsidP="006157FE">
      <w:pPr>
        <w:pStyle w:val="BodyText"/>
      </w:pPr>
      <w:r w:rsidRPr="00653D83">
        <w:t>No equivalent unit.</w:t>
      </w:r>
    </w:p>
    <w:p w:rsidR="00000000" w:rsidRPr="00653D83" w:rsidP="00653D83">
      <w:pPr>
        <w:pStyle w:val="Heading1"/>
      </w:pPr>
      <w:bookmarkStart w:id="6" w:name="O_1142914"/>
      <w:bookmarkEnd w:id="6"/>
      <w:r w:rsidRPr="00653D83">
        <w:t>Links</w:t>
      </w:r>
    </w:p>
    <w:p w:rsidR="00000000" w:rsidRPr="00653D83" w:rsidP="006157FE">
      <w:pPr>
        <w:pStyle w:val="BodyText"/>
      </w:pPr>
      <w:r w:rsidRPr="00653D83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970B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53D83" w:rsidP="006157FE">
      <w:pPr>
        <w:pStyle w:val="BodyText"/>
        <w:sectPr w:rsidSect="00653D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3D83" w:rsidP="00653D83">
      <w:pPr>
        <w:pStyle w:val="SuperHeading"/>
      </w:pPr>
      <w:r w:rsidRPr="00653D83">
        <w:t>Assessment Requirements for LGACOR001 Work in local government</w:t>
      </w:r>
    </w:p>
    <w:p w:rsidR="00000000" w:rsidRPr="00653D83" w:rsidP="00653D83">
      <w:pPr>
        <w:pStyle w:val="Heading1"/>
      </w:pPr>
      <w:bookmarkStart w:id="7" w:name="O_1142909"/>
      <w:bookmarkEnd w:id="7"/>
      <w:r w:rsidRPr="00653D83">
        <w:t>Modification History</w:t>
      </w:r>
    </w:p>
    <w:p w:rsidR="00000000" w:rsidRPr="00653D83" w:rsidP="006157FE">
      <w:pPr>
        <w:pStyle w:val="BodyText"/>
      </w:pPr>
      <w:r w:rsidRPr="00653D83">
        <w:t>Not applicable.</w:t>
      </w:r>
    </w:p>
    <w:p w:rsidR="00000000" w:rsidRPr="00653D83" w:rsidP="00653D83">
      <w:pPr>
        <w:pStyle w:val="Heading1"/>
      </w:pPr>
      <w:bookmarkStart w:id="8" w:name="O_1142910"/>
      <w:bookmarkEnd w:id="8"/>
      <w:r w:rsidRPr="00653D83">
        <w:t>Performance Evidence</w:t>
      </w:r>
    </w:p>
    <w:p w:rsidR="00000000" w:rsidRPr="00653D83" w:rsidP="006157FE">
      <w:pPr>
        <w:pStyle w:val="BodyText"/>
      </w:pPr>
      <w:r w:rsidRPr="00653D83">
        <w:t>Evidence of the ability to complete tasks outlined in elements and performance criteria of this unit in the context of the job role, and:</w:t>
      </w:r>
    </w:p>
    <w:p w:rsidR="00000000" w:rsidRPr="00653D83" w:rsidP="00653D83">
      <w:pPr>
        <w:pStyle w:val="ListBullet"/>
      </w:pPr>
      <w:r w:rsidRPr="00653D83">
        <w:t>work in a local governm</w:t>
      </w:r>
      <w:r w:rsidRPr="00653D83">
        <w:t>ent role that involves each of the following on at least one occasion:</w:t>
      </w:r>
    </w:p>
    <w:p w:rsidR="00000000" w:rsidRPr="00653D83" w:rsidP="00653D83">
      <w:pPr>
        <w:pStyle w:val="ListBullet2"/>
      </w:pPr>
      <w:r w:rsidRPr="00653D83">
        <w:t>meeting code of conduct requirements</w:t>
      </w:r>
    </w:p>
    <w:p w:rsidR="00000000" w:rsidRPr="00653D83" w:rsidP="00653D83">
      <w:pPr>
        <w:pStyle w:val="ListBullet2"/>
      </w:pPr>
      <w:r w:rsidRPr="00653D83">
        <w:t>meeting legal and ethical responsibilities</w:t>
      </w:r>
    </w:p>
    <w:p w:rsidR="00000000" w:rsidRPr="00653D83" w:rsidP="00653D83">
      <w:pPr>
        <w:pStyle w:val="ListBullet2"/>
      </w:pPr>
      <w:r w:rsidRPr="00653D83">
        <w:t>meeting job role responsibilities</w:t>
      </w:r>
    </w:p>
    <w:p w:rsidR="00000000" w:rsidRPr="00653D83" w:rsidP="00653D83">
      <w:pPr>
        <w:pStyle w:val="ListBullet2"/>
      </w:pPr>
      <w:r w:rsidRPr="00653D83">
        <w:t>following organisational policies and procedures</w:t>
      </w:r>
    </w:p>
    <w:p w:rsidR="00000000" w:rsidRPr="00653D83" w:rsidP="00653D83">
      <w:pPr>
        <w:pStyle w:val="ListBullet2"/>
      </w:pPr>
      <w:r w:rsidRPr="00653D83">
        <w:t>working with others</w:t>
      </w:r>
    </w:p>
    <w:p w:rsidR="00000000" w:rsidRPr="00653D83" w:rsidP="00653D83">
      <w:pPr>
        <w:pStyle w:val="ListBullet2"/>
      </w:pPr>
      <w:r w:rsidRPr="00653D83">
        <w:t>discussing work performance and career goals.</w:t>
      </w:r>
    </w:p>
    <w:p w:rsidR="00000000" w:rsidRPr="00653D83" w:rsidP="00653D83">
      <w:pPr>
        <w:pStyle w:val="AllowPageBreak"/>
      </w:pPr>
    </w:p>
    <w:p w:rsidR="00000000" w:rsidRPr="00653D83" w:rsidP="00653D83">
      <w:pPr>
        <w:pStyle w:val="Heading1"/>
      </w:pPr>
      <w:bookmarkStart w:id="9" w:name="O_1142911"/>
      <w:bookmarkEnd w:id="9"/>
      <w:r w:rsidRPr="00653D83">
        <w:t>Knowledge Evidence</w:t>
      </w:r>
    </w:p>
    <w:p w:rsidR="00000000" w:rsidRPr="00653D83" w:rsidP="006157FE">
      <w:pPr>
        <w:pStyle w:val="BodyText"/>
      </w:pPr>
      <w:r w:rsidRPr="00653D83">
        <w:t>Demonstrated knowledge required to complete the tasks outlined in elements and performance criteria of this unit:</w:t>
      </w:r>
    </w:p>
    <w:p w:rsidR="00000000" w:rsidRPr="00653D83" w:rsidP="00653D83">
      <w:pPr>
        <w:pStyle w:val="ListBullet"/>
      </w:pPr>
      <w:r w:rsidRPr="00653D83">
        <w:t>organisational policies and procedures applicable to work</w:t>
      </w:r>
      <w:r w:rsidRPr="00653D83">
        <w:t>ing in local government and job role</w:t>
      </w:r>
    </w:p>
    <w:p w:rsidR="00000000" w:rsidRPr="00653D83" w:rsidP="00653D83">
      <w:pPr>
        <w:pStyle w:val="ListBullet"/>
      </w:pPr>
      <w:r w:rsidRPr="00653D83">
        <w:t>legislated functions and powers of local government applicable to job role</w:t>
      </w:r>
    </w:p>
    <w:p w:rsidR="00000000" w:rsidRPr="00653D83" w:rsidP="00653D83">
      <w:pPr>
        <w:pStyle w:val="ListBullet"/>
      </w:pPr>
      <w:r w:rsidRPr="00653D83">
        <w:t>local government context:</w:t>
      </w:r>
    </w:p>
    <w:p w:rsidR="00000000" w:rsidRPr="00653D83" w:rsidP="00653D83">
      <w:pPr>
        <w:pStyle w:val="ListBullet2"/>
      </w:pPr>
      <w:r w:rsidRPr="00653D83">
        <w:t>structure of government within Australia</w:t>
      </w:r>
    </w:p>
    <w:p w:rsidR="00000000" w:rsidRPr="00653D83" w:rsidP="00653D83">
      <w:pPr>
        <w:pStyle w:val="ListBullet2"/>
      </w:pPr>
      <w:r w:rsidRPr="00653D83">
        <w:t>local government function, boundaries, services, facilities and activities</w:t>
      </w:r>
    </w:p>
    <w:p w:rsidR="00000000" w:rsidRPr="00653D83" w:rsidP="00653D83">
      <w:pPr>
        <w:pStyle w:val="ListBullet2"/>
      </w:pPr>
      <w:r w:rsidRPr="00653D83">
        <w:t>separation of powers</w:t>
      </w:r>
    </w:p>
    <w:p w:rsidR="00000000" w:rsidRPr="00653D83" w:rsidP="00653D83">
      <w:pPr>
        <w:pStyle w:val="ListBullet2"/>
      </w:pPr>
      <w:r w:rsidRPr="00653D83">
        <w:t>roles and responsibilities of elected members and the election process</w:t>
      </w:r>
    </w:p>
    <w:p w:rsidR="00000000" w:rsidRPr="00653D83" w:rsidP="00653D83">
      <w:pPr>
        <w:pStyle w:val="ListBullet2"/>
      </w:pPr>
      <w:r w:rsidRPr="00653D83">
        <w:t>roles and responsibilities of local government employees</w:t>
      </w:r>
    </w:p>
    <w:p w:rsidR="00000000" w:rsidRPr="00653D83" w:rsidP="00653D83">
      <w:pPr>
        <w:pStyle w:val="ListBullet2"/>
      </w:pPr>
      <w:r w:rsidRPr="00653D83">
        <w:t>local government regulatory and compliance environment</w:t>
      </w:r>
    </w:p>
    <w:p w:rsidR="00000000" w:rsidRPr="00653D83" w:rsidP="00653D83">
      <w:pPr>
        <w:pStyle w:val="ListBullet2"/>
      </w:pPr>
      <w:r w:rsidRPr="00653D83">
        <w:t xml:space="preserve">community impact of local government </w:t>
      </w:r>
    </w:p>
    <w:p w:rsidR="00000000" w:rsidRPr="00653D83" w:rsidP="00653D83">
      <w:pPr>
        <w:pStyle w:val="ListBullet2"/>
      </w:pPr>
      <w:r w:rsidRPr="00653D83">
        <w:t>local governme</w:t>
      </w:r>
      <w:r w:rsidRPr="00653D83">
        <w:t>nt communication protocols</w:t>
      </w:r>
    </w:p>
    <w:p w:rsidR="00000000" w:rsidRPr="00653D83" w:rsidP="00653D83">
      <w:pPr>
        <w:pStyle w:val="ListBullet"/>
      </w:pPr>
      <w:r w:rsidRPr="00653D83">
        <w:t>legal and ethical responsibilities relevant to job role and consequences of non-compliance</w:t>
      </w:r>
    </w:p>
    <w:p w:rsidR="00000000" w:rsidRPr="00653D83" w:rsidP="00653D83">
      <w:pPr>
        <w:pStyle w:val="ListBullet"/>
      </w:pPr>
      <w:r w:rsidRPr="00653D83">
        <w:t>requirements for communicating and working with elected members</w:t>
      </w:r>
    </w:p>
    <w:p w:rsidR="00000000" w:rsidRPr="00653D83" w:rsidP="00653D83">
      <w:pPr>
        <w:pStyle w:val="ListBullet"/>
      </w:pPr>
      <w:r w:rsidRPr="00653D83">
        <w:t>organisational structure</w:t>
      </w:r>
    </w:p>
    <w:p w:rsidR="00000000" w:rsidRPr="00653D83" w:rsidP="00653D83">
      <w:pPr>
        <w:pStyle w:val="ListBullet"/>
      </w:pPr>
      <w:r w:rsidRPr="00653D83">
        <w:t xml:space="preserve">job expectations: </w:t>
      </w:r>
    </w:p>
    <w:p w:rsidR="00000000" w:rsidRPr="00653D83" w:rsidP="00653D83">
      <w:pPr>
        <w:pStyle w:val="ListBullet2"/>
      </w:pPr>
      <w:r w:rsidRPr="00653D83">
        <w:t>job role and function</w:t>
      </w:r>
    </w:p>
    <w:p w:rsidR="00000000" w:rsidRPr="00653D83" w:rsidP="00653D83">
      <w:pPr>
        <w:pStyle w:val="ListBullet2"/>
      </w:pPr>
      <w:r w:rsidRPr="00653D83">
        <w:t xml:space="preserve">scope </w:t>
      </w:r>
      <w:r w:rsidRPr="00653D83">
        <w:t>of responsibilities</w:t>
      </w:r>
    </w:p>
    <w:p w:rsidR="00000000" w:rsidRPr="00653D83" w:rsidP="00653D83">
      <w:pPr>
        <w:pStyle w:val="ListBullet2"/>
      </w:pPr>
      <w:r w:rsidRPr="00653D83">
        <w:t>communication channels</w:t>
      </w:r>
    </w:p>
    <w:p w:rsidR="00000000" w:rsidRPr="00653D83" w:rsidP="00653D83">
      <w:pPr>
        <w:pStyle w:val="ListBullet2"/>
      </w:pPr>
      <w:r w:rsidRPr="00653D83">
        <w:t>community expectations</w:t>
      </w:r>
    </w:p>
    <w:p w:rsidR="00000000" w:rsidRPr="00653D83" w:rsidP="00653D83">
      <w:pPr>
        <w:pStyle w:val="ListBullet2"/>
      </w:pPr>
      <w:r w:rsidRPr="00653D83">
        <w:t>limits of delegated authority</w:t>
      </w:r>
    </w:p>
    <w:p w:rsidR="00000000" w:rsidRPr="00653D83" w:rsidP="00653D83">
      <w:pPr>
        <w:pStyle w:val="ListBullet2"/>
      </w:pPr>
      <w:r w:rsidRPr="00653D83">
        <w:t>work quality</w:t>
      </w:r>
    </w:p>
    <w:p w:rsidR="00000000" w:rsidRPr="00653D83" w:rsidP="00653D83">
      <w:pPr>
        <w:pStyle w:val="ListBullet2"/>
      </w:pPr>
      <w:r w:rsidRPr="00653D83">
        <w:t>customer service</w:t>
      </w:r>
    </w:p>
    <w:p w:rsidR="00000000" w:rsidRPr="00653D83" w:rsidP="00653D83">
      <w:pPr>
        <w:pStyle w:val="ListBullet2"/>
      </w:pPr>
      <w:r w:rsidRPr="00653D83">
        <w:t>public responsibility</w:t>
      </w:r>
    </w:p>
    <w:p w:rsidR="00000000" w:rsidRPr="00653D83" w:rsidP="00653D83">
      <w:pPr>
        <w:pStyle w:val="ListBullet2"/>
      </w:pPr>
      <w:r w:rsidRPr="00653D83">
        <w:t>resource use</w:t>
      </w:r>
    </w:p>
    <w:p w:rsidR="00000000" w:rsidRPr="00653D83" w:rsidP="00653D83">
      <w:pPr>
        <w:pStyle w:val="ListBullet2"/>
      </w:pPr>
      <w:r w:rsidRPr="00653D83">
        <w:t>public safety</w:t>
      </w:r>
    </w:p>
    <w:p w:rsidR="00000000" w:rsidRPr="00653D83" w:rsidP="00653D83">
      <w:pPr>
        <w:pStyle w:val="ListBullet"/>
      </w:pPr>
      <w:r w:rsidRPr="00653D83">
        <w:t>types of professional development opportunities for the role</w:t>
      </w:r>
    </w:p>
    <w:p w:rsidR="00000000" w:rsidRPr="00653D83" w:rsidP="00653D83">
      <w:pPr>
        <w:pStyle w:val="ListBullet"/>
      </w:pPr>
      <w:r w:rsidRPr="00653D83">
        <w:t>types and methods of communication:</w:t>
      </w:r>
    </w:p>
    <w:p w:rsidR="00000000" w:rsidRPr="00653D83" w:rsidP="00653D83">
      <w:pPr>
        <w:pStyle w:val="ListBullet2"/>
      </w:pPr>
      <w:r w:rsidRPr="00653D83">
        <w:t>verbal, non-verbal and written</w:t>
      </w:r>
    </w:p>
    <w:p w:rsidR="00000000" w:rsidRPr="00653D83" w:rsidP="00653D83">
      <w:pPr>
        <w:pStyle w:val="ListBullet2"/>
      </w:pPr>
      <w:r w:rsidRPr="00653D83">
        <w:t>giving and receiving feedback</w:t>
      </w:r>
    </w:p>
    <w:p w:rsidR="00000000" w:rsidRPr="00653D83" w:rsidP="00653D83">
      <w:pPr>
        <w:pStyle w:val="ListBullet2"/>
      </w:pPr>
      <w:r w:rsidRPr="00653D83">
        <w:t>conflict resolution.</w:t>
      </w:r>
    </w:p>
    <w:p w:rsidR="00000000" w:rsidRPr="00653D83" w:rsidP="00653D83">
      <w:pPr>
        <w:pStyle w:val="AllowPageBreak"/>
      </w:pPr>
    </w:p>
    <w:p w:rsidR="00000000" w:rsidRPr="00653D83" w:rsidP="00653D83">
      <w:pPr>
        <w:pStyle w:val="Heading1"/>
      </w:pPr>
      <w:bookmarkStart w:id="10" w:name="O_1142912"/>
      <w:bookmarkEnd w:id="10"/>
      <w:r w:rsidRPr="00653D83">
        <w:t>Assessment Conditions</w:t>
      </w:r>
    </w:p>
    <w:p w:rsidR="00000000" w:rsidRPr="00653D83" w:rsidP="006157FE">
      <w:pPr>
        <w:pStyle w:val="BodyText"/>
      </w:pPr>
      <w:r w:rsidRPr="00653D83">
        <w:t>Skills must be demonstrated in the workplace or in a simulated work environment that reflects workplace conditions in a local government environment.</w:t>
      </w:r>
    </w:p>
    <w:p w:rsidR="00000000" w:rsidRPr="00653D83" w:rsidP="006157FE">
      <w:pPr>
        <w:pStyle w:val="BodyText"/>
      </w:pPr>
      <w:r w:rsidRPr="00653D83">
        <w:t>Assessment must ensure access to:</w:t>
      </w:r>
    </w:p>
    <w:p w:rsidR="00000000" w:rsidRPr="00653D83" w:rsidP="00653D83">
      <w:pPr>
        <w:pStyle w:val="ListBullet"/>
      </w:pPr>
      <w:r w:rsidRPr="00653D83">
        <w:t>plain English information about legal and ethical responsibilities app</w:t>
      </w:r>
      <w:r w:rsidRPr="00653D83">
        <w:t>licable to job role</w:t>
      </w:r>
    </w:p>
    <w:p w:rsidR="00000000" w:rsidRPr="00653D83" w:rsidP="00653D83">
      <w:pPr>
        <w:pStyle w:val="ListBullet"/>
      </w:pPr>
      <w:r w:rsidRPr="00653D83">
        <w:t>organisational policies and procedures applicable to job role</w:t>
      </w:r>
    </w:p>
    <w:p w:rsidR="00000000" w:rsidRPr="00653D83" w:rsidP="00653D83">
      <w:pPr>
        <w:pStyle w:val="ListBullet"/>
      </w:pPr>
      <w:r w:rsidRPr="00653D83">
        <w:t>code of conduct applicable to job role.</w:t>
      </w:r>
    </w:p>
    <w:p w:rsidR="00000000" w:rsidRPr="00653D83" w:rsidP="00653D83">
      <w:pPr>
        <w:pStyle w:val="BodyText"/>
      </w:pPr>
    </w:p>
    <w:p w:rsidR="006157FE" w:rsidP="006157FE">
      <w:pPr>
        <w:pStyle w:val="BodyText"/>
      </w:pPr>
      <w:r w:rsidRPr="00653D83">
        <w:t>Assessors must satisfy the Standards for Registered Training Organisations</w:t>
      </w:r>
      <w:r>
        <w:t>’</w:t>
      </w:r>
      <w:r w:rsidRPr="00653D83">
        <w:t xml:space="preserve"> requirements for assessors.</w:t>
      </w:r>
    </w:p>
    <w:p w:rsidR="00000000" w:rsidRPr="00653D83" w:rsidP="00653D83">
      <w:pPr>
        <w:pStyle w:val="Heading1"/>
      </w:pPr>
      <w:bookmarkStart w:id="11" w:name="O_1142915"/>
      <w:bookmarkEnd w:id="11"/>
      <w:r w:rsidRPr="00653D83">
        <w:t>Links</w:t>
      </w:r>
    </w:p>
    <w:p w:rsidR="00000000" w:rsidRPr="00653D83" w:rsidP="006157FE">
      <w:pPr>
        <w:pStyle w:val="BodyText"/>
      </w:pPr>
      <w:r w:rsidRPr="00653D83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970B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53D83" w:rsidP="00653D83"/>
    <w:sectPr w:rsidSect="00653D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83" w:rsidRPr="006157FE" w:rsidP="00615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FE" w:rsidP="00653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7FE" w:rsidP="00653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157FE" w:rsidP="00653D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83" w:rsidP="00653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57FE">
      <w:t>Approved</w:t>
    </w:r>
    <w:r w:rsidR="006157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57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57FE">
      <w:rPr>
        <w:noProof/>
      </w:rPr>
      <w:t>4</w:t>
    </w:r>
    <w:r>
      <w:rPr>
        <w:noProof/>
      </w:rPr>
      <w:fldChar w:fldCharType="end"/>
    </w:r>
  </w:p>
  <w:p w:rsidR="00653D83" w:rsidP="00653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57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57FE">
      <w:t>Public Skills Australia</w:t>
    </w:r>
    <w:r w:rsidR="006157FE">
      <w:fldChar w:fldCharType="end"/>
    </w:r>
  </w:p>
  <w:p w:rsidR="00653D83" w:rsidP="00653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D83" w:rsidRPr="006157FE" w:rsidP="00615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FE" w:rsidRPr="002D2AF8" w:rsidP="00653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LGACOR001 Work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57FE" w:rsidP="00653D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83" w:rsidRPr="002D2AF8" w:rsidP="00653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57FE">
      <w:t>LGACOR001 Work in local government</w:t>
    </w:r>
    <w:r w:rsidR="006157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57FE">
      <w:rPr>
        <w:noProof/>
      </w:rPr>
      <w:t>2 March 2025</w:t>
    </w:r>
    <w:r>
      <w:fldChar w:fldCharType="end"/>
    </w:r>
  </w:p>
  <w:p w:rsidR="00653D83" w:rsidP="00653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82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F42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18B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D83"/>
  </w:style>
  <w:style w:type="character" w:customStyle="1" w:styleId="Heading1Char">
    <w:name w:val="Heading 1 Char"/>
    <w:basedOn w:val="DefaultParagraphFont"/>
    <w:link w:val="Heading1"/>
    <w:rsid w:val="00653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D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3D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D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D83"/>
    <w:rPr>
      <w:b/>
      <w:spacing w:val="0"/>
    </w:rPr>
  </w:style>
  <w:style w:type="paragraph" w:styleId="ListBullet2">
    <w:name w:val="List Bullet 2"/>
    <w:basedOn w:val="List2"/>
    <w:rsid w:val="00653D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3D83"/>
    <w:rPr>
      <w:i/>
    </w:rPr>
  </w:style>
  <w:style w:type="paragraph" w:customStyle="1" w:styleId="SuperHeading">
    <w:name w:val="SuperHeading"/>
    <w:basedOn w:val="Normal"/>
    <w:rsid w:val="00653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53D83"/>
    <w:pPr>
      <w:tabs>
        <w:tab w:val="left" w:pos="680"/>
      </w:tabs>
      <w:spacing w:before="60" w:after="60"/>
      <w:ind w:left="680" w:hanging="340"/>
    </w:pPr>
  </w:style>
  <w:style w:type="paragraph" w:customStyle="1" w:styleId="BodyTextBold">
    <w:name w:val="Body Text Bold"/>
    <w:basedOn w:val="BodyText"/>
    <w:qFormat/>
    <w:rsid w:val="00653D83"/>
    <w:rPr>
      <w:b/>
    </w:rPr>
  </w:style>
  <w:style w:type="character" w:customStyle="1" w:styleId="Heading2Char">
    <w:name w:val="Heading 2 Char"/>
    <w:basedOn w:val="DefaultParagraphFont"/>
    <w:link w:val="Heading2"/>
    <w:rsid w:val="00653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D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3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3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D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D83"/>
  </w:style>
  <w:style w:type="paragraph" w:styleId="TableofFigures">
    <w:name w:val="table of figures"/>
    <w:basedOn w:val="Normal"/>
    <w:next w:val="Normal"/>
    <w:semiHidden/>
    <w:rsid w:val="00653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D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3D83"/>
    <w:rPr>
      <w:rFonts w:ascii="Wingdings" w:hAnsi="Wingdings"/>
    </w:rPr>
  </w:style>
  <w:style w:type="paragraph" w:customStyle="1" w:styleId="TableHeading">
    <w:name w:val="Table Heading"/>
    <w:basedOn w:val="HeadingBase"/>
    <w:rsid w:val="00653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D83"/>
    <w:rPr>
      <w:color w:val="0033CC"/>
      <w:u w:val="none"/>
    </w:rPr>
  </w:style>
  <w:style w:type="paragraph" w:customStyle="1" w:styleId="BodyTextRight">
    <w:name w:val="Body Text Right"/>
    <w:basedOn w:val="BodyText"/>
    <w:rsid w:val="00653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D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D83"/>
    <w:rPr>
      <w:sz w:val="32"/>
    </w:rPr>
  </w:style>
  <w:style w:type="paragraph" w:customStyle="1" w:styleId="HeadingProcedure">
    <w:name w:val="Heading Procedure"/>
    <w:basedOn w:val="HeadingBase"/>
    <w:next w:val="Normal"/>
    <w:rsid w:val="00653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D83"/>
    <w:pPr>
      <w:spacing w:before="60" w:after="60"/>
    </w:pPr>
  </w:style>
  <w:style w:type="paragraph" w:styleId="ListContinue">
    <w:name w:val="List Continue"/>
    <w:basedOn w:val="List"/>
    <w:rsid w:val="00653D83"/>
    <w:pPr>
      <w:ind w:firstLine="0"/>
    </w:pPr>
  </w:style>
  <w:style w:type="paragraph" w:customStyle="1" w:styleId="ListNote">
    <w:name w:val="List Note"/>
    <w:basedOn w:val="List"/>
    <w:rsid w:val="00653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D83"/>
    <w:rPr>
      <w:rFonts w:ascii="Courier New" w:hAnsi="Courier New"/>
    </w:rPr>
  </w:style>
  <w:style w:type="paragraph" w:customStyle="1" w:styleId="NoteBullet">
    <w:name w:val="Note Bullet"/>
    <w:basedOn w:val="Note"/>
    <w:rsid w:val="00653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D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3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D83"/>
    <w:rPr>
      <w:b/>
      <w:smallCaps/>
    </w:rPr>
  </w:style>
  <w:style w:type="paragraph" w:customStyle="1" w:styleId="TableListNumber">
    <w:name w:val="Table List Number"/>
    <w:basedOn w:val="ListNumber"/>
    <w:rsid w:val="00653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D83"/>
    <w:pPr>
      <w:numPr>
        <w:numId w:val="9"/>
      </w:numPr>
    </w:pPr>
  </w:style>
  <w:style w:type="paragraph" w:customStyle="1" w:styleId="ListAlpha2">
    <w:name w:val="List Alpha 2"/>
    <w:basedOn w:val="List2"/>
    <w:rsid w:val="00653D83"/>
    <w:pPr>
      <w:numPr>
        <w:numId w:val="8"/>
      </w:numPr>
    </w:pPr>
  </w:style>
  <w:style w:type="paragraph" w:styleId="List3">
    <w:name w:val="List 3"/>
    <w:basedOn w:val="BodyText"/>
    <w:rsid w:val="00653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D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D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3D83"/>
    <w:pPr>
      <w:numPr>
        <w:numId w:val="4"/>
      </w:numPr>
    </w:pPr>
  </w:style>
  <w:style w:type="paragraph" w:styleId="ListContinue2">
    <w:name w:val="List Continue 2"/>
    <w:basedOn w:val="List2"/>
    <w:rsid w:val="00653D83"/>
    <w:pPr>
      <w:ind w:firstLine="0"/>
    </w:pPr>
  </w:style>
  <w:style w:type="paragraph" w:styleId="ListContinue3">
    <w:name w:val="List Continue 3"/>
    <w:basedOn w:val="List3"/>
    <w:rsid w:val="00653D83"/>
    <w:pPr>
      <w:ind w:left="1021" w:firstLine="0"/>
    </w:pPr>
  </w:style>
  <w:style w:type="paragraph" w:styleId="ListContinue4">
    <w:name w:val="List Continue 4"/>
    <w:basedOn w:val="List4"/>
    <w:rsid w:val="00653D83"/>
    <w:pPr>
      <w:ind w:firstLine="0"/>
    </w:pPr>
  </w:style>
  <w:style w:type="paragraph" w:styleId="ListContinue5">
    <w:name w:val="List Continue 5"/>
    <w:basedOn w:val="List5"/>
    <w:rsid w:val="00653D83"/>
    <w:pPr>
      <w:ind w:firstLine="0"/>
    </w:pPr>
  </w:style>
  <w:style w:type="paragraph" w:styleId="ListNumber3">
    <w:name w:val="List Number 3"/>
    <w:basedOn w:val="List3"/>
    <w:rsid w:val="00653D83"/>
    <w:pPr>
      <w:numPr>
        <w:numId w:val="5"/>
      </w:numPr>
    </w:pPr>
  </w:style>
  <w:style w:type="paragraph" w:styleId="ListNumber4">
    <w:name w:val="List Number 4"/>
    <w:basedOn w:val="List4"/>
    <w:rsid w:val="00653D83"/>
    <w:pPr>
      <w:numPr>
        <w:numId w:val="6"/>
      </w:numPr>
    </w:pPr>
  </w:style>
  <w:style w:type="paragraph" w:styleId="ListNumber5">
    <w:name w:val="List Number 5"/>
    <w:basedOn w:val="List5"/>
    <w:rsid w:val="00653D83"/>
    <w:pPr>
      <w:numPr>
        <w:numId w:val="7"/>
      </w:numPr>
    </w:pPr>
  </w:style>
  <w:style w:type="paragraph" w:styleId="BlockText">
    <w:name w:val="Block Text"/>
    <w:basedOn w:val="Normal"/>
    <w:rsid w:val="00653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D83"/>
    <w:rPr>
      <w:sz w:val="16"/>
      <w:vertAlign w:val="superscript"/>
    </w:rPr>
  </w:style>
  <w:style w:type="character" w:customStyle="1" w:styleId="Symbols">
    <w:name w:val="Symbols"/>
    <w:basedOn w:val="DefaultParagraphFont"/>
    <w:rsid w:val="00653D83"/>
    <w:rPr>
      <w:rFonts w:ascii="Symbol" w:hAnsi="Symbol"/>
    </w:rPr>
  </w:style>
  <w:style w:type="character" w:customStyle="1" w:styleId="MenuOptions">
    <w:name w:val="Menu Options"/>
    <w:basedOn w:val="DefaultParagraphFont"/>
    <w:rsid w:val="00653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D83"/>
    <w:rPr>
      <w:b/>
    </w:rPr>
  </w:style>
  <w:style w:type="character" w:customStyle="1" w:styleId="Underlined">
    <w:name w:val="Underlined"/>
    <w:basedOn w:val="DefaultParagraphFont"/>
    <w:rsid w:val="00653D83"/>
    <w:rPr>
      <w:u w:val="single"/>
    </w:rPr>
  </w:style>
  <w:style w:type="paragraph" w:customStyle="1" w:styleId="TableBodyTextRight">
    <w:name w:val="Table Body Text Right"/>
    <w:basedOn w:val="TableBodyText"/>
    <w:rsid w:val="00653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D83"/>
    <w:rPr>
      <w:sz w:val="18"/>
    </w:rPr>
  </w:style>
  <w:style w:type="paragraph" w:customStyle="1" w:styleId="BodySmallRight">
    <w:name w:val="Body Small Right"/>
    <w:basedOn w:val="BodyTextRight"/>
    <w:rsid w:val="00653D83"/>
    <w:rPr>
      <w:sz w:val="18"/>
      <w:szCs w:val="18"/>
    </w:rPr>
  </w:style>
  <w:style w:type="paragraph" w:customStyle="1" w:styleId="MarginEdition">
    <w:name w:val="Margin Edition"/>
    <w:basedOn w:val="MarginNote"/>
    <w:rsid w:val="00653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D83"/>
    <w:rPr>
      <w:sz w:val="2"/>
      <w:szCs w:val="2"/>
    </w:rPr>
  </w:style>
  <w:style w:type="character" w:customStyle="1" w:styleId="Small">
    <w:name w:val="Small"/>
    <w:basedOn w:val="DefaultParagraphFont"/>
    <w:rsid w:val="00653D83"/>
    <w:rPr>
      <w:sz w:val="16"/>
    </w:rPr>
  </w:style>
  <w:style w:type="paragraph" w:customStyle="1" w:styleId="WideTable">
    <w:name w:val="Wide Table"/>
    <w:basedOn w:val="Normal"/>
    <w:rsid w:val="00653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D83"/>
  </w:style>
  <w:style w:type="paragraph" w:styleId="Quote">
    <w:name w:val="Quote"/>
    <w:basedOn w:val="Heading1"/>
    <w:link w:val="QuoteChar"/>
    <w:qFormat/>
    <w:rsid w:val="00653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D83"/>
    <w:pPr>
      <w:pageBreakBefore/>
    </w:pPr>
  </w:style>
  <w:style w:type="paragraph" w:customStyle="1" w:styleId="Border">
    <w:name w:val="Border"/>
    <w:basedOn w:val="Normal"/>
    <w:qFormat/>
    <w:rsid w:val="00653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D83"/>
    <w:rPr>
      <w:u w:val="single"/>
    </w:rPr>
  </w:style>
  <w:style w:type="character" w:customStyle="1" w:styleId="BoldandItalics">
    <w:name w:val="Bold and Italics"/>
    <w:qFormat/>
    <w:rsid w:val="00653D83"/>
    <w:rPr>
      <w:b/>
      <w:i/>
      <w:u w:val="none"/>
    </w:rPr>
  </w:style>
  <w:style w:type="paragraph" w:styleId="BalloonText">
    <w:name w:val="Balloon Text"/>
    <w:basedOn w:val="Normal"/>
    <w:link w:val="BalloonTextChar"/>
    <w:rsid w:val="00653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D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5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780</Words>
  <Characters>5095</Characters>
  <Application>Microsoft Office Word</Application>
  <DocSecurity>0</DocSecurity>
  <Lines>169</Lines>
  <Paragraphs>122</Paragraphs>
  <ScaleCrop>false</ScaleCrop>
  <Company>Author-it Software Corporation Ltd.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LGACOR001 Work in local government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2025-03-01T23:17:00Z</dcterms:modified>
</cp:coreProperties>
</file>