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7C3" w:rsidP="007437C3">
      <w:pPr>
        <w:pStyle w:val="Title"/>
      </w:pPr>
      <w:bookmarkStart w:id="0" w:name="_GoBack"/>
      <w:bookmarkEnd w:id="0"/>
      <w:r>
        <w:fldChar w:fldCharType="begin"/>
      </w:r>
      <w:r>
        <w:instrText xml:space="preserve"> TITLE   \* MERGEFORMAT </w:instrText>
      </w:r>
      <w:r>
        <w:fldChar w:fldCharType="separate"/>
      </w:r>
      <w:r>
        <w:t>ICTTEN7227A Analyse business specifications to produce technical solutions</w:t>
      </w:r>
      <w:r>
        <w:fldChar w:fldCharType="end"/>
      </w:r>
    </w:p>
    <w:p w:rsidR="007437C3" w:rsidP="007437C3">
      <w:pPr>
        <w:pStyle w:val="Version"/>
        <w:sectPr w:rsidSect="008B0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A4B" w:rsidP="008B0A4B">
      <w:pPr>
        <w:pStyle w:val="SuperHeading"/>
      </w:pPr>
      <w:r w:rsidRPr="008B0A4B">
        <w:t>ICTTEN7227A Analyse business specifications to produce technical solutions</w:t>
      </w:r>
    </w:p>
    <w:p w:rsidR="00000000" w:rsidRPr="008B0A4B" w:rsidP="008B0A4B">
      <w:pPr>
        <w:pStyle w:val="Heading1"/>
      </w:pPr>
      <w:bookmarkStart w:id="1" w:name="O_271950"/>
      <w:bookmarkEnd w:id="1"/>
      <w:r w:rsidRPr="008B0A4B">
        <w:t>Modification History</w:t>
      </w:r>
    </w:p>
    <w:p w:rsidR="00000000" w:rsidRPr="008B0A4B" w:rsidP="008B0A4B">
      <w:pPr>
        <w:pStyle w:val="BodyText"/>
      </w:pPr>
      <w:r w:rsidRPr="008B0A4B">
        <w:t>Not Applicable</w:t>
      </w:r>
    </w:p>
    <w:p w:rsidR="00000000" w:rsidRPr="008B0A4B" w:rsidP="008B0A4B">
      <w:pPr>
        <w:pStyle w:val="AllowPageBreak"/>
      </w:pPr>
    </w:p>
    <w:p w:rsidR="00000000" w:rsidRPr="008B0A4B" w:rsidP="008B0A4B">
      <w:pPr>
        <w:pStyle w:val="Heading1"/>
      </w:pPr>
      <w:bookmarkStart w:id="2" w:name="O_210088"/>
      <w:bookmarkEnd w:id="2"/>
      <w:r w:rsidRPr="008B0A4B">
        <w:t>Unit Descriptor</w:t>
      </w:r>
    </w:p>
    <w:tbl>
      <w:tblPr>
        <w:tblW w:w="0" w:type="auto"/>
        <w:tblLayout w:type="fixed"/>
        <w:tblCellMar>
          <w:left w:w="62" w:type="dxa"/>
          <w:right w:w="62" w:type="dxa"/>
        </w:tblCellMar>
        <w:tblLook w:val="0000"/>
      </w:tblPr>
      <w:tblGrid>
        <w:gridCol w:w="2667"/>
        <w:gridCol w:w="5855"/>
      </w:tblGrid>
      <w:tr w:rsidTr="007437C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Unit d</w:t>
            </w:r>
            <w:r w:rsidRPr="008B0A4B">
              <w:rPr>
                <w:rStyle w:val="SpecialBold"/>
              </w:rPr>
              <w:t>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This unit describes the performance outcomes, skills and knowledge required to model and analyse business specifications and produce a technical solution that satisfies the business.</w:t>
            </w:r>
          </w:p>
          <w:p w:rsidR="00000000" w:rsidRPr="008B0A4B" w:rsidP="008B0A4B">
            <w:pPr>
              <w:pStyle w:val="BodyText"/>
            </w:pPr>
          </w:p>
          <w:p w:rsidR="00000000" w:rsidRPr="008B0A4B" w:rsidP="008B0A4B">
            <w:pPr>
              <w:pStyle w:val="BodyText"/>
            </w:pPr>
            <w:r w:rsidRPr="008B0A4B">
              <w:t>No licensing, legislative, regulatory or certification require</w:t>
            </w:r>
            <w:r w:rsidRPr="008B0A4B">
              <w:t>ments apply to this unit at the time of endorsement but users should confirm requirements with the relevant federal, state or territory authority.</w:t>
            </w:r>
          </w:p>
        </w:tc>
      </w:tr>
    </w:tbl>
    <w:p w:rsidR="007437C3" w:rsidP="008B0A4B">
      <w:pPr>
        <w:pStyle w:val="BodyText"/>
      </w:pPr>
    </w:p>
    <w:p w:rsidR="007437C3" w:rsidP="008B0A4B">
      <w:pPr>
        <w:pStyle w:val="BodyText"/>
      </w:pPr>
    </w:p>
    <w:p w:rsidR="00000000" w:rsidRPr="008B0A4B" w:rsidP="008B0A4B">
      <w:pPr>
        <w:pStyle w:val="Heading1"/>
      </w:pPr>
      <w:bookmarkStart w:id="3" w:name="O_210092"/>
      <w:bookmarkEnd w:id="3"/>
      <w:r w:rsidRPr="008B0A4B">
        <w:t>Application of the Unit</w:t>
      </w:r>
    </w:p>
    <w:tbl>
      <w:tblPr>
        <w:tblW w:w="0" w:type="auto"/>
        <w:tblLayout w:type="fixed"/>
        <w:tblCellMar>
          <w:left w:w="62" w:type="dxa"/>
          <w:right w:w="62" w:type="dxa"/>
        </w:tblCellMar>
        <w:tblLook w:val="0000"/>
      </w:tblPr>
      <w:tblGrid>
        <w:gridCol w:w="2737"/>
        <w:gridCol w:w="5785"/>
      </w:tblGrid>
      <w:tr w:rsidTr="007437C3">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Telecommunication officers in service and provision work who carry out design and implementation of technical solutions of ICT networks apply the skills and knowledge in this unit for a practical solution in network design.</w:t>
            </w:r>
          </w:p>
          <w:p w:rsidR="00000000" w:rsidRPr="008B0A4B" w:rsidP="008B0A4B">
            <w:pPr>
              <w:pStyle w:val="BodyText"/>
            </w:pPr>
          </w:p>
          <w:p w:rsidR="00000000" w:rsidRPr="008B0A4B" w:rsidP="008B0A4B">
            <w:pPr>
              <w:pStyle w:val="BodyText"/>
            </w:pPr>
            <w:r w:rsidRPr="008B0A4B">
              <w:t>They would be employed by telec</w:t>
            </w:r>
            <w:r w:rsidRPr="008B0A4B">
              <w:t>ommunications and IT networking provisioning companies specialising in integrating the converging and emerging technologies of ICT networks.</w:t>
            </w:r>
          </w:p>
        </w:tc>
      </w:tr>
    </w:tbl>
    <w:p w:rsidR="007437C3" w:rsidP="008B0A4B">
      <w:pPr>
        <w:pStyle w:val="BodyText"/>
      </w:pPr>
    </w:p>
    <w:p w:rsidR="007437C3" w:rsidP="008B0A4B">
      <w:pPr>
        <w:pStyle w:val="BodyText"/>
      </w:pPr>
    </w:p>
    <w:p w:rsidR="00000000" w:rsidRPr="008B0A4B" w:rsidP="008B0A4B">
      <w:pPr>
        <w:pStyle w:val="Heading1"/>
      </w:pPr>
      <w:bookmarkStart w:id="4" w:name="O_280210"/>
      <w:bookmarkEnd w:id="4"/>
      <w:r w:rsidRPr="008B0A4B">
        <w:t>Licensing/Regulatory Information</w:t>
      </w:r>
    </w:p>
    <w:p w:rsidR="00000000" w:rsidRPr="008B0A4B" w:rsidP="008B0A4B">
      <w:pPr>
        <w:pStyle w:val="BodyText"/>
      </w:pPr>
      <w:r w:rsidRPr="008B0A4B">
        <w:t>Refer to Unit Descriptor</w:t>
      </w:r>
    </w:p>
    <w:p w:rsidR="00000000" w:rsidRPr="008B0A4B" w:rsidP="008B0A4B">
      <w:pPr>
        <w:pStyle w:val="AllowPageBreak"/>
      </w:pPr>
    </w:p>
    <w:p w:rsidR="00000000" w:rsidRPr="008B0A4B" w:rsidP="008B0A4B">
      <w:pPr>
        <w:pStyle w:val="Heading1"/>
      </w:pPr>
      <w:bookmarkStart w:id="5" w:name="O_210090"/>
      <w:bookmarkEnd w:id="5"/>
      <w:r w:rsidRPr="008B0A4B">
        <w:t>Pre-Requisites</w:t>
      </w:r>
    </w:p>
    <w:tbl>
      <w:tblPr>
        <w:tblW w:w="0" w:type="auto"/>
        <w:tblLayout w:type="fixed"/>
        <w:tblCellMar>
          <w:left w:w="62" w:type="dxa"/>
          <w:right w:w="62" w:type="dxa"/>
        </w:tblCellMar>
        <w:tblLook w:val="0000"/>
      </w:tblPr>
      <w:tblGrid>
        <w:gridCol w:w="2775"/>
        <w:gridCol w:w="1295"/>
        <w:gridCol w:w="4452"/>
      </w:tblGrid>
      <w:tr w:rsidTr="007437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p>
        </w:tc>
      </w:tr>
      <w:tr w:rsidTr="007437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p>
        </w:tc>
      </w:tr>
      <w:tr w:rsidTr="007437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p>
        </w:tc>
      </w:tr>
    </w:tbl>
    <w:p w:rsidR="007437C3" w:rsidP="008B0A4B">
      <w:pPr>
        <w:pStyle w:val="BodyText"/>
      </w:pPr>
    </w:p>
    <w:p w:rsidR="007437C3" w:rsidP="008B0A4B">
      <w:pPr>
        <w:pStyle w:val="BodyText"/>
      </w:pPr>
    </w:p>
    <w:p w:rsidR="00000000" w:rsidRPr="008B0A4B" w:rsidP="008B0A4B">
      <w:pPr>
        <w:pStyle w:val="Heading1"/>
      </w:pPr>
      <w:bookmarkStart w:id="6" w:name="O_210089"/>
      <w:bookmarkEnd w:id="6"/>
      <w:r w:rsidRPr="008B0A4B">
        <w:t>Employability Skills Information</w:t>
      </w:r>
    </w:p>
    <w:tbl>
      <w:tblPr>
        <w:tblW w:w="0" w:type="auto"/>
        <w:tblLayout w:type="fixed"/>
        <w:tblCellMar>
          <w:left w:w="62" w:type="dxa"/>
          <w:right w:w="62" w:type="dxa"/>
        </w:tblCellMar>
        <w:tblLook w:val="0000"/>
      </w:tblPr>
      <w:tblGrid>
        <w:gridCol w:w="2802"/>
        <w:gridCol w:w="5720"/>
      </w:tblGrid>
      <w:tr w:rsidTr="007437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This unit contains employability skills.</w:t>
            </w:r>
          </w:p>
        </w:tc>
      </w:tr>
    </w:tbl>
    <w:p w:rsidR="007437C3" w:rsidP="008B0A4B">
      <w:pPr>
        <w:pStyle w:val="BodyText"/>
      </w:pPr>
    </w:p>
    <w:p w:rsidR="007437C3" w:rsidP="008B0A4B">
      <w:pPr>
        <w:pStyle w:val="BodyText"/>
      </w:pPr>
    </w:p>
    <w:p w:rsidR="00000000" w:rsidRPr="008B0A4B" w:rsidP="008B0A4B">
      <w:pPr>
        <w:pStyle w:val="Heading1"/>
      </w:pPr>
      <w:bookmarkStart w:id="7" w:name="O_289996"/>
      <w:bookmarkEnd w:id="7"/>
      <w:r w:rsidRPr="008B0A4B">
        <w:t>Elements and Performance Criteria Pre-Content</w:t>
      </w:r>
    </w:p>
    <w:tbl>
      <w:tblPr>
        <w:tblW w:w="0" w:type="auto"/>
        <w:tblLayout w:type="fixed"/>
        <w:tblCellMar>
          <w:left w:w="62" w:type="dxa"/>
          <w:right w:w="62" w:type="dxa"/>
        </w:tblCellMar>
        <w:tblLook w:val="0000"/>
      </w:tblPr>
      <w:tblGrid>
        <w:gridCol w:w="2576"/>
        <w:gridCol w:w="5946"/>
      </w:tblGrid>
      <w:tr w:rsidTr="007437C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Performance criteria describe the performance needed to demonstrate achievement of the element. Where bold italicised text is used, further information is detailed in the required skills and</w:t>
            </w:r>
            <w:r w:rsidRPr="008B0A4B">
              <w:t xml:space="preserve"> knowledge section and the range statement. Assessment of performance is to be consistent with the evidence guide.</w:t>
            </w:r>
          </w:p>
        </w:tc>
      </w:tr>
    </w:tbl>
    <w:p w:rsidR="00000000" w:rsidRPr="008B0A4B" w:rsidP="008B0A4B">
      <w:pPr>
        <w:pStyle w:val="BodyText"/>
      </w:pPr>
    </w:p>
    <w:p w:rsidR="00000000" w:rsidRPr="008B0A4B" w:rsidP="008B0A4B">
      <w:pPr>
        <w:pStyle w:val="AllowPageBreak"/>
      </w:pPr>
    </w:p>
    <w:p w:rsidR="00000000" w:rsidRPr="008B0A4B" w:rsidP="008B0A4B">
      <w:pPr>
        <w:pStyle w:val="Heading1"/>
      </w:pPr>
      <w:bookmarkStart w:id="8" w:name="O_236663"/>
      <w:bookmarkEnd w:id="8"/>
      <w:r w:rsidRPr="008B0A4B">
        <w:t>Elements and Performance Criteria</w:t>
      </w:r>
    </w:p>
    <w:tbl>
      <w:tblPr>
        <w:tblW w:w="0" w:type="auto"/>
        <w:tblLayout w:type="fixed"/>
        <w:tblCellMar>
          <w:left w:w="62" w:type="dxa"/>
          <w:right w:w="62" w:type="dxa"/>
        </w:tblCellMar>
        <w:tblLook w:val="0000"/>
      </w:tblPr>
      <w:tblGrid>
        <w:gridCol w:w="2576"/>
        <w:gridCol w:w="5946"/>
      </w:tblGrid>
      <w:tr w:rsidTr="007437C3">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PERFORMANCE CRITERIA</w:t>
            </w:r>
          </w:p>
        </w:tc>
      </w:tr>
      <w:tr w:rsidTr="007437C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List"/>
              <w:rPr>
                <w:lang w:val="en-NZ"/>
              </w:rPr>
            </w:pPr>
            <w:r w:rsidRPr="008B0A4B">
              <w:t>1.</w:t>
            </w:r>
            <w:r w:rsidRPr="008B0A4B">
              <w:tab/>
              <w:t>Prepare to analyse business specifications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2"/>
            </w:pPr>
            <w:r w:rsidRPr="008B0A4B">
              <w:t>1.1.</w:t>
            </w:r>
            <w:r w:rsidRPr="008B0A4B">
              <w:tab/>
            </w:r>
            <w:r w:rsidRPr="008B0A4B">
              <w:t xml:space="preserve">Research the application of a suitable </w:t>
            </w:r>
            <w:r w:rsidRPr="008B0A4B">
              <w:rPr>
                <w:rStyle w:val="BoldandItalics"/>
              </w:rPr>
              <w:t>business model</w:t>
            </w:r>
            <w:r w:rsidRPr="008B0A4B">
              <w:t xml:space="preserve"> for telecommunication service provisioning</w:t>
            </w:r>
          </w:p>
          <w:p w:rsidR="00000000" w:rsidRPr="008B0A4B" w:rsidP="008B0A4B">
            <w:pPr>
              <w:pStyle w:val="List2"/>
            </w:pPr>
            <w:r w:rsidRPr="008B0A4B">
              <w:t>1.2.</w:t>
            </w:r>
            <w:r w:rsidRPr="008B0A4B">
              <w:tab/>
              <w:t xml:space="preserve">Obtain </w:t>
            </w:r>
            <w:r w:rsidRPr="008B0A4B">
              <w:rPr>
                <w:rStyle w:val="BoldandItalics"/>
              </w:rPr>
              <w:t>business requirements</w:t>
            </w:r>
            <w:r w:rsidRPr="008B0A4B">
              <w:t xml:space="preserve"> and </w:t>
            </w:r>
            <w:r w:rsidRPr="008B0A4B">
              <w:rPr>
                <w:rStyle w:val="BoldandItalics"/>
              </w:rPr>
              <w:t>business specifications</w:t>
            </w:r>
            <w:r w:rsidRPr="008B0A4B">
              <w:t xml:space="preserve"> to provide data for the model </w:t>
            </w:r>
          </w:p>
          <w:p w:rsidR="00000000" w:rsidRPr="008B0A4B" w:rsidP="008B0A4B">
            <w:pPr>
              <w:pStyle w:val="List2"/>
            </w:pPr>
            <w:r w:rsidRPr="008B0A4B">
              <w:t>1.3.</w:t>
            </w:r>
            <w:r w:rsidRPr="008B0A4B">
              <w:tab/>
              <w:t xml:space="preserve">Determine the </w:t>
            </w:r>
            <w:r w:rsidRPr="008B0A4B">
              <w:rPr>
                <w:rStyle w:val="BoldandItalics"/>
              </w:rPr>
              <w:t>business drivers</w:t>
            </w:r>
            <w:r w:rsidRPr="008B0A4B">
              <w:t xml:space="preserve"> and key stakeholders' </w:t>
            </w:r>
            <w:r w:rsidRPr="008B0A4B">
              <w:rPr>
                <w:rStyle w:val="BoldandItalics"/>
              </w:rPr>
              <w:t>requirem</w:t>
            </w:r>
            <w:r w:rsidRPr="008B0A4B">
              <w:rPr>
                <w:rStyle w:val="BoldandItalics"/>
              </w:rPr>
              <w:t>ents</w:t>
            </w:r>
            <w:r w:rsidRPr="008B0A4B">
              <w:t xml:space="preserve"> with </w:t>
            </w:r>
            <w:r w:rsidRPr="008B0A4B">
              <w:rPr>
                <w:rStyle w:val="BoldandItalics"/>
              </w:rPr>
              <w:t>stakeholders</w:t>
            </w:r>
          </w:p>
          <w:p w:rsidR="00000000" w:rsidP="008B0A4B">
            <w:pPr>
              <w:pStyle w:val="List2"/>
              <w:rPr>
                <w:lang w:val="en-NZ"/>
              </w:rPr>
            </w:pPr>
            <w:r w:rsidRPr="008B0A4B">
              <w:t>1.4.</w:t>
            </w:r>
            <w:r w:rsidRPr="008B0A4B">
              <w:tab/>
              <w:t>Evaluate business objectives for input into the model</w:t>
            </w:r>
          </w:p>
        </w:tc>
      </w:tr>
      <w:tr w:rsidTr="007437C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List"/>
              <w:rPr>
                <w:lang w:val="en-NZ"/>
              </w:rPr>
            </w:pPr>
            <w:r w:rsidRPr="008B0A4B">
              <w:t>2.</w:t>
            </w:r>
            <w:r w:rsidRPr="008B0A4B">
              <w:tab/>
              <w:t>Produce technical solutions to meet business imperatives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2"/>
            </w:pPr>
            <w:r w:rsidRPr="008B0A4B">
              <w:t>2.1.</w:t>
            </w:r>
            <w:r w:rsidRPr="008B0A4B">
              <w:tab/>
              <w:t>Research web-based software tools and templates for analysing business models and provide reports on technic</w:t>
            </w:r>
            <w:r w:rsidRPr="008B0A4B">
              <w:t>al design and specifications</w:t>
            </w:r>
          </w:p>
          <w:p w:rsidR="00000000" w:rsidRPr="008B0A4B" w:rsidP="008B0A4B">
            <w:pPr>
              <w:pStyle w:val="List2"/>
            </w:pPr>
            <w:r w:rsidRPr="008B0A4B">
              <w:t>2.2.</w:t>
            </w:r>
            <w:r w:rsidRPr="008B0A4B">
              <w:tab/>
              <w:t xml:space="preserve">Develop </w:t>
            </w:r>
            <w:r w:rsidRPr="008B0A4B">
              <w:rPr>
                <w:rStyle w:val="BoldandItalics"/>
              </w:rPr>
              <w:t>technical solutions</w:t>
            </w:r>
            <w:r w:rsidRPr="008B0A4B">
              <w:t xml:space="preserve"> in response to drivers and business requirements </w:t>
            </w:r>
          </w:p>
          <w:p w:rsidR="00000000" w:rsidRPr="008B0A4B" w:rsidP="008B0A4B">
            <w:pPr>
              <w:pStyle w:val="List2"/>
            </w:pPr>
            <w:r w:rsidRPr="008B0A4B">
              <w:t>2.3.</w:t>
            </w:r>
            <w:r w:rsidRPr="008B0A4B">
              <w:tab/>
              <w:t>Evaluate costs involved to implement the technical business solution</w:t>
            </w:r>
          </w:p>
          <w:p w:rsidR="00000000" w:rsidRPr="008B0A4B" w:rsidP="008B0A4B">
            <w:pPr>
              <w:pStyle w:val="List2"/>
            </w:pPr>
            <w:r w:rsidRPr="008B0A4B">
              <w:t>2.4.</w:t>
            </w:r>
            <w:r w:rsidRPr="008B0A4B">
              <w:tab/>
            </w:r>
            <w:r w:rsidRPr="008B0A4B">
              <w:t>Produce a cost benefit analysis to assess the viability and optimum timing for deploying the technical solution for maximum return on investment (RoI)</w:t>
            </w:r>
          </w:p>
          <w:p w:rsidR="00000000" w:rsidRPr="008B0A4B" w:rsidP="008B0A4B">
            <w:pPr>
              <w:pStyle w:val="List2"/>
            </w:pPr>
            <w:r w:rsidRPr="008B0A4B">
              <w:t>2.5.</w:t>
            </w:r>
            <w:r w:rsidRPr="008B0A4B">
              <w:tab/>
              <w:t>Investigate a range of supplier products to determine the most suitable to meet technical requiremen</w:t>
            </w:r>
            <w:r w:rsidRPr="008B0A4B">
              <w:t>ts</w:t>
            </w:r>
          </w:p>
          <w:p w:rsidR="00000000" w:rsidP="008B0A4B">
            <w:pPr>
              <w:pStyle w:val="List2"/>
              <w:rPr>
                <w:lang w:val="en-NZ"/>
              </w:rPr>
            </w:pPr>
            <w:r w:rsidRPr="008B0A4B">
              <w:t>2.6.</w:t>
            </w:r>
            <w:r w:rsidRPr="008B0A4B">
              <w:tab/>
              <w:t>Produce a report document on the technical solutions addressing the business specifications and recommendations against business requirements</w:t>
            </w:r>
          </w:p>
        </w:tc>
      </w:tr>
      <w:tr w:rsidTr="007437C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List"/>
              <w:rPr>
                <w:lang w:val="en-NZ"/>
              </w:rPr>
            </w:pPr>
            <w:r w:rsidRPr="008B0A4B">
              <w:t>3.</w:t>
            </w:r>
            <w:r w:rsidRPr="008B0A4B">
              <w:tab/>
              <w:t>Evaluate the impact of the technical requirements on the business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2"/>
            </w:pPr>
            <w:r w:rsidRPr="008B0A4B">
              <w:t>3.1.</w:t>
            </w:r>
            <w:r w:rsidRPr="008B0A4B">
              <w:tab/>
              <w:t>Review and assess business prob</w:t>
            </w:r>
            <w:r w:rsidRPr="008B0A4B">
              <w:t>lems, opportunities and objectives</w:t>
            </w:r>
          </w:p>
          <w:p w:rsidR="00000000" w:rsidRPr="008B0A4B" w:rsidP="008B0A4B">
            <w:pPr>
              <w:pStyle w:val="List2"/>
            </w:pPr>
            <w:r w:rsidRPr="008B0A4B">
              <w:t>3.2.</w:t>
            </w:r>
            <w:r w:rsidRPr="008B0A4B">
              <w:tab/>
              <w:t xml:space="preserve">Determine </w:t>
            </w:r>
            <w:r w:rsidRPr="008B0A4B">
              <w:rPr>
                <w:rStyle w:val="BoldandItalics"/>
              </w:rPr>
              <w:t>technical requirements</w:t>
            </w:r>
            <w:r w:rsidRPr="008B0A4B">
              <w:t xml:space="preserve"> according to input-output, interface, process flow or quality requirements</w:t>
            </w:r>
          </w:p>
          <w:p w:rsidR="00000000" w:rsidRPr="008B0A4B" w:rsidP="008B0A4B">
            <w:pPr>
              <w:pStyle w:val="List2"/>
            </w:pPr>
            <w:r w:rsidRPr="008B0A4B">
              <w:t>3.3.</w:t>
            </w:r>
            <w:r w:rsidRPr="008B0A4B">
              <w:tab/>
              <w:t xml:space="preserve">Analyse </w:t>
            </w:r>
            <w:r w:rsidRPr="008B0A4B">
              <w:rPr>
                <w:rStyle w:val="BoldandItalics"/>
              </w:rPr>
              <w:t>hardware</w:t>
            </w:r>
            <w:r w:rsidRPr="008B0A4B">
              <w:t xml:space="preserve">, </w:t>
            </w:r>
            <w:r w:rsidRPr="008B0A4B">
              <w:rPr>
                <w:rStyle w:val="BoldandItalics"/>
              </w:rPr>
              <w:t>software</w:t>
            </w:r>
            <w:r w:rsidRPr="008B0A4B">
              <w:t xml:space="preserve"> and </w:t>
            </w:r>
            <w:r w:rsidRPr="008B0A4B">
              <w:rPr>
                <w:rStyle w:val="BoldandItalics"/>
              </w:rPr>
              <w:t>network</w:t>
            </w:r>
            <w:r w:rsidRPr="008B0A4B">
              <w:t xml:space="preserve"> requirements to suit the business plan</w:t>
            </w:r>
          </w:p>
          <w:p w:rsidR="00000000" w:rsidRPr="008B0A4B" w:rsidP="008B0A4B">
            <w:pPr>
              <w:pStyle w:val="List2"/>
            </w:pPr>
            <w:r w:rsidRPr="008B0A4B">
              <w:t>3.4.</w:t>
            </w:r>
            <w:r w:rsidRPr="008B0A4B">
              <w:tab/>
              <w:t>Build business platf</w:t>
            </w:r>
            <w:r w:rsidRPr="008B0A4B">
              <w:t xml:space="preserve">orm based on software solutions </w:t>
            </w:r>
          </w:p>
          <w:p w:rsidR="00000000" w:rsidRPr="008B0A4B" w:rsidP="008B0A4B">
            <w:pPr>
              <w:pStyle w:val="List2"/>
            </w:pPr>
            <w:r w:rsidRPr="008B0A4B">
              <w:t>3.5.</w:t>
            </w:r>
            <w:r w:rsidRPr="008B0A4B">
              <w:tab/>
              <w:t>Investigate processes to be changed by the business solution</w:t>
            </w:r>
          </w:p>
          <w:p w:rsidR="00000000" w:rsidP="008B0A4B">
            <w:pPr>
              <w:pStyle w:val="List2"/>
              <w:rPr>
                <w:lang w:val="en-NZ"/>
              </w:rPr>
            </w:pPr>
            <w:r w:rsidRPr="008B0A4B">
              <w:t>3.6.</w:t>
            </w:r>
            <w:r w:rsidRPr="008B0A4B">
              <w:tab/>
              <w:t xml:space="preserve">Produce an evaluation document on the </w:t>
            </w:r>
            <w:r w:rsidRPr="008B0A4B">
              <w:rPr>
                <w:rStyle w:val="BoldandItalics"/>
              </w:rPr>
              <w:t>impact</w:t>
            </w:r>
            <w:r w:rsidRPr="008B0A4B">
              <w:t xml:space="preserve"> of the technical requirements on the business</w:t>
            </w:r>
          </w:p>
        </w:tc>
      </w:tr>
      <w:tr w:rsidTr="007437C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List"/>
              <w:rPr>
                <w:lang w:val="en-NZ"/>
              </w:rPr>
            </w:pPr>
            <w:r w:rsidRPr="008B0A4B">
              <w:t>4.</w:t>
            </w:r>
            <w:r w:rsidRPr="008B0A4B">
              <w:tab/>
              <w:t>Document and validate the agreed solutions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2"/>
            </w:pPr>
            <w:r w:rsidRPr="008B0A4B">
              <w:t>4.1.</w:t>
            </w:r>
            <w:r w:rsidRPr="008B0A4B">
              <w:tab/>
              <w:t>Submit te</w:t>
            </w:r>
            <w:r w:rsidRPr="008B0A4B">
              <w:t>chnical requirements and solution overview to management for feedback</w:t>
            </w:r>
          </w:p>
          <w:p w:rsidR="00000000" w:rsidRPr="008B0A4B" w:rsidP="008B0A4B">
            <w:pPr>
              <w:pStyle w:val="List2"/>
            </w:pPr>
            <w:r w:rsidRPr="008B0A4B">
              <w:t>4.2.</w:t>
            </w:r>
            <w:r w:rsidRPr="008B0A4B">
              <w:tab/>
              <w:t>Analyse feedback and incorporate change as required</w:t>
            </w:r>
          </w:p>
          <w:p w:rsidR="00000000" w:rsidRPr="008B0A4B" w:rsidP="008B0A4B">
            <w:pPr>
              <w:pStyle w:val="List2"/>
            </w:pPr>
            <w:r w:rsidRPr="008B0A4B">
              <w:t>4.3.</w:t>
            </w:r>
            <w:r w:rsidRPr="008B0A4B">
              <w:tab/>
              <w:t>Document changes and distribute final business solution to stakeholders</w:t>
            </w:r>
          </w:p>
        </w:tc>
      </w:tr>
    </w:tbl>
    <w:p w:rsidR="007437C3" w:rsidP="008B0A4B">
      <w:pPr>
        <w:pStyle w:val="BodyText"/>
      </w:pPr>
    </w:p>
    <w:p w:rsidR="007437C3" w:rsidP="008B0A4B">
      <w:pPr>
        <w:pStyle w:val="BodyText"/>
      </w:pPr>
    </w:p>
    <w:p w:rsidR="00000000" w:rsidRPr="008B0A4B" w:rsidP="008B0A4B">
      <w:pPr>
        <w:pStyle w:val="Heading1"/>
      </w:pPr>
      <w:bookmarkStart w:id="9" w:name="O_260613"/>
      <w:bookmarkEnd w:id="9"/>
      <w:r w:rsidRPr="008B0A4B">
        <w:t>Required Skills and Knowledge</w:t>
      </w:r>
    </w:p>
    <w:tbl>
      <w:tblPr>
        <w:tblW w:w="0" w:type="auto"/>
        <w:tblLayout w:type="fixed"/>
        <w:tblCellMar>
          <w:left w:w="62" w:type="dxa"/>
          <w:right w:w="62" w:type="dxa"/>
        </w:tblCellMar>
        <w:tblLook w:val="0000"/>
      </w:tblPr>
      <w:tblGrid>
        <w:gridCol w:w="8522"/>
      </w:tblGrid>
      <w:tr w:rsidTr="007437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REQUIRED SKILLS AND KNOWLEDGE</w:t>
            </w:r>
          </w:p>
        </w:tc>
      </w:tr>
      <w:tr w:rsidTr="007437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t>This section describes the skills and knowledge required for this unit.</w:t>
            </w:r>
          </w:p>
        </w:tc>
      </w:tr>
      <w:tr w:rsidTr="00743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Required skills</w:t>
            </w:r>
          </w:p>
        </w:tc>
      </w:tr>
      <w:tr w:rsidTr="00743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communication skills to liaise with internal and external personnel on technical, operational and business related matters</w:t>
            </w:r>
          </w:p>
          <w:p w:rsidR="00000000" w:rsidRPr="008B0A4B" w:rsidP="008B0A4B">
            <w:pPr>
              <w:pStyle w:val="ListBullet"/>
            </w:pPr>
            <w:r w:rsidRPr="008B0A4B">
              <w:t>literacy skills to:</w:t>
            </w:r>
          </w:p>
          <w:p w:rsidR="00000000" w:rsidRPr="008B0A4B" w:rsidP="008B0A4B">
            <w:pPr>
              <w:pStyle w:val="ListBullet2"/>
            </w:pPr>
            <w:r w:rsidRPr="008B0A4B">
              <w:t xml:space="preserve">design solutions and recommendations in required formats </w:t>
            </w:r>
          </w:p>
          <w:p w:rsidR="00000000" w:rsidRPr="008B0A4B" w:rsidP="008B0A4B">
            <w:pPr>
              <w:pStyle w:val="ListBullet2"/>
            </w:pPr>
            <w:r w:rsidRPr="008B0A4B">
              <w:t>interpret technical documentation and write reports</w:t>
            </w:r>
          </w:p>
          <w:p w:rsidR="00000000" w:rsidRPr="008B0A4B" w:rsidP="008B0A4B">
            <w:pPr>
              <w:pStyle w:val="ListBullet"/>
            </w:pPr>
            <w:r w:rsidRPr="008B0A4B">
              <w:t>nu</w:t>
            </w:r>
            <w:r w:rsidRPr="008B0A4B">
              <w:t>meracy skills to:</w:t>
            </w:r>
          </w:p>
          <w:p w:rsidR="00000000" w:rsidRPr="008B0A4B" w:rsidP="008B0A4B">
            <w:pPr>
              <w:pStyle w:val="ListBullet2"/>
            </w:pPr>
            <w:r w:rsidRPr="008B0A4B">
              <w:t>evaluate possible technical design scenarios for optimum solution</w:t>
            </w:r>
          </w:p>
          <w:p w:rsidR="00000000" w:rsidRPr="008B0A4B" w:rsidP="008B0A4B">
            <w:pPr>
              <w:pStyle w:val="ListBullet2"/>
            </w:pPr>
            <w:r w:rsidRPr="008B0A4B">
              <w:t xml:space="preserve">interpret business requirements and specifications </w:t>
            </w:r>
          </w:p>
          <w:p w:rsidR="00000000" w:rsidRPr="008B0A4B" w:rsidP="008B0A4B">
            <w:pPr>
              <w:pStyle w:val="ListBullet"/>
            </w:pPr>
            <w:r w:rsidRPr="008B0A4B">
              <w:t xml:space="preserve">planning and organisational skills to plan, prioritise and monitor own work </w:t>
            </w:r>
          </w:p>
          <w:p w:rsidR="00000000" w:rsidRPr="008B0A4B" w:rsidP="008B0A4B">
            <w:pPr>
              <w:pStyle w:val="ListBullet"/>
            </w:pPr>
            <w:r w:rsidRPr="008B0A4B">
              <w:t>problem solving and contingency management</w:t>
            </w:r>
            <w:r w:rsidRPr="008B0A4B">
              <w:t xml:space="preserve"> skills to adapt varied business procedures to requirements </w:t>
            </w:r>
          </w:p>
          <w:p w:rsidR="00000000" w:rsidRPr="008B0A4B" w:rsidP="008B0A4B">
            <w:pPr>
              <w:pStyle w:val="ListBullet"/>
            </w:pPr>
            <w:r w:rsidRPr="008B0A4B">
              <w:t>research skills to interrogate vendor databases and websites to implement different solutions to meet client business specifications</w:t>
            </w:r>
          </w:p>
          <w:p w:rsidR="00000000" w:rsidRPr="008B0A4B" w:rsidP="008B0A4B">
            <w:pPr>
              <w:pStyle w:val="ListBullet"/>
            </w:pPr>
            <w:r w:rsidRPr="008B0A4B">
              <w:t>technical skills to:</w:t>
            </w:r>
          </w:p>
          <w:p w:rsidR="00000000" w:rsidRPr="008B0A4B" w:rsidP="008B0A4B">
            <w:pPr>
              <w:pStyle w:val="ListBullet2"/>
            </w:pPr>
            <w:r w:rsidRPr="008B0A4B">
              <w:t xml:space="preserve">produce optimum technical solutions </w:t>
            </w:r>
          </w:p>
          <w:p w:rsidR="00000000" w:rsidP="008B0A4B">
            <w:pPr>
              <w:pStyle w:val="ListBullet2"/>
              <w:rPr>
                <w:lang w:val="en-NZ"/>
              </w:rPr>
            </w:pPr>
            <w:r w:rsidRPr="008B0A4B">
              <w:t>use</w:t>
            </w:r>
            <w:r w:rsidRPr="008B0A4B">
              <w:t xml:space="preserve"> software business tools</w:t>
            </w:r>
          </w:p>
        </w:tc>
      </w:tr>
      <w:tr w:rsidTr="00743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Required knowledge</w:t>
            </w:r>
          </w:p>
        </w:tc>
      </w:tr>
      <w:tr w:rsidTr="007437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business models and tools</w:t>
            </w:r>
          </w:p>
          <w:p w:rsidR="00000000" w:rsidRPr="008B0A4B" w:rsidP="008B0A4B">
            <w:pPr>
              <w:pStyle w:val="ListBullet"/>
            </w:pPr>
            <w:r w:rsidRPr="008B0A4B">
              <w:t>business processes</w:t>
            </w:r>
          </w:p>
          <w:p w:rsidR="00000000" w:rsidRPr="008B0A4B" w:rsidP="008B0A4B">
            <w:pPr>
              <w:pStyle w:val="ListBullet"/>
            </w:pPr>
            <w:r w:rsidRPr="008B0A4B">
              <w:t>client business domain, business function and organisation</w:t>
            </w:r>
          </w:p>
          <w:p w:rsidR="00000000" w:rsidRPr="008B0A4B" w:rsidP="008B0A4B">
            <w:pPr>
              <w:pStyle w:val="ListBullet"/>
            </w:pPr>
            <w:r w:rsidRPr="008B0A4B">
              <w:t>compatibility issues and resolution procedures</w:t>
            </w:r>
          </w:p>
          <w:p w:rsidR="00000000" w:rsidRPr="008B0A4B" w:rsidP="008B0A4B">
            <w:pPr>
              <w:pStyle w:val="ListBullet"/>
            </w:pPr>
            <w:r w:rsidRPr="008B0A4B">
              <w:t>configuration of internet protocol (IP) networks</w:t>
            </w:r>
          </w:p>
          <w:p w:rsidR="00000000" w:rsidRPr="008B0A4B" w:rsidP="008B0A4B">
            <w:pPr>
              <w:pStyle w:val="ListBullet"/>
            </w:pPr>
            <w:r w:rsidRPr="008B0A4B">
              <w:t>customer and business liaison</w:t>
            </w:r>
          </w:p>
          <w:p w:rsidR="00000000" w:rsidRPr="008B0A4B" w:rsidP="008B0A4B">
            <w:pPr>
              <w:pStyle w:val="ListBullet"/>
            </w:pPr>
            <w:r w:rsidRPr="008B0A4B">
              <w:t>desktop applications and operating systems as required</w:t>
            </w:r>
          </w:p>
          <w:p w:rsidR="00000000" w:rsidRPr="008B0A4B" w:rsidP="008B0A4B">
            <w:pPr>
              <w:pStyle w:val="ListBullet"/>
            </w:pPr>
            <w:r w:rsidRPr="008B0A4B">
              <w:t>documenting technical specifications</w:t>
            </w:r>
          </w:p>
          <w:p w:rsidR="00000000" w:rsidRPr="008B0A4B" w:rsidP="008B0A4B">
            <w:pPr>
              <w:pStyle w:val="ListBullet"/>
            </w:pPr>
            <w:r w:rsidRPr="008B0A4B">
              <w:t>linkage between processes</w:t>
            </w:r>
          </w:p>
          <w:p w:rsidR="00000000" w:rsidRPr="008B0A4B" w:rsidP="008B0A4B">
            <w:pPr>
              <w:pStyle w:val="ListBullet"/>
            </w:pPr>
            <w:r w:rsidRPr="008B0A4B">
              <w:t>security protocols, standards and data encryption</w:t>
            </w:r>
          </w:p>
          <w:p w:rsidR="00000000" w:rsidRPr="008B0A4B" w:rsidP="008B0A4B">
            <w:pPr>
              <w:pStyle w:val="ListBullet"/>
            </w:pPr>
            <w:r w:rsidRPr="008B0A4B">
              <w:t>technologies:</w:t>
            </w:r>
          </w:p>
          <w:p w:rsidR="00000000" w:rsidRPr="008B0A4B" w:rsidP="008B0A4B">
            <w:pPr>
              <w:pStyle w:val="ListBullet2"/>
            </w:pPr>
            <w:r w:rsidRPr="008B0A4B">
              <w:t>Access networks</w:t>
            </w:r>
          </w:p>
          <w:p w:rsidR="00000000" w:rsidRPr="008B0A4B" w:rsidP="008B0A4B">
            <w:pPr>
              <w:pStyle w:val="ListBullet2"/>
            </w:pPr>
            <w:r w:rsidRPr="008B0A4B">
              <w:t>Core networks</w:t>
            </w:r>
          </w:p>
          <w:p w:rsidR="00000000" w:rsidRPr="008B0A4B" w:rsidP="008B0A4B">
            <w:pPr>
              <w:pStyle w:val="ListBullet2"/>
            </w:pPr>
            <w:r w:rsidRPr="008B0A4B">
              <w:t>ICT network topologies</w:t>
            </w:r>
          </w:p>
          <w:p w:rsidR="00000000" w:rsidRPr="008B0A4B" w:rsidP="008B0A4B">
            <w:pPr>
              <w:pStyle w:val="ListBullet2"/>
            </w:pPr>
            <w:r w:rsidRPr="008B0A4B">
              <w:t>mobile cellular networks</w:t>
            </w:r>
          </w:p>
          <w:p w:rsidR="00000000" w:rsidRPr="008B0A4B" w:rsidP="008B0A4B">
            <w:pPr>
              <w:pStyle w:val="ListBullet2"/>
            </w:pPr>
            <w:r w:rsidRPr="008B0A4B">
              <w:t>network protocols and operating systems</w:t>
            </w:r>
          </w:p>
          <w:p w:rsidR="00000000" w:rsidRPr="008B0A4B" w:rsidP="008B0A4B">
            <w:pPr>
              <w:pStyle w:val="ListBullet2"/>
            </w:pPr>
            <w:r w:rsidRPr="008B0A4B">
              <w:t>optical networks and principles</w:t>
            </w:r>
          </w:p>
          <w:p w:rsidR="00000000" w:rsidRPr="008B0A4B" w:rsidP="008B0A4B">
            <w:pPr>
              <w:pStyle w:val="ListBullet2"/>
            </w:pPr>
            <w:r w:rsidRPr="008B0A4B">
              <w:t>radio frequency (RF) networks and principles</w:t>
            </w:r>
          </w:p>
        </w:tc>
      </w:tr>
    </w:tbl>
    <w:p w:rsidR="007437C3" w:rsidP="008B0A4B">
      <w:pPr>
        <w:pStyle w:val="BodyText"/>
      </w:pPr>
    </w:p>
    <w:p w:rsidR="007437C3" w:rsidP="008B0A4B">
      <w:pPr>
        <w:pStyle w:val="BodyText"/>
      </w:pPr>
    </w:p>
    <w:p w:rsidR="00000000" w:rsidRPr="008B0A4B" w:rsidP="008B0A4B">
      <w:pPr>
        <w:pStyle w:val="AllowPageBreak"/>
      </w:pPr>
    </w:p>
    <w:p w:rsidR="00000000" w:rsidRPr="008B0A4B" w:rsidP="008B0A4B">
      <w:pPr>
        <w:pStyle w:val="Heading1"/>
      </w:pPr>
      <w:bookmarkStart w:id="10" w:name="O_244647"/>
      <w:bookmarkEnd w:id="10"/>
      <w:r w:rsidRPr="008B0A4B">
        <w:t>Evidence Guide</w:t>
      </w:r>
    </w:p>
    <w:tbl>
      <w:tblPr>
        <w:tblW w:w="9570" w:type="dxa"/>
        <w:tblLayout w:type="fixed"/>
        <w:tblCellMar>
          <w:left w:w="62" w:type="dxa"/>
          <w:right w:w="62" w:type="dxa"/>
        </w:tblCellMar>
        <w:tblLook w:val="0000"/>
      </w:tblPr>
      <w:tblGrid>
        <w:gridCol w:w="3908"/>
        <w:gridCol w:w="5662"/>
      </w:tblGrid>
      <w:tr w:rsidTr="007437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EVIDENCE GUIDE</w:t>
            </w:r>
          </w:p>
        </w:tc>
      </w:tr>
      <w:tr w:rsidTr="007437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t>The evidence guide provides advice on assessment and must be read in conjunction with the performance criteria, required skills and knowledge, range statement and the Assessment Guidelines for the Training Package.</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Critical aspec</w:t>
            </w:r>
            <w:r w:rsidRPr="008B0A4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Evidence of the ability to:</w:t>
            </w:r>
          </w:p>
          <w:p w:rsidR="00000000" w:rsidRPr="008B0A4B" w:rsidP="008B0A4B">
            <w:pPr>
              <w:pStyle w:val="ListBullet"/>
            </w:pPr>
            <w:r w:rsidRPr="008B0A4B">
              <w:t>evaluate client specifications against accepted industry practices</w:t>
            </w:r>
          </w:p>
          <w:p w:rsidR="00000000" w:rsidRPr="008B0A4B" w:rsidP="008B0A4B">
            <w:pPr>
              <w:pStyle w:val="ListBullet"/>
            </w:pPr>
            <w:r w:rsidRPr="008B0A4B">
              <w:t>produce technical solutions from business specifications</w:t>
            </w:r>
          </w:p>
          <w:p w:rsidR="00000000" w:rsidRPr="008B0A4B" w:rsidP="008B0A4B">
            <w:pPr>
              <w:pStyle w:val="ListBullet"/>
            </w:pPr>
            <w:r w:rsidRPr="008B0A4B">
              <w:t>analyse feedback from client and make adjustment to the proposal</w:t>
            </w:r>
          </w:p>
          <w:p w:rsidR="00000000" w:rsidRPr="008B0A4B" w:rsidP="008B0A4B">
            <w:pPr>
              <w:pStyle w:val="ListBullet"/>
            </w:pPr>
            <w:r w:rsidRPr="008B0A4B">
              <w:t>apply design concepts to business solutions</w:t>
            </w:r>
          </w:p>
          <w:p w:rsidR="00000000" w:rsidRPr="008B0A4B" w:rsidP="008B0A4B">
            <w:pPr>
              <w:pStyle w:val="ListBullet"/>
            </w:pPr>
            <w:r w:rsidRPr="008B0A4B">
              <w:t>produce technical reports</w:t>
            </w:r>
          </w:p>
          <w:p w:rsidR="00000000" w:rsidRPr="008B0A4B" w:rsidP="008B0A4B">
            <w:pPr>
              <w:pStyle w:val="ListBullet"/>
            </w:pPr>
            <w:r w:rsidRPr="008B0A4B">
              <w:t>make recommendations and offer optimum design solutions</w:t>
            </w:r>
          </w:p>
          <w:p w:rsidR="00000000" w:rsidP="008B0A4B">
            <w:pPr>
              <w:pStyle w:val="ListBullet"/>
              <w:rPr>
                <w:lang w:val="en-NZ"/>
              </w:rPr>
            </w:pPr>
            <w:r w:rsidRPr="008B0A4B">
              <w:t>produce an evaluation document on the impact of the technical req</w:t>
            </w:r>
            <w:r w:rsidRPr="008B0A4B">
              <w:t>uirements on the business.</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Assessment must ensure:</w:t>
            </w:r>
          </w:p>
          <w:p w:rsidR="00000000" w:rsidRPr="008B0A4B" w:rsidP="008B0A4B">
            <w:pPr>
              <w:pStyle w:val="ListBullet"/>
            </w:pPr>
            <w:r w:rsidRPr="008B0A4B">
              <w:t>client functional requirements</w:t>
            </w:r>
          </w:p>
          <w:p w:rsidR="00000000" w:rsidRPr="008B0A4B" w:rsidP="008B0A4B">
            <w:pPr>
              <w:pStyle w:val="ListBullet"/>
            </w:pPr>
            <w:r w:rsidRPr="008B0A4B">
              <w:t>business specifications</w:t>
            </w:r>
          </w:p>
          <w:p w:rsidR="00000000" w:rsidRPr="008B0A4B" w:rsidP="008B0A4B">
            <w:pPr>
              <w:pStyle w:val="ListBullet"/>
            </w:pPr>
            <w:r w:rsidRPr="008B0A4B">
              <w:t>database software</w:t>
            </w:r>
          </w:p>
          <w:p w:rsidR="00000000" w:rsidRPr="008B0A4B" w:rsidP="008B0A4B">
            <w:pPr>
              <w:pStyle w:val="ListBullet"/>
            </w:pPr>
            <w:r w:rsidRPr="008B0A4B">
              <w:t>simulation software</w:t>
            </w:r>
          </w:p>
          <w:p w:rsidR="00000000" w:rsidRPr="008B0A4B" w:rsidP="008B0A4B">
            <w:pPr>
              <w:pStyle w:val="ListBullet"/>
            </w:pPr>
            <w:r w:rsidRPr="008B0A4B">
              <w:t>organisational guidelines</w:t>
            </w:r>
          </w:p>
          <w:p w:rsidR="00000000" w:rsidRPr="008B0A4B" w:rsidP="008B0A4B">
            <w:pPr>
              <w:pStyle w:val="ListBullet"/>
            </w:pPr>
            <w:r w:rsidRPr="008B0A4B">
              <w:t>network and computer layout</w:t>
            </w:r>
          </w:p>
          <w:p w:rsidR="00000000" w:rsidRPr="008B0A4B" w:rsidP="008B0A4B">
            <w:pPr>
              <w:pStyle w:val="ListBullet"/>
            </w:pPr>
            <w:r w:rsidRPr="008B0A4B">
              <w:t>site des</w:t>
            </w:r>
            <w:r w:rsidRPr="008B0A4B">
              <w:t>ign software and hardware</w:t>
            </w:r>
          </w:p>
          <w:p w:rsidR="00000000" w:rsidP="008B0A4B">
            <w:pPr>
              <w:pStyle w:val="ListBullet"/>
              <w:rPr>
                <w:lang w:val="en-NZ"/>
              </w:rPr>
            </w:pPr>
            <w:r w:rsidRPr="008B0A4B">
              <w:t>information on a range of ICT business solutions.</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A range of assessment methods should be used to assess practical skills and knowledge. The following examples are appropriate for this unit:</w:t>
            </w:r>
          </w:p>
          <w:p w:rsidR="00000000" w:rsidRPr="008B0A4B" w:rsidP="008B0A4B">
            <w:pPr>
              <w:pStyle w:val="ListBullet"/>
            </w:pPr>
            <w:r w:rsidRPr="008B0A4B">
              <w:t>direct observation of work processes and procedures and/or performance in a project context</w:t>
            </w:r>
          </w:p>
          <w:p w:rsidR="00000000" w:rsidRPr="008B0A4B" w:rsidP="008B0A4B">
            <w:pPr>
              <w:pStyle w:val="ListBullet"/>
            </w:pPr>
            <w:r w:rsidRPr="008B0A4B">
              <w:t>oral or written questioning on required knowledge and skills</w:t>
            </w:r>
          </w:p>
          <w:p w:rsidR="00000000" w:rsidP="008B0A4B">
            <w:pPr>
              <w:pStyle w:val="ListBullet"/>
              <w:rPr>
                <w:lang w:val="en-NZ"/>
              </w:rPr>
            </w:pPr>
            <w:r w:rsidRPr="008B0A4B">
              <w:t>evaluation of research methodologies and the final proposal prepared by the candidate outlining solutio</w:t>
            </w:r>
            <w:r w:rsidRPr="008B0A4B">
              <w:t>ns and recommendations.</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rPr>
                <w:rStyle w:val="SpecialBold"/>
              </w:rPr>
              <w:t>Guidance information for assessment</w:t>
            </w:r>
          </w:p>
          <w:p w:rsidR="00000000" w:rsidRPr="008B0A4B" w:rsidP="008B0A4B">
            <w:pPr>
              <w:pStyle w:val="BodyText"/>
            </w:pP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Holistic assessment with other units relevant to the industry sector, workplace and job role is recommended, for example:</w:t>
            </w:r>
          </w:p>
          <w:p w:rsidR="00000000" w:rsidRPr="008B0A4B" w:rsidP="008B0A4B">
            <w:pPr>
              <w:pStyle w:val="ListBullet"/>
            </w:pPr>
            <w:r w:rsidRPr="008B0A4B">
              <w:t>ICTTEN7220A Translate domain and solution architectures into platform r</w:t>
            </w:r>
            <w:r w:rsidRPr="008B0A4B">
              <w:t>equirements and designs.</w:t>
            </w:r>
          </w:p>
          <w:p w:rsidR="00000000" w:rsidRPr="008B0A4B" w:rsidP="008B0A4B">
            <w:pPr>
              <w:pStyle w:val="BodyText"/>
            </w:pPr>
          </w:p>
          <w:p w:rsidR="00000000" w:rsidRPr="008B0A4B" w:rsidP="008B0A4B">
            <w:pPr>
              <w:pStyle w:val="BodyText"/>
            </w:pPr>
            <w:r w:rsidRPr="008B0A4B">
              <w:t>Aboriginal people and other people from a non-English speaking background may have second language issues.</w:t>
            </w:r>
          </w:p>
          <w:p w:rsidR="00000000" w:rsidRPr="008B0A4B" w:rsidP="008B0A4B">
            <w:pPr>
              <w:pStyle w:val="BodyText"/>
            </w:pPr>
          </w:p>
          <w:p w:rsidR="00000000" w:rsidRPr="008B0A4B" w:rsidP="008B0A4B">
            <w:pPr>
              <w:pStyle w:val="BodyText"/>
            </w:pPr>
            <w:r w:rsidRPr="008B0A4B">
              <w:t xml:space="preserve">Access must be provided to appropriate learning and assessment support when required. </w:t>
            </w:r>
          </w:p>
          <w:p w:rsidR="00000000" w:rsidRPr="008B0A4B" w:rsidP="008B0A4B">
            <w:pPr>
              <w:pStyle w:val="BodyText"/>
            </w:pPr>
          </w:p>
          <w:p w:rsidR="00000000" w:rsidRPr="008B0A4B" w:rsidP="008B0A4B">
            <w:pPr>
              <w:pStyle w:val="BodyText"/>
            </w:pPr>
            <w:r w:rsidRPr="008B0A4B">
              <w:t>Assessment processes and technique</w:t>
            </w:r>
            <w:r w:rsidRPr="008B0A4B">
              <w:t>s must be culturally appropriate, and appropriate to the oral communication skill level, and language and literacy capacity of the candidate and the work being performed.</w:t>
            </w:r>
          </w:p>
          <w:p w:rsidR="00000000" w:rsidRPr="008B0A4B" w:rsidP="008B0A4B">
            <w:pPr>
              <w:pStyle w:val="BodyText"/>
            </w:pPr>
          </w:p>
          <w:p w:rsidR="00000000" w:rsidRPr="008B0A4B" w:rsidP="008B0A4B">
            <w:pPr>
              <w:pStyle w:val="BodyText"/>
            </w:pPr>
            <w:r w:rsidRPr="008B0A4B">
              <w:t>In all cases where practical assessment is used it will be combined with targeted qu</w:t>
            </w:r>
            <w:r w:rsidRPr="008B0A4B">
              <w:t xml:space="preserve">estioning to assess required knowledge. Questioning techniques should not require language, literacy and numeracy skills beyond those required in this unit of competency. </w:t>
            </w:r>
          </w:p>
          <w:p w:rsidR="00000000" w:rsidRPr="008B0A4B" w:rsidP="008B0A4B">
            <w:pPr>
              <w:pStyle w:val="BodyText"/>
            </w:pPr>
          </w:p>
          <w:p w:rsidR="00000000" w:rsidRPr="008B0A4B" w:rsidP="008B0A4B">
            <w:pPr>
              <w:pStyle w:val="BodyText"/>
            </w:pPr>
            <w:r w:rsidRPr="008B0A4B">
              <w:t>Where applicable, physical resources should include equipment modified for people with special needs.</w:t>
            </w:r>
          </w:p>
        </w:tc>
      </w:tr>
    </w:tbl>
    <w:p w:rsidR="007437C3" w:rsidP="008B0A4B">
      <w:pPr>
        <w:pStyle w:val="BodyText"/>
      </w:pPr>
    </w:p>
    <w:p w:rsidR="007437C3" w:rsidP="008B0A4B">
      <w:pPr>
        <w:pStyle w:val="BodyText"/>
      </w:pPr>
    </w:p>
    <w:p w:rsidR="00000000" w:rsidRPr="008B0A4B" w:rsidP="008B0A4B">
      <w:pPr>
        <w:pStyle w:val="Heading1"/>
      </w:pPr>
      <w:bookmarkStart w:id="11" w:name="O_252630"/>
      <w:bookmarkEnd w:id="11"/>
      <w:r w:rsidRPr="008B0A4B">
        <w:t>Range Statement</w:t>
      </w:r>
    </w:p>
    <w:tbl>
      <w:tblPr>
        <w:tblW w:w="9570" w:type="dxa"/>
        <w:tblLayout w:type="fixed"/>
        <w:tblCellMar>
          <w:left w:w="62" w:type="dxa"/>
          <w:right w:w="62" w:type="dxa"/>
        </w:tblCellMar>
        <w:tblLook w:val="0000"/>
      </w:tblPr>
      <w:tblGrid>
        <w:gridCol w:w="3908"/>
        <w:gridCol w:w="5662"/>
      </w:tblGrid>
      <w:tr w:rsidTr="007437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RANGE STATEMENT</w:t>
            </w:r>
          </w:p>
        </w:tc>
      </w:tr>
      <w:tr w:rsidTr="007437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t>The range statement relates to the unit of competency as a whole. It allows for different work en</w:t>
            </w:r>
            <w:r w:rsidRPr="008B0A4B">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8B0A4B">
              <w:t>of the candidate, accessibility of the item, and local industry and regional contexts) may also be included.</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Business model</w:t>
            </w:r>
            <w:r w:rsidRPr="008B0A4B">
              <w:t xml:space="preserve"> includes: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customers:</w:t>
            </w:r>
          </w:p>
          <w:p w:rsidR="00000000" w:rsidRPr="008B0A4B" w:rsidP="008B0A4B">
            <w:pPr>
              <w:pStyle w:val="ListBullet2"/>
            </w:pPr>
            <w:r w:rsidRPr="008B0A4B">
              <w:t>customer relationship</w:t>
            </w:r>
          </w:p>
          <w:p w:rsidR="00000000" w:rsidRPr="008B0A4B" w:rsidP="008B0A4B">
            <w:pPr>
              <w:pStyle w:val="ListBullet2"/>
            </w:pPr>
            <w:r w:rsidRPr="008B0A4B">
              <w:t>distribution channel</w:t>
            </w:r>
          </w:p>
          <w:p w:rsidR="00000000" w:rsidRPr="008B0A4B" w:rsidP="008B0A4B">
            <w:pPr>
              <w:pStyle w:val="ListBullet2"/>
            </w:pPr>
            <w:r w:rsidRPr="008B0A4B">
              <w:t>target customer</w:t>
            </w:r>
          </w:p>
          <w:p w:rsidR="00000000" w:rsidRPr="008B0A4B" w:rsidP="008B0A4B">
            <w:pPr>
              <w:pStyle w:val="ListBullet"/>
            </w:pPr>
            <w:r w:rsidRPr="008B0A4B">
              <w:t>finances:</w:t>
            </w:r>
          </w:p>
          <w:p w:rsidR="00000000" w:rsidRPr="008B0A4B" w:rsidP="008B0A4B">
            <w:pPr>
              <w:pStyle w:val="ListBullet2"/>
            </w:pPr>
            <w:r w:rsidRPr="008B0A4B">
              <w:t>cost structure</w:t>
            </w:r>
          </w:p>
          <w:p w:rsidR="00000000" w:rsidRPr="008B0A4B" w:rsidP="008B0A4B">
            <w:pPr>
              <w:pStyle w:val="ListBullet2"/>
            </w:pPr>
            <w:r w:rsidRPr="008B0A4B">
              <w:t>revenue</w:t>
            </w:r>
          </w:p>
          <w:p w:rsidR="00000000" w:rsidRPr="008B0A4B" w:rsidP="008B0A4B">
            <w:pPr>
              <w:pStyle w:val="ListBullet"/>
            </w:pPr>
            <w:r w:rsidRPr="008B0A4B">
              <w:t xml:space="preserve"> infrastructure:</w:t>
            </w:r>
          </w:p>
          <w:p w:rsidR="00000000" w:rsidRPr="008B0A4B" w:rsidP="008B0A4B">
            <w:pPr>
              <w:pStyle w:val="ListBullet2"/>
            </w:pPr>
            <w:r w:rsidRPr="008B0A4B">
              <w:t>business partnerships</w:t>
            </w:r>
          </w:p>
          <w:p w:rsidR="00000000" w:rsidRPr="008B0A4B" w:rsidP="008B0A4B">
            <w:pPr>
              <w:pStyle w:val="ListBullet2"/>
            </w:pPr>
            <w:r w:rsidRPr="008B0A4B">
              <w:t>core capabilities</w:t>
            </w:r>
          </w:p>
          <w:p w:rsidR="00000000" w:rsidRPr="008B0A4B" w:rsidP="008B0A4B">
            <w:pPr>
              <w:pStyle w:val="ListBullet2"/>
            </w:pPr>
            <w:r w:rsidRPr="008B0A4B">
              <w:t>value configurations</w:t>
            </w:r>
          </w:p>
          <w:p w:rsidR="00000000" w:rsidRPr="008B0A4B" w:rsidP="008B0A4B">
            <w:pPr>
              <w:pStyle w:val="ListBullet"/>
            </w:pPr>
            <w:r w:rsidRPr="008B0A4B">
              <w:t>offering:</w:t>
            </w:r>
          </w:p>
          <w:p w:rsidR="00000000" w:rsidRPr="008B0A4B" w:rsidP="008B0A4B">
            <w:pPr>
              <w:pStyle w:val="ListBullet2"/>
            </w:pPr>
            <w:r w:rsidRPr="008B0A4B">
              <w:t>customer preference</w:t>
            </w:r>
          </w:p>
          <w:p w:rsidR="00000000" w:rsidP="008B0A4B">
            <w:pPr>
              <w:pStyle w:val="ListBullet2"/>
              <w:rPr>
                <w:lang w:val="en-NZ"/>
              </w:rPr>
            </w:pPr>
            <w:r w:rsidRPr="008B0A4B">
              <w:t>value proposition.</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Business requirements</w:t>
            </w:r>
            <w:r w:rsidRPr="008B0A4B">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business application</w:t>
            </w:r>
          </w:p>
          <w:p w:rsidR="00000000" w:rsidRPr="008B0A4B" w:rsidP="008B0A4B">
            <w:pPr>
              <w:pStyle w:val="ListBullet"/>
            </w:pPr>
            <w:r w:rsidRPr="008B0A4B">
              <w:t xml:space="preserve">business plan </w:t>
            </w:r>
          </w:p>
          <w:p w:rsidR="00000000" w:rsidRPr="008B0A4B" w:rsidP="008B0A4B">
            <w:pPr>
              <w:pStyle w:val="ListBullet"/>
            </w:pPr>
            <w:r w:rsidRPr="008B0A4B">
              <w:t>existing system</w:t>
            </w:r>
          </w:p>
          <w:p w:rsidR="00000000" w:rsidRPr="008B0A4B" w:rsidP="008B0A4B">
            <w:pPr>
              <w:pStyle w:val="ListBullet"/>
            </w:pPr>
            <w:r w:rsidRPr="008B0A4B">
              <w:t>mission statement</w:t>
            </w:r>
          </w:p>
          <w:p w:rsidR="00000000" w:rsidRPr="008B0A4B" w:rsidP="008B0A4B">
            <w:pPr>
              <w:pStyle w:val="ListBullet"/>
            </w:pPr>
            <w:r w:rsidRPr="008B0A4B">
              <w:t>nature of the business</w:t>
            </w:r>
          </w:p>
          <w:p w:rsidR="00000000" w:rsidP="008B0A4B">
            <w:pPr>
              <w:pStyle w:val="ListBullet"/>
              <w:rPr>
                <w:lang w:val="en-NZ"/>
              </w:rPr>
            </w:pPr>
            <w:r w:rsidRPr="008B0A4B">
              <w:t>network or people in the organisation.</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Business specifications</w:t>
            </w:r>
            <w:r w:rsidRPr="008B0A4B">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budget allocation</w:t>
            </w:r>
          </w:p>
          <w:p w:rsidR="00000000" w:rsidRPr="008B0A4B" w:rsidP="008B0A4B">
            <w:pPr>
              <w:pStyle w:val="ListBullet"/>
            </w:pPr>
            <w:r w:rsidRPr="008B0A4B">
              <w:t>budget costs estimate</w:t>
            </w:r>
          </w:p>
          <w:p w:rsidR="00000000" w:rsidRPr="008B0A4B" w:rsidP="008B0A4B">
            <w:pPr>
              <w:pStyle w:val="ListBullet"/>
            </w:pPr>
            <w:r w:rsidRPr="008B0A4B">
              <w:t>future plan</w:t>
            </w:r>
          </w:p>
          <w:p w:rsidR="00000000" w:rsidRPr="008B0A4B" w:rsidP="008B0A4B">
            <w:pPr>
              <w:pStyle w:val="ListBullet"/>
            </w:pPr>
            <w:r w:rsidRPr="008B0A4B">
              <w:t>growth forecast</w:t>
            </w:r>
          </w:p>
          <w:p w:rsidR="00000000" w:rsidRPr="008B0A4B" w:rsidP="008B0A4B">
            <w:pPr>
              <w:pStyle w:val="ListBullet"/>
            </w:pPr>
            <w:r w:rsidRPr="008B0A4B">
              <w:t>technical requirements</w:t>
            </w:r>
          </w:p>
          <w:p w:rsidR="00000000" w:rsidP="008B0A4B">
            <w:pPr>
              <w:pStyle w:val="ListBullet"/>
              <w:rPr>
                <w:lang w:val="en-NZ"/>
              </w:rPr>
            </w:pPr>
            <w:r w:rsidRPr="008B0A4B">
              <w:t>timeline.</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Business drivers</w:t>
            </w:r>
            <w:r w:rsidRPr="008B0A4B">
              <w:t xml:space="preserve"> may be in reference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application solutions</w:t>
            </w:r>
          </w:p>
          <w:p w:rsidR="00000000" w:rsidRPr="008B0A4B" w:rsidP="008B0A4B">
            <w:pPr>
              <w:pStyle w:val="ListBullet"/>
            </w:pPr>
            <w:r w:rsidRPr="008B0A4B">
              <w:t>business need or opportunity that needs to be addressed</w:t>
            </w:r>
          </w:p>
          <w:p w:rsidR="00000000" w:rsidRPr="008B0A4B" w:rsidP="008B0A4B">
            <w:pPr>
              <w:pStyle w:val="ListBullet"/>
            </w:pPr>
            <w:r w:rsidRPr="008B0A4B">
              <w:t>business partnerships and associations</w:t>
            </w:r>
          </w:p>
          <w:p w:rsidR="00000000" w:rsidRPr="008B0A4B" w:rsidP="008B0A4B">
            <w:pPr>
              <w:pStyle w:val="ListBullet"/>
            </w:pPr>
            <w:r w:rsidRPr="008B0A4B">
              <w:t>network or people in the organisation</w:t>
            </w:r>
          </w:p>
          <w:p w:rsidR="00000000" w:rsidP="008B0A4B">
            <w:pPr>
              <w:pStyle w:val="ListBullet"/>
              <w:rPr>
                <w:lang w:val="en-NZ"/>
              </w:rPr>
            </w:pPr>
            <w:r w:rsidRPr="008B0A4B">
              <w:t>system.</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Requirements</w:t>
            </w:r>
            <w:r w:rsidRPr="008B0A4B">
              <w:t xml:space="preserve"> may be in reference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application</w:t>
            </w:r>
          </w:p>
          <w:p w:rsidR="00000000" w:rsidRPr="008B0A4B" w:rsidP="008B0A4B">
            <w:pPr>
              <w:pStyle w:val="ListBullet"/>
            </w:pPr>
            <w:r w:rsidRPr="008B0A4B">
              <w:t>business</w:t>
            </w:r>
          </w:p>
          <w:p w:rsidR="00000000" w:rsidRPr="008B0A4B" w:rsidP="008B0A4B">
            <w:pPr>
              <w:pStyle w:val="ListBullet"/>
            </w:pPr>
            <w:r w:rsidRPr="008B0A4B">
              <w:t>database</w:t>
            </w:r>
          </w:p>
          <w:p w:rsidR="00000000" w:rsidRPr="008B0A4B" w:rsidP="008B0A4B">
            <w:pPr>
              <w:pStyle w:val="ListBullet"/>
            </w:pPr>
            <w:r w:rsidRPr="008B0A4B">
              <w:t>network</w:t>
            </w:r>
          </w:p>
          <w:p w:rsidR="00000000" w:rsidRPr="008B0A4B" w:rsidP="008B0A4B">
            <w:pPr>
              <w:pStyle w:val="ListBullet"/>
            </w:pPr>
            <w:r w:rsidRPr="008B0A4B">
              <w:t>people in the organisation</w:t>
            </w:r>
          </w:p>
          <w:p w:rsidR="00000000" w:rsidRPr="008B0A4B" w:rsidP="008B0A4B">
            <w:pPr>
              <w:pStyle w:val="ListBullet"/>
            </w:pPr>
            <w:r w:rsidRPr="008B0A4B">
              <w:t>platform</w:t>
            </w:r>
          </w:p>
          <w:p w:rsidR="00000000" w:rsidP="008B0A4B">
            <w:pPr>
              <w:pStyle w:val="ListBullet"/>
              <w:rPr>
                <w:lang w:val="en-NZ"/>
              </w:rPr>
            </w:pPr>
            <w:r w:rsidRPr="008B0A4B">
              <w:t>system.</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Stakeholders</w:t>
            </w:r>
            <w:r w:rsidRPr="008B0A4B">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development team</w:t>
            </w:r>
          </w:p>
          <w:p w:rsidR="00000000" w:rsidRPr="008B0A4B" w:rsidP="008B0A4B">
            <w:pPr>
              <w:pStyle w:val="ListBullet"/>
            </w:pPr>
            <w:r w:rsidRPr="008B0A4B">
              <w:t>project team</w:t>
            </w:r>
          </w:p>
          <w:p w:rsidR="00000000" w:rsidRPr="008B0A4B" w:rsidP="008B0A4B">
            <w:pPr>
              <w:pStyle w:val="ListBullet"/>
            </w:pPr>
            <w:r w:rsidRPr="008B0A4B">
              <w:t>sponsor</w:t>
            </w:r>
          </w:p>
          <w:p w:rsidR="00000000" w:rsidP="008B0A4B">
            <w:pPr>
              <w:pStyle w:val="ListBullet"/>
              <w:rPr>
                <w:lang w:val="en-NZ"/>
              </w:rPr>
            </w:pPr>
            <w:r w:rsidRPr="008B0A4B">
              <w:t>user.</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Technical solutions</w:t>
            </w:r>
            <w:r w:rsidRPr="008B0A4B">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audit requirements</w:t>
            </w:r>
          </w:p>
          <w:p w:rsidR="00000000" w:rsidRPr="008B0A4B" w:rsidP="008B0A4B">
            <w:pPr>
              <w:pStyle w:val="ListBullet"/>
            </w:pPr>
            <w:r w:rsidRPr="008B0A4B">
              <w:t>changes to:</w:t>
            </w:r>
          </w:p>
          <w:p w:rsidR="00000000" w:rsidRPr="008B0A4B" w:rsidP="008B0A4B">
            <w:pPr>
              <w:pStyle w:val="ListBullet2"/>
            </w:pPr>
            <w:r w:rsidRPr="008B0A4B">
              <w:t>network infrastructure</w:t>
            </w:r>
          </w:p>
          <w:p w:rsidR="00000000" w:rsidRPr="008B0A4B" w:rsidP="008B0A4B">
            <w:pPr>
              <w:pStyle w:val="ListBullet2"/>
            </w:pPr>
            <w:r w:rsidRPr="008B0A4B">
              <w:t>security or privacy provisions</w:t>
            </w:r>
          </w:p>
          <w:p w:rsidR="00000000" w:rsidRPr="008B0A4B" w:rsidP="008B0A4B">
            <w:pPr>
              <w:pStyle w:val="ListBullet"/>
            </w:pPr>
            <w:r w:rsidRPr="008B0A4B">
              <w:t>e-business or e-commerce solution</w:t>
            </w:r>
          </w:p>
          <w:p w:rsidR="00000000" w:rsidRPr="008B0A4B" w:rsidP="008B0A4B">
            <w:pPr>
              <w:pStyle w:val="ListBullet"/>
            </w:pPr>
            <w:r w:rsidRPr="008B0A4B">
              <w:t>hardware upgrades</w:t>
            </w:r>
          </w:p>
          <w:p w:rsidR="00000000" w:rsidRPr="008B0A4B" w:rsidP="008B0A4B">
            <w:pPr>
              <w:pStyle w:val="ListBullet"/>
            </w:pPr>
            <w:r w:rsidRPr="008B0A4B">
              <w:t>implementing a new system</w:t>
            </w:r>
          </w:p>
          <w:p w:rsidR="00000000" w:rsidRPr="008B0A4B" w:rsidP="008B0A4B">
            <w:pPr>
              <w:pStyle w:val="ListBullet"/>
            </w:pPr>
            <w:r w:rsidRPr="008B0A4B">
              <w:t>inventory management</w:t>
            </w:r>
          </w:p>
          <w:p w:rsidR="00000000" w:rsidRPr="008B0A4B" w:rsidP="008B0A4B">
            <w:pPr>
              <w:pStyle w:val="ListBullet"/>
            </w:pPr>
            <w:r w:rsidRPr="008B0A4B">
              <w:t>new hardware</w:t>
            </w:r>
          </w:p>
          <w:p w:rsidR="00000000" w:rsidRPr="008B0A4B" w:rsidP="008B0A4B">
            <w:pPr>
              <w:pStyle w:val="ListBullet"/>
            </w:pPr>
            <w:r w:rsidRPr="008B0A4B">
              <w:t>new software</w:t>
            </w:r>
          </w:p>
          <w:p w:rsidR="00000000" w:rsidRPr="008B0A4B" w:rsidP="008B0A4B">
            <w:pPr>
              <w:pStyle w:val="ListBullet"/>
            </w:pPr>
            <w:r w:rsidRPr="008B0A4B">
              <w:t>occupational health and safety (OHS) requirements</w:t>
            </w:r>
          </w:p>
          <w:p w:rsidR="00000000" w:rsidRPr="008B0A4B" w:rsidP="008B0A4B">
            <w:pPr>
              <w:pStyle w:val="ListBullet"/>
            </w:pPr>
            <w:r w:rsidRPr="008B0A4B">
              <w:t>quality requirements</w:t>
            </w:r>
          </w:p>
          <w:p w:rsidR="00000000" w:rsidRPr="008B0A4B" w:rsidP="008B0A4B">
            <w:pPr>
              <w:pStyle w:val="ListBullet"/>
            </w:pPr>
            <w:r w:rsidRPr="008B0A4B">
              <w:t>software upgrades</w:t>
            </w:r>
          </w:p>
          <w:p w:rsidR="00000000" w:rsidP="008B0A4B">
            <w:pPr>
              <w:pStyle w:val="ListBullet"/>
              <w:rPr>
                <w:lang w:val="en-NZ"/>
              </w:rPr>
            </w:pPr>
            <w:r w:rsidRPr="008B0A4B">
              <w:t>user training.</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Technical requirements</w:t>
            </w:r>
            <w:r w:rsidRPr="008B0A4B">
              <w:t xml:space="preserve"> may be in reference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 xml:space="preserve">bandwidth </w:t>
            </w:r>
          </w:p>
          <w:p w:rsidR="00000000" w:rsidRPr="008B0A4B" w:rsidP="008B0A4B">
            <w:pPr>
              <w:pStyle w:val="ListBullet"/>
            </w:pPr>
            <w:r w:rsidRPr="008B0A4B">
              <w:t>hardware problems</w:t>
            </w:r>
          </w:p>
          <w:p w:rsidR="00000000" w:rsidRPr="008B0A4B" w:rsidP="008B0A4B">
            <w:pPr>
              <w:pStyle w:val="ListBullet"/>
            </w:pPr>
            <w:r w:rsidRPr="008B0A4B">
              <w:t>network growth</w:t>
            </w:r>
          </w:p>
          <w:p w:rsidR="00000000" w:rsidRPr="008B0A4B" w:rsidP="008B0A4B">
            <w:pPr>
              <w:pStyle w:val="ListBullet"/>
            </w:pPr>
            <w:r w:rsidRPr="008B0A4B">
              <w:t>network security</w:t>
            </w:r>
          </w:p>
          <w:p w:rsidR="00000000" w:rsidRPr="008B0A4B" w:rsidP="008B0A4B">
            <w:pPr>
              <w:pStyle w:val="ListBullet"/>
            </w:pPr>
            <w:r w:rsidRPr="008B0A4B">
              <w:t>network traffic congestions</w:t>
            </w:r>
          </w:p>
          <w:p w:rsidR="00000000" w:rsidRPr="008B0A4B" w:rsidP="008B0A4B">
            <w:pPr>
              <w:pStyle w:val="ListBullet"/>
            </w:pPr>
            <w:r w:rsidRPr="008B0A4B">
              <w:t>new technologies</w:t>
            </w:r>
          </w:p>
          <w:p w:rsidR="00000000" w:rsidRPr="008B0A4B" w:rsidP="008B0A4B">
            <w:pPr>
              <w:pStyle w:val="ListBullet"/>
            </w:pPr>
            <w:r w:rsidRPr="008B0A4B">
              <w:t>power usage</w:t>
            </w:r>
          </w:p>
          <w:p w:rsidR="00000000" w:rsidRPr="008B0A4B" w:rsidP="008B0A4B">
            <w:pPr>
              <w:pStyle w:val="ListBullet"/>
            </w:pPr>
            <w:r w:rsidRPr="008B0A4B">
              <w:t>software problems</w:t>
            </w:r>
          </w:p>
          <w:p w:rsidR="00000000" w:rsidRPr="008B0A4B" w:rsidP="008B0A4B">
            <w:pPr>
              <w:pStyle w:val="ListBullet"/>
            </w:pPr>
            <w:r w:rsidRPr="008B0A4B">
              <w:t>transmission dropouts</w:t>
            </w:r>
          </w:p>
          <w:p w:rsidR="00000000" w:rsidP="008B0A4B">
            <w:pPr>
              <w:pStyle w:val="ListBullet"/>
              <w:rPr>
                <w:lang w:val="en-NZ"/>
              </w:rPr>
            </w:pPr>
            <w:r w:rsidRPr="008B0A4B">
              <w:t>upgrades.</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Hardware</w:t>
            </w:r>
            <w:r w:rsidRPr="008B0A4B">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internet protocol TV (IPTV)</w:t>
            </w:r>
          </w:p>
          <w:p w:rsidR="00000000" w:rsidRPr="008B0A4B" w:rsidP="008B0A4B">
            <w:pPr>
              <w:pStyle w:val="ListBullet"/>
            </w:pPr>
            <w:r w:rsidRPr="008B0A4B">
              <w:t>multimedia</w:t>
            </w:r>
          </w:p>
          <w:p w:rsidR="00000000" w:rsidRPr="008B0A4B" w:rsidP="008B0A4B">
            <w:pPr>
              <w:pStyle w:val="ListBullet"/>
            </w:pPr>
            <w:r w:rsidRPr="008B0A4B">
              <w:t>n</w:t>
            </w:r>
            <w:r w:rsidRPr="008B0A4B">
              <w:t>etwork elements:</w:t>
            </w:r>
          </w:p>
          <w:p w:rsidR="00000000" w:rsidRPr="008B0A4B" w:rsidP="008B0A4B">
            <w:pPr>
              <w:pStyle w:val="ListBullet2"/>
            </w:pPr>
            <w:r w:rsidRPr="008B0A4B">
              <w:t>gateways</w:t>
            </w:r>
          </w:p>
          <w:p w:rsidR="00000000" w:rsidRPr="008B0A4B" w:rsidP="008B0A4B">
            <w:pPr>
              <w:pStyle w:val="ListBullet2"/>
            </w:pPr>
            <w:r w:rsidRPr="008B0A4B">
              <w:t>local area network (LAN) switches</w:t>
            </w:r>
          </w:p>
          <w:p w:rsidR="00000000" w:rsidRPr="008B0A4B" w:rsidP="008B0A4B">
            <w:pPr>
              <w:pStyle w:val="ListBullet2"/>
            </w:pPr>
            <w:r w:rsidRPr="008B0A4B">
              <w:t>routers</w:t>
            </w:r>
          </w:p>
          <w:p w:rsidR="00000000" w:rsidRPr="008B0A4B" w:rsidP="008B0A4B">
            <w:pPr>
              <w:pStyle w:val="ListBullet2"/>
            </w:pPr>
            <w:r w:rsidRPr="008B0A4B">
              <w:t>servers</w:t>
            </w:r>
          </w:p>
          <w:p w:rsidR="00000000" w:rsidRPr="008B0A4B" w:rsidP="008B0A4B">
            <w:pPr>
              <w:pStyle w:val="ListBullet2"/>
            </w:pPr>
            <w:r w:rsidRPr="008B0A4B">
              <w:t>wireless networks</w:t>
            </w:r>
          </w:p>
          <w:p w:rsidR="00000000" w:rsidRPr="008B0A4B" w:rsidP="008B0A4B">
            <w:pPr>
              <w:pStyle w:val="ListBullet"/>
            </w:pPr>
            <w:r w:rsidRPr="008B0A4B">
              <w:t>optical networks</w:t>
            </w:r>
          </w:p>
          <w:p w:rsidR="00000000" w:rsidRPr="008B0A4B" w:rsidP="008B0A4B">
            <w:pPr>
              <w:pStyle w:val="ListBullet"/>
            </w:pPr>
            <w:r w:rsidRPr="008B0A4B">
              <w:t>radio networks</w:t>
            </w:r>
          </w:p>
          <w:p w:rsidR="00000000" w:rsidRPr="008B0A4B" w:rsidP="008B0A4B">
            <w:pPr>
              <w:pStyle w:val="ListBullet"/>
            </w:pPr>
            <w:r w:rsidRPr="008B0A4B">
              <w:t>switching equipment</w:t>
            </w:r>
          </w:p>
          <w:p w:rsidR="00000000" w:rsidRPr="008B0A4B" w:rsidP="008B0A4B">
            <w:pPr>
              <w:pStyle w:val="ListBullet"/>
            </w:pPr>
            <w:r w:rsidRPr="008B0A4B">
              <w:t>transmission equipment</w:t>
            </w:r>
          </w:p>
          <w:p w:rsidR="00000000" w:rsidP="008B0A4B">
            <w:pPr>
              <w:pStyle w:val="ListBullet"/>
              <w:rPr>
                <w:lang w:val="en-NZ"/>
              </w:rPr>
            </w:pPr>
            <w:r w:rsidRPr="008B0A4B">
              <w:t>voice and data equipment.</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Software</w:t>
            </w:r>
            <w:r w:rsidRPr="008B0A4B">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commercial</w:t>
            </w:r>
          </w:p>
          <w:p w:rsidR="00000000" w:rsidRPr="008B0A4B" w:rsidP="008B0A4B">
            <w:pPr>
              <w:pStyle w:val="ListBullet"/>
            </w:pPr>
            <w:r w:rsidRPr="008B0A4B">
              <w:t>customised software</w:t>
            </w:r>
          </w:p>
          <w:p w:rsidR="00000000" w:rsidRPr="008B0A4B" w:rsidP="008B0A4B">
            <w:pPr>
              <w:pStyle w:val="ListBullet"/>
            </w:pPr>
            <w:r w:rsidRPr="008B0A4B">
              <w:t>in-house</w:t>
            </w:r>
          </w:p>
          <w:p w:rsidR="00000000" w:rsidP="008B0A4B">
            <w:pPr>
              <w:pStyle w:val="ListBullet"/>
              <w:rPr>
                <w:lang w:val="en-NZ"/>
              </w:rPr>
            </w:pPr>
            <w:r w:rsidRPr="008B0A4B">
              <w:t>packaged.</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Network</w:t>
            </w:r>
            <w:r w:rsidRPr="008B0A4B">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broadband</w:t>
            </w:r>
          </w:p>
          <w:p w:rsidR="00000000" w:rsidRPr="008B0A4B" w:rsidP="008B0A4B">
            <w:pPr>
              <w:pStyle w:val="ListBullet"/>
            </w:pPr>
            <w:r w:rsidRPr="008B0A4B">
              <w:t>data</w:t>
            </w:r>
          </w:p>
          <w:p w:rsidR="00000000" w:rsidRPr="008B0A4B" w:rsidP="008B0A4B">
            <w:pPr>
              <w:pStyle w:val="ListBullet"/>
            </w:pPr>
            <w:r w:rsidRPr="008B0A4B">
              <w:t>ICT networks</w:t>
            </w:r>
          </w:p>
          <w:p w:rsidR="00000000" w:rsidRPr="008B0A4B" w:rsidP="008B0A4B">
            <w:pPr>
              <w:pStyle w:val="ListBullet"/>
            </w:pPr>
            <w:r w:rsidRPr="008B0A4B">
              <w:t>internet and intranet</w:t>
            </w:r>
          </w:p>
          <w:p w:rsidR="00000000" w:rsidRPr="008B0A4B" w:rsidP="008B0A4B">
            <w:pPr>
              <w:pStyle w:val="ListBullet"/>
            </w:pPr>
            <w:r w:rsidRPr="008B0A4B">
              <w:t>media</w:t>
            </w:r>
          </w:p>
          <w:p w:rsidR="00000000" w:rsidRPr="008B0A4B" w:rsidP="008B0A4B">
            <w:pPr>
              <w:pStyle w:val="ListBullet"/>
            </w:pPr>
            <w:r w:rsidRPr="008B0A4B">
              <w:t>radio</w:t>
            </w:r>
          </w:p>
          <w:p w:rsidR="00000000" w:rsidRPr="008B0A4B" w:rsidP="008B0A4B">
            <w:pPr>
              <w:pStyle w:val="ListBullet"/>
            </w:pPr>
            <w:r w:rsidRPr="008B0A4B">
              <w:t>security</w:t>
            </w:r>
          </w:p>
          <w:p w:rsidR="00000000" w:rsidRPr="008B0A4B" w:rsidP="008B0A4B">
            <w:pPr>
              <w:pStyle w:val="ListBullet"/>
            </w:pPr>
            <w:r w:rsidRPr="008B0A4B">
              <w:t>switching</w:t>
            </w:r>
          </w:p>
          <w:p w:rsidR="00000000" w:rsidRPr="008B0A4B" w:rsidP="008B0A4B">
            <w:pPr>
              <w:pStyle w:val="ListBullet"/>
            </w:pPr>
            <w:r w:rsidRPr="008B0A4B">
              <w:t>telecommunications</w:t>
            </w:r>
          </w:p>
          <w:p w:rsidR="00000000" w:rsidP="008B0A4B">
            <w:pPr>
              <w:pStyle w:val="ListBullet"/>
              <w:rPr>
                <w:lang w:val="en-NZ"/>
              </w:rPr>
            </w:pPr>
            <w:r w:rsidRPr="008B0A4B">
              <w:t>transmission.</w:t>
            </w:r>
          </w:p>
        </w:tc>
      </w:tr>
      <w:tr w:rsidTr="007437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BoldandItalics"/>
              </w:rPr>
              <w:t>Impact</w:t>
            </w:r>
            <w:r w:rsidRPr="008B0A4B">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ListBullet"/>
            </w:pPr>
            <w:r w:rsidRPr="008B0A4B">
              <w:t>fewer downtimes</w:t>
            </w:r>
          </w:p>
          <w:p w:rsidR="00000000" w:rsidRPr="008B0A4B" w:rsidP="008B0A4B">
            <w:pPr>
              <w:pStyle w:val="ListBullet"/>
            </w:pPr>
            <w:r w:rsidRPr="008B0A4B">
              <w:t>improved efficiency</w:t>
            </w:r>
          </w:p>
          <w:p w:rsidR="00000000" w:rsidRPr="008B0A4B" w:rsidP="008B0A4B">
            <w:pPr>
              <w:pStyle w:val="ListBullet"/>
            </w:pPr>
            <w:r w:rsidRPr="008B0A4B">
              <w:t>improved response times</w:t>
            </w:r>
          </w:p>
          <w:p w:rsidR="00000000" w:rsidRPr="008B0A4B" w:rsidP="008B0A4B">
            <w:pPr>
              <w:pStyle w:val="ListBullet"/>
            </w:pPr>
            <w:r w:rsidRPr="008B0A4B">
              <w:t>increased return on investment</w:t>
            </w:r>
          </w:p>
          <w:p w:rsidR="00000000" w:rsidRPr="008B0A4B" w:rsidP="008B0A4B">
            <w:pPr>
              <w:pStyle w:val="ListBullet"/>
            </w:pPr>
            <w:r w:rsidRPr="008B0A4B">
              <w:t>lower operational costs</w:t>
            </w:r>
          </w:p>
          <w:p w:rsidR="00000000" w:rsidRPr="008B0A4B" w:rsidP="008B0A4B">
            <w:pPr>
              <w:pStyle w:val="ListBullet"/>
            </w:pPr>
            <w:r w:rsidRPr="008B0A4B">
              <w:t>more 'user friendly' network.</w:t>
            </w:r>
          </w:p>
        </w:tc>
      </w:tr>
    </w:tbl>
    <w:p w:rsidR="007437C3" w:rsidP="008B0A4B">
      <w:pPr>
        <w:pStyle w:val="BodyText"/>
      </w:pPr>
    </w:p>
    <w:p w:rsidR="007437C3" w:rsidP="008B0A4B">
      <w:pPr>
        <w:pStyle w:val="BodyText"/>
      </w:pPr>
    </w:p>
    <w:p w:rsidR="00000000" w:rsidRPr="008B0A4B" w:rsidP="008B0A4B">
      <w:pPr>
        <w:pStyle w:val="Heading1"/>
      </w:pPr>
      <w:bookmarkStart w:id="12" w:name="O_210094"/>
      <w:bookmarkEnd w:id="12"/>
      <w:r w:rsidRPr="008B0A4B">
        <w:t>Unit Sector(s)</w:t>
      </w:r>
    </w:p>
    <w:tbl>
      <w:tblPr>
        <w:tblW w:w="0" w:type="auto"/>
        <w:tblLayout w:type="fixed"/>
        <w:tblCellMar>
          <w:left w:w="62" w:type="dxa"/>
          <w:right w:w="62" w:type="dxa"/>
        </w:tblCellMar>
        <w:tblLook w:val="0000"/>
      </w:tblPr>
      <w:tblGrid>
        <w:gridCol w:w="2570"/>
        <w:gridCol w:w="5952"/>
      </w:tblGrid>
      <w:tr w:rsidTr="007437C3">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Telecommunications</w:t>
            </w:r>
          </w:p>
        </w:tc>
      </w:tr>
    </w:tbl>
    <w:p w:rsidR="007437C3" w:rsidP="008B0A4B">
      <w:pPr>
        <w:pStyle w:val="BodyText"/>
      </w:pPr>
    </w:p>
    <w:p w:rsidR="007437C3" w:rsidP="008B0A4B">
      <w:pPr>
        <w:pStyle w:val="BodyText"/>
      </w:pPr>
    </w:p>
    <w:p w:rsidR="00000000" w:rsidRPr="008B0A4B" w:rsidP="008B0A4B">
      <w:pPr>
        <w:pStyle w:val="Heading1"/>
      </w:pPr>
      <w:bookmarkStart w:id="13" w:name="O_210091"/>
      <w:bookmarkEnd w:id="13"/>
      <w:r w:rsidRPr="008B0A4B">
        <w:t>Co-requisite units</w:t>
      </w:r>
    </w:p>
    <w:tbl>
      <w:tblPr>
        <w:tblW w:w="0" w:type="auto"/>
        <w:tblLayout w:type="fixed"/>
        <w:tblCellMar>
          <w:left w:w="62" w:type="dxa"/>
          <w:right w:w="62" w:type="dxa"/>
        </w:tblCellMar>
        <w:tblLook w:val="0000"/>
      </w:tblPr>
      <w:tblGrid>
        <w:gridCol w:w="2641"/>
        <w:gridCol w:w="1322"/>
        <w:gridCol w:w="4559"/>
      </w:tblGrid>
      <w:tr w:rsidTr="007437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p>
        </w:tc>
      </w:tr>
      <w:tr w:rsidTr="007437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p>
        </w:tc>
      </w:tr>
      <w:tr w:rsidTr="007437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p>
        </w:tc>
      </w:tr>
    </w:tbl>
    <w:p w:rsidR="007437C3" w:rsidP="008B0A4B">
      <w:pPr>
        <w:pStyle w:val="BodyText"/>
      </w:pPr>
    </w:p>
    <w:p w:rsidR="007437C3" w:rsidP="008B0A4B">
      <w:pPr>
        <w:pStyle w:val="BodyText"/>
      </w:pPr>
    </w:p>
    <w:p w:rsidR="00000000" w:rsidRPr="008B0A4B" w:rsidP="008B0A4B">
      <w:pPr>
        <w:pStyle w:val="Heading1"/>
      </w:pPr>
      <w:bookmarkStart w:id="14" w:name="O_210093"/>
      <w:bookmarkEnd w:id="14"/>
      <w:r w:rsidRPr="008B0A4B">
        <w:t>Competency field</w:t>
      </w:r>
    </w:p>
    <w:tbl>
      <w:tblPr>
        <w:tblW w:w="0" w:type="auto"/>
        <w:tblLayout w:type="fixed"/>
        <w:tblCellMar>
          <w:left w:w="62" w:type="dxa"/>
          <w:right w:w="62" w:type="dxa"/>
        </w:tblCellMar>
        <w:tblLook w:val="0000"/>
      </w:tblPr>
      <w:tblGrid>
        <w:gridCol w:w="2768"/>
        <w:gridCol w:w="5754"/>
      </w:tblGrid>
      <w:tr w:rsidTr="007437C3">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A4B">
            <w:pPr>
              <w:pStyle w:val="BodyText"/>
              <w:rPr>
                <w:lang w:val="en-NZ"/>
              </w:rPr>
            </w:pPr>
            <w:r w:rsidRPr="008B0A4B">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A4B" w:rsidP="008B0A4B">
            <w:pPr>
              <w:pStyle w:val="BodyText"/>
            </w:pPr>
            <w:r w:rsidRPr="008B0A4B">
              <w:t>Telecommunications networks engineering</w:t>
            </w:r>
          </w:p>
        </w:tc>
      </w:tr>
    </w:tbl>
    <w:p w:rsidR="007437C3" w:rsidP="008B0A4B">
      <w:pPr>
        <w:pStyle w:val="BodyText"/>
      </w:pPr>
    </w:p>
    <w:p w:rsidR="007437C3" w:rsidP="008B0A4B">
      <w:pPr>
        <w:pStyle w:val="BodyText"/>
      </w:pPr>
    </w:p>
    <w:p w:rsidR="00000000" w:rsidRPr="008B0A4B" w:rsidP="008B0A4B"/>
    <w:sectPr w:rsidSect="008B0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7C3" w:rsidP="007437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C3" w:rsidP="008B0A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437C3" w:rsidP="008B0A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37C3" w:rsidP="008B0A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4B" w:rsidRPr="007437C3" w:rsidP="007437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C3" w:rsidRPr="002D2AF8" w:rsidP="008B0A4B">
    <w:pPr>
      <w:pStyle w:val="Header"/>
      <w:framePr w:wrap="around"/>
    </w:pPr>
    <w:r>
      <w:fldChar w:fldCharType="begin"/>
    </w:r>
    <w:r>
      <w:instrText xml:space="preserve"> TITLE   \* MERGEFORMAT </w:instrText>
    </w:r>
    <w:r>
      <w:fldChar w:fldCharType="separate"/>
    </w:r>
    <w:r>
      <w:t>ICTTEN7227A Analyse business specifications to produce technical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437C3" w:rsidP="008B0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36F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8AA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6A9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A4B"/>
    <w:pPr>
      <w:spacing w:before="360" w:after="60"/>
      <w:outlineLvl w:val="0"/>
    </w:pPr>
    <w:rPr>
      <w:sz w:val="32"/>
    </w:rPr>
  </w:style>
  <w:style w:type="paragraph" w:styleId="Heading2">
    <w:name w:val="heading 2"/>
    <w:basedOn w:val="HeadingBase"/>
    <w:next w:val="BodyText"/>
    <w:link w:val="Heading2Char"/>
    <w:qFormat/>
    <w:rsid w:val="008B0A4B"/>
    <w:pPr>
      <w:keepLines/>
      <w:spacing w:before="240" w:after="120"/>
      <w:outlineLvl w:val="1"/>
    </w:pPr>
    <w:rPr>
      <w:sz w:val="28"/>
      <w:szCs w:val="40"/>
    </w:rPr>
  </w:style>
  <w:style w:type="paragraph" w:styleId="Heading3">
    <w:name w:val="heading 3"/>
    <w:basedOn w:val="HeadingBase"/>
    <w:next w:val="BodyText"/>
    <w:link w:val="Heading3Char"/>
    <w:qFormat/>
    <w:rsid w:val="008B0A4B"/>
    <w:pPr>
      <w:spacing w:before="180" w:after="120"/>
      <w:outlineLvl w:val="2"/>
    </w:pPr>
    <w:rPr>
      <w:spacing w:val="-10"/>
      <w:kern w:val="32"/>
    </w:rPr>
  </w:style>
  <w:style w:type="paragraph" w:styleId="Heading4">
    <w:name w:val="heading 4"/>
    <w:basedOn w:val="HeadingBase"/>
    <w:next w:val="BodyText"/>
    <w:link w:val="Heading4Char"/>
    <w:qFormat/>
    <w:rsid w:val="008B0A4B"/>
    <w:pPr>
      <w:spacing w:before="160" w:after="120"/>
      <w:outlineLvl w:val="3"/>
    </w:pPr>
    <w:rPr>
      <w:sz w:val="22"/>
    </w:rPr>
  </w:style>
  <w:style w:type="paragraph" w:styleId="Heading5">
    <w:name w:val="heading 5"/>
    <w:basedOn w:val="HeadingBase"/>
    <w:next w:val="Normal"/>
    <w:link w:val="Heading5Char"/>
    <w:qFormat/>
    <w:rsid w:val="008B0A4B"/>
    <w:pPr>
      <w:spacing w:before="80"/>
      <w:outlineLvl w:val="4"/>
    </w:pPr>
    <w:rPr>
      <w:color w:val="918585"/>
      <w:sz w:val="20"/>
    </w:rPr>
  </w:style>
  <w:style w:type="paragraph" w:styleId="Heading6">
    <w:name w:val="heading 6"/>
    <w:basedOn w:val="HeadingBase"/>
    <w:next w:val="Normal"/>
    <w:link w:val="Heading6Char"/>
    <w:qFormat/>
    <w:rsid w:val="008B0A4B"/>
    <w:pPr>
      <w:spacing w:before="60"/>
      <w:outlineLvl w:val="5"/>
    </w:pPr>
    <w:rPr>
      <w:color w:val="918585"/>
      <w:sz w:val="20"/>
    </w:rPr>
  </w:style>
  <w:style w:type="paragraph" w:styleId="Heading7">
    <w:name w:val="heading 7"/>
    <w:basedOn w:val="Normal"/>
    <w:next w:val="Normal"/>
    <w:link w:val="Heading7Char"/>
    <w:qFormat/>
    <w:rsid w:val="008B0A4B"/>
    <w:pPr>
      <w:ind w:left="720"/>
      <w:outlineLvl w:val="6"/>
    </w:pPr>
    <w:rPr>
      <w:i/>
    </w:rPr>
  </w:style>
  <w:style w:type="paragraph" w:styleId="Heading8">
    <w:name w:val="heading 8"/>
    <w:basedOn w:val="Normal"/>
    <w:next w:val="Normal"/>
    <w:link w:val="Heading8Char"/>
    <w:qFormat/>
    <w:rsid w:val="008B0A4B"/>
    <w:pPr>
      <w:ind w:left="720"/>
      <w:outlineLvl w:val="7"/>
    </w:pPr>
    <w:rPr>
      <w:i/>
    </w:rPr>
  </w:style>
  <w:style w:type="paragraph" w:styleId="Heading9">
    <w:name w:val="heading 9"/>
    <w:basedOn w:val="Normal"/>
    <w:next w:val="Normal"/>
    <w:link w:val="Heading9Char"/>
    <w:qFormat/>
    <w:rsid w:val="008B0A4B"/>
    <w:pPr>
      <w:ind w:left="720"/>
      <w:outlineLvl w:val="8"/>
    </w:pPr>
    <w:rPr>
      <w:i/>
    </w:rPr>
  </w:style>
  <w:style w:type="character" w:default="1" w:styleId="DefaultParagraphFont">
    <w:name w:val="Default Paragraph Font"/>
    <w:uiPriority w:val="1"/>
    <w:unhideWhenUsed/>
    <w:rsid w:val="008B0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A4B"/>
  </w:style>
  <w:style w:type="character" w:customStyle="1" w:styleId="Heading1Char">
    <w:name w:val="Heading 1 Char"/>
    <w:basedOn w:val="DefaultParagraphFont"/>
    <w:link w:val="Heading1"/>
    <w:rsid w:val="008B0A4B"/>
    <w:rPr>
      <w:rFonts w:ascii="Times New Roman" w:eastAsia="Times New Roman" w:hAnsi="Times New Roman" w:cs="Times New Roman"/>
      <w:b/>
      <w:sz w:val="32"/>
      <w:szCs w:val="20"/>
      <w:lang w:eastAsia="en-US"/>
    </w:rPr>
  </w:style>
  <w:style w:type="paragraph" w:styleId="BodyText">
    <w:name w:val="Body Text"/>
    <w:basedOn w:val="Normal"/>
    <w:link w:val="BodyTextChar"/>
    <w:rsid w:val="008B0A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A4B"/>
    <w:rPr>
      <w:rFonts w:ascii="Times New Roman" w:eastAsia="Times New Roman" w:hAnsi="Times New Roman" w:cs="Times New Roman"/>
      <w:sz w:val="24"/>
      <w:lang w:eastAsia="en-US"/>
    </w:rPr>
  </w:style>
  <w:style w:type="paragraph" w:styleId="Footer">
    <w:name w:val="footer"/>
    <w:basedOn w:val="Normal"/>
    <w:link w:val="FooterChar"/>
    <w:rsid w:val="008B0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A4B"/>
    <w:rPr>
      <w:rFonts w:ascii="Times New Roman" w:eastAsia="Times New Roman" w:hAnsi="Times New Roman" w:cs="Times New Roman"/>
      <w:sz w:val="16"/>
      <w:lang w:eastAsia="en-US"/>
    </w:rPr>
  </w:style>
  <w:style w:type="paragraph" w:styleId="List">
    <w:name w:val="List"/>
    <w:basedOn w:val="BodyText"/>
    <w:next w:val="BodyText"/>
    <w:rsid w:val="008B0A4B"/>
    <w:pPr>
      <w:tabs>
        <w:tab w:val="left" w:pos="340"/>
      </w:tabs>
      <w:spacing w:before="60" w:after="60"/>
      <w:ind w:left="340" w:hanging="340"/>
    </w:pPr>
  </w:style>
  <w:style w:type="paragraph" w:styleId="ListBullet">
    <w:name w:val="List Bullet"/>
    <w:basedOn w:val="List"/>
    <w:rsid w:val="008B0A4B"/>
    <w:pPr>
      <w:numPr>
        <w:numId w:val="13"/>
      </w:numPr>
      <w:tabs>
        <w:tab w:val="clear" w:pos="340"/>
      </w:tabs>
      <w:spacing w:before="40" w:after="40"/>
    </w:pPr>
  </w:style>
  <w:style w:type="character" w:customStyle="1" w:styleId="SpecialBold">
    <w:name w:val="Special Bold"/>
    <w:basedOn w:val="DefaultParagraphFont"/>
    <w:rsid w:val="008B0A4B"/>
    <w:rPr>
      <w:b/>
      <w:spacing w:val="0"/>
    </w:rPr>
  </w:style>
  <w:style w:type="paragraph" w:styleId="ListBullet2">
    <w:name w:val="List Bullet 2"/>
    <w:basedOn w:val="List2"/>
    <w:rsid w:val="008B0A4B"/>
    <w:pPr>
      <w:numPr>
        <w:numId w:val="14"/>
      </w:numPr>
      <w:tabs>
        <w:tab w:val="clear" w:pos="680"/>
      </w:tabs>
    </w:pPr>
  </w:style>
  <w:style w:type="paragraph" w:customStyle="1" w:styleId="SuperHeading">
    <w:name w:val="SuperHeading"/>
    <w:basedOn w:val="Normal"/>
    <w:rsid w:val="008B0A4B"/>
    <w:pPr>
      <w:spacing w:before="240" w:after="120"/>
      <w:outlineLvl w:val="0"/>
    </w:pPr>
    <w:rPr>
      <w:rFonts w:ascii="Times New Roman" w:hAnsi="Times New Roman"/>
      <w:b/>
      <w:sz w:val="28"/>
    </w:rPr>
  </w:style>
  <w:style w:type="paragraph" w:customStyle="1" w:styleId="AllowPageBreak">
    <w:name w:val="AllowPageBreak"/>
    <w:rsid w:val="008B0A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0A4B"/>
    <w:pPr>
      <w:tabs>
        <w:tab w:val="left" w:pos="680"/>
      </w:tabs>
      <w:spacing w:before="60" w:after="60"/>
      <w:ind w:left="680" w:hanging="340"/>
    </w:pPr>
  </w:style>
  <w:style w:type="character" w:customStyle="1" w:styleId="BoldandItalics">
    <w:name w:val="Bold and Italics"/>
    <w:qFormat/>
    <w:rsid w:val="008B0A4B"/>
    <w:rPr>
      <w:b/>
      <w:i/>
      <w:u w:val="none"/>
    </w:rPr>
  </w:style>
  <w:style w:type="character" w:customStyle="1" w:styleId="Heading2Char">
    <w:name w:val="Heading 2 Char"/>
    <w:basedOn w:val="DefaultParagraphFont"/>
    <w:link w:val="Heading2"/>
    <w:rsid w:val="008B0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A4B"/>
    <w:rPr>
      <w:rFonts w:ascii="Courier New" w:eastAsia="Times New Roman" w:hAnsi="Courier New" w:cs="Times New Roman"/>
      <w:i/>
      <w:szCs w:val="20"/>
      <w:lang w:eastAsia="en-US"/>
    </w:rPr>
  </w:style>
  <w:style w:type="paragraph" w:customStyle="1" w:styleId="HeadingBase">
    <w:name w:val="Heading Base"/>
    <w:rsid w:val="008B0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A4B"/>
    <w:pPr>
      <w:tabs>
        <w:tab w:val="right" w:leader="dot" w:pos="9072"/>
      </w:tabs>
      <w:ind w:left="567"/>
    </w:pPr>
    <w:rPr>
      <w:szCs w:val="22"/>
    </w:rPr>
  </w:style>
  <w:style w:type="paragraph" w:customStyle="1" w:styleId="TOCBase">
    <w:name w:val="TOC Base"/>
    <w:rsid w:val="008B0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A4B"/>
    <w:pPr>
      <w:tabs>
        <w:tab w:val="right" w:leader="dot" w:pos="9072"/>
      </w:tabs>
      <w:spacing w:before="40" w:after="40"/>
      <w:ind w:left="284"/>
    </w:pPr>
    <w:rPr>
      <w:rFonts w:ascii="Times New Roman" w:hAnsi="Times New Roman"/>
    </w:rPr>
  </w:style>
  <w:style w:type="paragraph" w:styleId="TOC1">
    <w:name w:val="toc 1"/>
    <w:basedOn w:val="TOCBase"/>
    <w:next w:val="Normal"/>
    <w:rsid w:val="008B0A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A4B"/>
    <w:pPr>
      <w:spacing w:before="5040"/>
      <w:jc w:val="center"/>
    </w:pPr>
    <w:rPr>
      <w:sz w:val="48"/>
      <w:szCs w:val="72"/>
      <w:lang w:val="en-US"/>
    </w:rPr>
  </w:style>
  <w:style w:type="character" w:customStyle="1" w:styleId="TitleChar">
    <w:name w:val="Title Char"/>
    <w:basedOn w:val="DefaultParagraphFont"/>
    <w:link w:val="Title"/>
    <w:rsid w:val="008B0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A4B"/>
    <w:pPr>
      <w:tabs>
        <w:tab w:val="left" w:pos="3600"/>
        <w:tab w:val="left" w:pos="3958"/>
      </w:tabs>
    </w:pPr>
  </w:style>
  <w:style w:type="paragraph" w:customStyle="1" w:styleId="Note">
    <w:name w:val="Note"/>
    <w:basedOn w:val="BodyText"/>
    <w:rsid w:val="008B0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A4B"/>
    <w:pPr>
      <w:framePr w:wrap="auto" w:hAnchor="text" w:y="6049"/>
    </w:pPr>
    <w:rPr>
      <w:color w:val="000000"/>
      <w:sz w:val="40"/>
    </w:rPr>
  </w:style>
  <w:style w:type="paragraph" w:customStyle="1" w:styleId="TOCTitle">
    <w:name w:val="TOCTitle"/>
    <w:basedOn w:val="Heading1"/>
    <w:rsid w:val="008B0A4B"/>
    <w:pPr>
      <w:spacing w:after="240"/>
      <w:jc w:val="center"/>
      <w:outlineLvl w:val="9"/>
    </w:pPr>
    <w:rPr>
      <w:caps/>
    </w:rPr>
  </w:style>
  <w:style w:type="paragraph" w:customStyle="1" w:styleId="Version">
    <w:name w:val="Version"/>
    <w:rsid w:val="008B0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A4B"/>
    <w:pPr>
      <w:keepNext w:val="0"/>
      <w:tabs>
        <w:tab w:val="right" w:pos="4176"/>
      </w:tabs>
      <w:ind w:left="198" w:hanging="198"/>
    </w:pPr>
    <w:rPr>
      <w:rFonts w:ascii="Garamond" w:hAnsi="Garamond"/>
    </w:rPr>
  </w:style>
  <w:style w:type="paragraph" w:styleId="IndexHeading">
    <w:name w:val="index heading"/>
    <w:basedOn w:val="Normal"/>
    <w:next w:val="Index1"/>
    <w:semiHidden/>
    <w:rsid w:val="008B0A4B"/>
    <w:pPr>
      <w:spacing w:before="120" w:after="120"/>
    </w:pPr>
    <w:rPr>
      <w:rFonts w:ascii="Arial" w:hAnsi="Arial"/>
      <w:b/>
      <w:color w:val="918585"/>
      <w:sz w:val="24"/>
    </w:rPr>
  </w:style>
  <w:style w:type="paragraph" w:styleId="Header">
    <w:name w:val="header"/>
    <w:basedOn w:val="Normal"/>
    <w:link w:val="HeaderChar"/>
    <w:rsid w:val="008B0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A4B"/>
    <w:rPr>
      <w:rFonts w:ascii="Times New Roman" w:eastAsia="Times New Roman" w:hAnsi="Times New Roman" w:cs="Times New Roman"/>
      <w:sz w:val="16"/>
      <w:szCs w:val="20"/>
      <w:lang w:val="en-GB" w:eastAsia="en-US"/>
    </w:rPr>
  </w:style>
  <w:style w:type="paragraph" w:customStyle="1" w:styleId="Chapter">
    <w:name w:val="Chapter"/>
    <w:basedOn w:val="Normal"/>
    <w:rsid w:val="008B0A4B"/>
    <w:pPr>
      <w:spacing w:before="240"/>
    </w:pPr>
    <w:rPr>
      <w:rFonts w:ascii="Times New Roman" w:hAnsi="Times New Roman"/>
      <w:smallCaps/>
      <w:spacing w:val="80"/>
      <w:sz w:val="28"/>
    </w:rPr>
  </w:style>
  <w:style w:type="paragraph" w:customStyle="1" w:styleId="InChapter">
    <w:name w:val="InChapter"/>
    <w:basedOn w:val="Heading3"/>
    <w:rsid w:val="008B0A4B"/>
    <w:pPr>
      <w:spacing w:after="240"/>
      <w:outlineLvl w:val="9"/>
    </w:pPr>
    <w:rPr>
      <w:noProof/>
    </w:rPr>
  </w:style>
  <w:style w:type="paragraph" w:styleId="Index2">
    <w:name w:val="index 2"/>
    <w:basedOn w:val="Normal"/>
    <w:next w:val="Normal"/>
    <w:semiHidden/>
    <w:rsid w:val="008B0A4B"/>
    <w:pPr>
      <w:tabs>
        <w:tab w:val="right" w:pos="4176"/>
      </w:tabs>
      <w:ind w:left="568" w:hanging="284"/>
    </w:pPr>
    <w:rPr>
      <w:rFonts w:ascii="Garamond" w:hAnsi="Garamond"/>
    </w:rPr>
  </w:style>
  <w:style w:type="paragraph" w:customStyle="1" w:styleId="Byline">
    <w:name w:val="Byline"/>
    <w:rsid w:val="008B0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A4B"/>
    <w:pPr>
      <w:tabs>
        <w:tab w:val="clear" w:pos="3600"/>
        <w:tab w:val="clear" w:pos="3958"/>
      </w:tabs>
      <w:jc w:val="right"/>
    </w:pPr>
  </w:style>
  <w:style w:type="character" w:styleId="Emphasis">
    <w:name w:val="Emphasis"/>
    <w:basedOn w:val="DefaultParagraphFont"/>
    <w:qFormat/>
    <w:rsid w:val="008B0A4B"/>
    <w:rPr>
      <w:i/>
    </w:rPr>
  </w:style>
  <w:style w:type="paragraph" w:styleId="Caption">
    <w:name w:val="caption"/>
    <w:basedOn w:val="BodyText"/>
    <w:next w:val="Normal"/>
    <w:qFormat/>
    <w:rsid w:val="008B0A4B"/>
    <w:pPr>
      <w:framePr w:w="2268" w:hSpace="181" w:vSpace="181" w:wrap="around" w:vAnchor="text" w:hAnchor="page" w:x="1135" w:y="285" w:anchorLock="1"/>
    </w:pPr>
    <w:rPr>
      <w:i/>
    </w:rPr>
  </w:style>
  <w:style w:type="paragraph" w:customStyle="1" w:styleId="MiniTOCTitle">
    <w:name w:val="MiniTOCTitle"/>
    <w:basedOn w:val="Heading4"/>
    <w:rsid w:val="008B0A4B"/>
    <w:pPr>
      <w:spacing w:before="240"/>
      <w:outlineLvl w:val="9"/>
    </w:pPr>
    <w:rPr>
      <w:noProof/>
      <w:sz w:val="24"/>
    </w:rPr>
  </w:style>
  <w:style w:type="paragraph" w:customStyle="1" w:styleId="MiniTOCItem">
    <w:name w:val="MiniTOCItem"/>
    <w:basedOn w:val="ListBullet"/>
    <w:rsid w:val="008B0A4B"/>
    <w:pPr>
      <w:numPr>
        <w:numId w:val="0"/>
      </w:numPr>
      <w:tabs>
        <w:tab w:val="right" w:leader="dot" w:pos="6521"/>
      </w:tabs>
      <w:spacing w:before="0" w:after="0"/>
    </w:pPr>
  </w:style>
  <w:style w:type="paragraph" w:customStyle="1" w:styleId="TOFTitle">
    <w:name w:val="TOFTitle"/>
    <w:basedOn w:val="TOCTitle"/>
    <w:rsid w:val="008B0A4B"/>
  </w:style>
  <w:style w:type="paragraph" w:styleId="TableofFigures">
    <w:name w:val="table of figures"/>
    <w:basedOn w:val="Normal"/>
    <w:next w:val="Normal"/>
    <w:semiHidden/>
    <w:rsid w:val="008B0A4B"/>
    <w:pPr>
      <w:tabs>
        <w:tab w:val="right" w:leader="dot" w:pos="9072"/>
      </w:tabs>
      <w:ind w:left="970" w:hanging="403"/>
    </w:pPr>
    <w:rPr>
      <w:rFonts w:ascii="Times New Roman" w:hAnsi="Times New Roman"/>
      <w:b/>
    </w:rPr>
  </w:style>
  <w:style w:type="paragraph" w:styleId="ListNumber">
    <w:name w:val="List Number"/>
    <w:basedOn w:val="List"/>
    <w:rsid w:val="008B0A4B"/>
    <w:pPr>
      <w:numPr>
        <w:numId w:val="11"/>
      </w:numPr>
    </w:pPr>
  </w:style>
  <w:style w:type="character" w:customStyle="1" w:styleId="WingdingSymbols">
    <w:name w:val="Wingding Symbols"/>
    <w:rsid w:val="008B0A4B"/>
    <w:rPr>
      <w:rFonts w:ascii="Wingdings" w:hAnsi="Wingdings"/>
    </w:rPr>
  </w:style>
  <w:style w:type="paragraph" w:customStyle="1" w:styleId="TableHeading">
    <w:name w:val="Table Heading"/>
    <w:basedOn w:val="HeadingBase"/>
    <w:rsid w:val="008B0A4B"/>
    <w:pPr>
      <w:keepLines/>
      <w:pBdr>
        <w:bottom w:val="single" w:sz="6" w:space="1" w:color="918585"/>
      </w:pBdr>
      <w:spacing w:before="240"/>
    </w:pPr>
  </w:style>
  <w:style w:type="character" w:customStyle="1" w:styleId="HotSpot">
    <w:name w:val="HotSpot"/>
    <w:rsid w:val="008B0A4B"/>
    <w:rPr>
      <w:color w:val="0033CC"/>
      <w:u w:val="none"/>
    </w:rPr>
  </w:style>
  <w:style w:type="paragraph" w:customStyle="1" w:styleId="BodyTextRight">
    <w:name w:val="Body Text Right"/>
    <w:basedOn w:val="BodyText"/>
    <w:rsid w:val="008B0A4B"/>
    <w:pPr>
      <w:spacing w:before="0" w:after="0"/>
      <w:jc w:val="right"/>
    </w:pPr>
  </w:style>
  <w:style w:type="paragraph" w:styleId="Index3">
    <w:name w:val="index 3"/>
    <w:basedOn w:val="ListNumber2"/>
    <w:next w:val="Normal"/>
    <w:semiHidden/>
    <w:rsid w:val="008B0A4B"/>
    <w:pPr>
      <w:numPr>
        <w:numId w:val="0"/>
      </w:numPr>
      <w:tabs>
        <w:tab w:val="right" w:leader="dot" w:pos="4176"/>
      </w:tabs>
    </w:pPr>
  </w:style>
  <w:style w:type="paragraph" w:styleId="ListNumber2">
    <w:name w:val="List Number 2"/>
    <w:basedOn w:val="List2"/>
    <w:rsid w:val="008B0A4B"/>
    <w:pPr>
      <w:numPr>
        <w:numId w:val="10"/>
      </w:numPr>
      <w:tabs>
        <w:tab w:val="clear" w:pos="1060"/>
      </w:tabs>
    </w:pPr>
  </w:style>
  <w:style w:type="paragraph" w:customStyle="1" w:styleId="MarginNote">
    <w:name w:val="Margin Note"/>
    <w:basedOn w:val="BodyText"/>
    <w:rsid w:val="008B0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A4B"/>
    <w:rPr>
      <w:sz w:val="32"/>
    </w:rPr>
  </w:style>
  <w:style w:type="paragraph" w:customStyle="1" w:styleId="HeadingProcedure">
    <w:name w:val="Heading Procedure"/>
    <w:basedOn w:val="HeadingBase"/>
    <w:next w:val="Normal"/>
    <w:rsid w:val="008B0A4B"/>
    <w:pPr>
      <w:tabs>
        <w:tab w:val="left" w:pos="0"/>
      </w:tabs>
      <w:spacing w:before="120" w:after="60"/>
    </w:pPr>
    <w:rPr>
      <w:i/>
      <w:color w:val="918585"/>
      <w:sz w:val="22"/>
    </w:rPr>
  </w:style>
  <w:style w:type="paragraph" w:customStyle="1" w:styleId="TableBodyText">
    <w:name w:val="Table Body Text"/>
    <w:basedOn w:val="BodyText"/>
    <w:rsid w:val="008B0A4B"/>
    <w:pPr>
      <w:spacing w:before="60" w:after="60"/>
    </w:pPr>
  </w:style>
  <w:style w:type="paragraph" w:styleId="ListContinue">
    <w:name w:val="List Continue"/>
    <w:basedOn w:val="List"/>
    <w:rsid w:val="008B0A4B"/>
    <w:pPr>
      <w:ind w:firstLine="0"/>
    </w:pPr>
  </w:style>
  <w:style w:type="paragraph" w:customStyle="1" w:styleId="ListNote">
    <w:name w:val="List Note"/>
    <w:basedOn w:val="List"/>
    <w:rsid w:val="008B0A4B"/>
    <w:pPr>
      <w:pBdr>
        <w:top w:val="single" w:sz="6" w:space="2" w:color="918585"/>
        <w:bottom w:val="single" w:sz="6" w:space="2" w:color="918585"/>
      </w:pBdr>
      <w:tabs>
        <w:tab w:val="left" w:pos="1021"/>
      </w:tabs>
      <w:ind w:firstLine="0"/>
    </w:pPr>
  </w:style>
  <w:style w:type="paragraph" w:customStyle="1" w:styleId="Warning">
    <w:name w:val="Warning"/>
    <w:basedOn w:val="BodyText"/>
    <w:rsid w:val="008B0A4B"/>
    <w:pPr>
      <w:shd w:val="clear" w:color="auto" w:fill="D9D9D9"/>
      <w:tabs>
        <w:tab w:val="left" w:pos="992"/>
      </w:tabs>
      <w:ind w:left="119" w:right="119"/>
    </w:pPr>
    <w:rPr>
      <w:sz w:val="20"/>
    </w:rPr>
  </w:style>
  <w:style w:type="paragraph" w:customStyle="1" w:styleId="MarginIcons">
    <w:name w:val="Margin Icons"/>
    <w:basedOn w:val="BodyText"/>
    <w:rsid w:val="008B0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A4B"/>
    <w:rPr>
      <w:rFonts w:ascii="Courier New" w:hAnsi="Courier New"/>
    </w:rPr>
  </w:style>
  <w:style w:type="paragraph" w:customStyle="1" w:styleId="NoteBullet">
    <w:name w:val="Note Bullet"/>
    <w:basedOn w:val="Note"/>
    <w:rsid w:val="008B0A4B"/>
    <w:pPr>
      <w:tabs>
        <w:tab w:val="clear" w:pos="680"/>
      </w:tabs>
      <w:spacing w:before="60" w:after="60"/>
    </w:pPr>
  </w:style>
  <w:style w:type="paragraph" w:customStyle="1" w:styleId="SubHeading2">
    <w:name w:val="SubHeading2"/>
    <w:basedOn w:val="HeadingBase"/>
    <w:rsid w:val="008B0A4B"/>
    <w:pPr>
      <w:spacing w:before="240" w:after="60"/>
    </w:pPr>
    <w:rPr>
      <w:sz w:val="20"/>
    </w:rPr>
  </w:style>
  <w:style w:type="paragraph" w:customStyle="1" w:styleId="SubHeading1">
    <w:name w:val="SubHeading1"/>
    <w:basedOn w:val="HeadingBase"/>
    <w:rsid w:val="008B0A4B"/>
    <w:pPr>
      <w:spacing w:before="240" w:after="60"/>
    </w:pPr>
    <w:rPr>
      <w:color w:val="918585"/>
      <w:sz w:val="22"/>
    </w:rPr>
  </w:style>
  <w:style w:type="paragraph" w:customStyle="1" w:styleId="SideHeading">
    <w:name w:val="Side Heading"/>
    <w:basedOn w:val="HeadingBase"/>
    <w:rsid w:val="008B0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A4B"/>
    <w:pPr>
      <w:numPr>
        <w:numId w:val="12"/>
      </w:numPr>
    </w:pPr>
  </w:style>
  <w:style w:type="paragraph" w:styleId="PlainText">
    <w:name w:val="Plain Text"/>
    <w:basedOn w:val="Normal"/>
    <w:link w:val="PlainTextChar"/>
    <w:rsid w:val="008B0A4B"/>
    <w:rPr>
      <w:sz w:val="20"/>
    </w:rPr>
  </w:style>
  <w:style w:type="character" w:customStyle="1" w:styleId="PlainTextChar">
    <w:name w:val="Plain Text Char"/>
    <w:basedOn w:val="DefaultParagraphFont"/>
    <w:link w:val="PlainText"/>
    <w:rsid w:val="008B0A4B"/>
    <w:rPr>
      <w:rFonts w:ascii="Courier New" w:eastAsia="Times New Roman" w:hAnsi="Courier New" w:cs="Times New Roman"/>
      <w:sz w:val="20"/>
      <w:szCs w:val="20"/>
      <w:lang w:eastAsia="en-US"/>
    </w:rPr>
  </w:style>
  <w:style w:type="character" w:customStyle="1" w:styleId="MenuOption">
    <w:name w:val="Menu Option"/>
    <w:basedOn w:val="DefaultParagraphFont"/>
    <w:rsid w:val="008B0A4B"/>
    <w:rPr>
      <w:b/>
      <w:smallCaps/>
    </w:rPr>
  </w:style>
  <w:style w:type="paragraph" w:customStyle="1" w:styleId="TableListNumber">
    <w:name w:val="Table List Number"/>
    <w:basedOn w:val="ListNumber"/>
    <w:rsid w:val="008B0A4B"/>
    <w:pPr>
      <w:numPr>
        <w:numId w:val="0"/>
      </w:numPr>
    </w:pPr>
  </w:style>
  <w:style w:type="paragraph" w:styleId="TOC4">
    <w:name w:val="toc 4"/>
    <w:basedOn w:val="TOCBase"/>
    <w:next w:val="Normal"/>
    <w:semiHidden/>
    <w:rsid w:val="008B0A4B"/>
    <w:pPr>
      <w:tabs>
        <w:tab w:val="right" w:leader="dot" w:pos="9071"/>
      </w:tabs>
      <w:ind w:left="1701"/>
    </w:pPr>
  </w:style>
  <w:style w:type="paragraph" w:customStyle="1" w:styleId="ListAlpha">
    <w:name w:val="List Alpha"/>
    <w:basedOn w:val="List"/>
    <w:rsid w:val="008B0A4B"/>
    <w:pPr>
      <w:numPr>
        <w:numId w:val="9"/>
      </w:numPr>
    </w:pPr>
  </w:style>
  <w:style w:type="paragraph" w:customStyle="1" w:styleId="ListAlpha2">
    <w:name w:val="List Alpha 2"/>
    <w:basedOn w:val="List2"/>
    <w:rsid w:val="008B0A4B"/>
    <w:pPr>
      <w:numPr>
        <w:numId w:val="8"/>
      </w:numPr>
    </w:pPr>
  </w:style>
  <w:style w:type="paragraph" w:styleId="List3">
    <w:name w:val="List 3"/>
    <w:basedOn w:val="BodyText"/>
    <w:rsid w:val="008B0A4B"/>
    <w:pPr>
      <w:tabs>
        <w:tab w:val="left" w:pos="1021"/>
      </w:tabs>
      <w:spacing w:before="60" w:after="60"/>
      <w:ind w:left="1020" w:hanging="340"/>
    </w:pPr>
  </w:style>
  <w:style w:type="paragraph" w:styleId="List4">
    <w:name w:val="List 4"/>
    <w:basedOn w:val="BodyText"/>
    <w:rsid w:val="008B0A4B"/>
    <w:pPr>
      <w:tabs>
        <w:tab w:val="left" w:pos="1361"/>
      </w:tabs>
      <w:spacing w:before="60" w:after="60"/>
      <w:ind w:left="1361" w:hanging="340"/>
    </w:pPr>
  </w:style>
  <w:style w:type="paragraph" w:styleId="List5">
    <w:name w:val="List 5"/>
    <w:basedOn w:val="BodyText"/>
    <w:rsid w:val="008B0A4B"/>
    <w:pPr>
      <w:tabs>
        <w:tab w:val="left" w:pos="1701"/>
      </w:tabs>
      <w:spacing w:before="60" w:after="60"/>
      <w:ind w:left="1701" w:hanging="340"/>
    </w:pPr>
  </w:style>
  <w:style w:type="paragraph" w:styleId="ListBullet3">
    <w:name w:val="List Bullet 3"/>
    <w:basedOn w:val="List3"/>
    <w:rsid w:val="008B0A4B"/>
    <w:pPr>
      <w:numPr>
        <w:numId w:val="15"/>
      </w:numPr>
      <w:tabs>
        <w:tab w:val="clear" w:pos="1021"/>
      </w:tabs>
      <w:ind w:left="1037" w:hanging="357"/>
    </w:pPr>
  </w:style>
  <w:style w:type="paragraph" w:styleId="ListBullet4">
    <w:name w:val="List Bullet 4"/>
    <w:basedOn w:val="List4"/>
    <w:rsid w:val="008B0A4B"/>
    <w:pPr>
      <w:numPr>
        <w:numId w:val="3"/>
      </w:numPr>
    </w:pPr>
  </w:style>
  <w:style w:type="paragraph" w:styleId="ListBullet5">
    <w:name w:val="List Bullet 5"/>
    <w:basedOn w:val="List5"/>
    <w:rsid w:val="008B0A4B"/>
    <w:pPr>
      <w:numPr>
        <w:numId w:val="4"/>
      </w:numPr>
    </w:pPr>
  </w:style>
  <w:style w:type="paragraph" w:styleId="ListContinue2">
    <w:name w:val="List Continue 2"/>
    <w:basedOn w:val="List2"/>
    <w:rsid w:val="008B0A4B"/>
    <w:pPr>
      <w:ind w:firstLine="0"/>
    </w:pPr>
  </w:style>
  <w:style w:type="paragraph" w:styleId="ListContinue3">
    <w:name w:val="List Continue 3"/>
    <w:basedOn w:val="List3"/>
    <w:rsid w:val="008B0A4B"/>
    <w:pPr>
      <w:ind w:left="1021" w:firstLine="0"/>
    </w:pPr>
  </w:style>
  <w:style w:type="paragraph" w:styleId="ListContinue4">
    <w:name w:val="List Continue 4"/>
    <w:basedOn w:val="List4"/>
    <w:rsid w:val="008B0A4B"/>
    <w:pPr>
      <w:ind w:firstLine="0"/>
    </w:pPr>
  </w:style>
  <w:style w:type="paragraph" w:styleId="ListContinue5">
    <w:name w:val="List Continue 5"/>
    <w:basedOn w:val="List5"/>
    <w:rsid w:val="008B0A4B"/>
    <w:pPr>
      <w:ind w:firstLine="0"/>
    </w:pPr>
  </w:style>
  <w:style w:type="paragraph" w:styleId="ListNumber3">
    <w:name w:val="List Number 3"/>
    <w:basedOn w:val="List3"/>
    <w:rsid w:val="008B0A4B"/>
    <w:pPr>
      <w:numPr>
        <w:numId w:val="5"/>
      </w:numPr>
    </w:pPr>
  </w:style>
  <w:style w:type="paragraph" w:styleId="ListNumber4">
    <w:name w:val="List Number 4"/>
    <w:basedOn w:val="List4"/>
    <w:rsid w:val="008B0A4B"/>
    <w:pPr>
      <w:numPr>
        <w:numId w:val="6"/>
      </w:numPr>
    </w:pPr>
  </w:style>
  <w:style w:type="paragraph" w:styleId="ListNumber5">
    <w:name w:val="List Number 5"/>
    <w:basedOn w:val="List5"/>
    <w:rsid w:val="008B0A4B"/>
    <w:pPr>
      <w:numPr>
        <w:numId w:val="7"/>
      </w:numPr>
    </w:pPr>
  </w:style>
  <w:style w:type="paragraph" w:styleId="BlockText">
    <w:name w:val="Block Text"/>
    <w:basedOn w:val="Normal"/>
    <w:rsid w:val="008B0A4B"/>
    <w:pPr>
      <w:spacing w:after="120"/>
      <w:ind w:left="1440" w:right="1440"/>
    </w:pPr>
  </w:style>
  <w:style w:type="character" w:customStyle="1" w:styleId="Subscript">
    <w:name w:val="Subscript"/>
    <w:basedOn w:val="DefaultParagraphFont"/>
    <w:rsid w:val="008B0A4B"/>
    <w:rPr>
      <w:sz w:val="16"/>
      <w:vertAlign w:val="subscript"/>
    </w:rPr>
  </w:style>
  <w:style w:type="character" w:customStyle="1" w:styleId="Superscript">
    <w:name w:val="Superscript"/>
    <w:basedOn w:val="DefaultParagraphFont"/>
    <w:rsid w:val="008B0A4B"/>
    <w:rPr>
      <w:sz w:val="16"/>
      <w:vertAlign w:val="superscript"/>
    </w:rPr>
  </w:style>
  <w:style w:type="character" w:customStyle="1" w:styleId="Symbols">
    <w:name w:val="Symbols"/>
    <w:basedOn w:val="DefaultParagraphFont"/>
    <w:rsid w:val="008B0A4B"/>
    <w:rPr>
      <w:rFonts w:ascii="Symbol" w:hAnsi="Symbol"/>
    </w:rPr>
  </w:style>
  <w:style w:type="character" w:customStyle="1" w:styleId="MenuOptions">
    <w:name w:val="Menu Options"/>
    <w:basedOn w:val="DefaultParagraphFont"/>
    <w:rsid w:val="008B0A4B"/>
    <w:rPr>
      <w:rFonts w:ascii="Arial Narrow" w:hAnsi="Arial Narrow"/>
      <w:smallCaps/>
    </w:rPr>
  </w:style>
  <w:style w:type="character" w:customStyle="1" w:styleId="Buttons">
    <w:name w:val="Buttons"/>
    <w:basedOn w:val="DefaultParagraphFont"/>
    <w:rsid w:val="008B0A4B"/>
    <w:rPr>
      <w:b/>
    </w:rPr>
  </w:style>
  <w:style w:type="character" w:customStyle="1" w:styleId="Underlined">
    <w:name w:val="Underlined"/>
    <w:basedOn w:val="DefaultParagraphFont"/>
    <w:rsid w:val="008B0A4B"/>
    <w:rPr>
      <w:u w:val="single"/>
    </w:rPr>
  </w:style>
  <w:style w:type="paragraph" w:customStyle="1" w:styleId="TableBodyTextRight">
    <w:name w:val="Table Body Text Right"/>
    <w:basedOn w:val="TableBodyText"/>
    <w:rsid w:val="008B0A4B"/>
    <w:pPr>
      <w:widowControl w:val="0"/>
      <w:autoSpaceDE w:val="0"/>
      <w:autoSpaceDN w:val="0"/>
      <w:adjustRightInd w:val="0"/>
      <w:jc w:val="right"/>
    </w:pPr>
    <w:rPr>
      <w:rFonts w:cs="Arial"/>
      <w:szCs w:val="18"/>
    </w:rPr>
  </w:style>
  <w:style w:type="paragraph" w:customStyle="1" w:styleId="CopyrightText">
    <w:name w:val="Copyright Text"/>
    <w:basedOn w:val="BodyText"/>
    <w:rsid w:val="008B0A4B"/>
    <w:rPr>
      <w:sz w:val="18"/>
    </w:rPr>
  </w:style>
  <w:style w:type="paragraph" w:customStyle="1" w:styleId="BodySmallRight">
    <w:name w:val="Body Small Right"/>
    <w:basedOn w:val="BodyTextRight"/>
    <w:rsid w:val="008B0A4B"/>
    <w:rPr>
      <w:sz w:val="18"/>
      <w:szCs w:val="18"/>
    </w:rPr>
  </w:style>
  <w:style w:type="paragraph" w:customStyle="1" w:styleId="MarginEdition">
    <w:name w:val="Margin Edition"/>
    <w:basedOn w:val="MarginNote"/>
    <w:rsid w:val="008B0A4B"/>
    <w:pPr>
      <w:spacing w:before="0" w:after="0"/>
    </w:pPr>
    <w:rPr>
      <w:rFonts w:ascii="Times New Roman" w:hAnsi="Times New Roman"/>
      <w:color w:val="999999"/>
    </w:rPr>
  </w:style>
  <w:style w:type="paragraph" w:customStyle="1" w:styleId="Spacer">
    <w:name w:val="Spacer"/>
    <w:basedOn w:val="Normal"/>
    <w:rsid w:val="008B0A4B"/>
    <w:rPr>
      <w:sz w:val="2"/>
      <w:szCs w:val="2"/>
    </w:rPr>
  </w:style>
  <w:style w:type="character" w:customStyle="1" w:styleId="Small">
    <w:name w:val="Small"/>
    <w:basedOn w:val="DefaultParagraphFont"/>
    <w:rsid w:val="008B0A4B"/>
    <w:rPr>
      <w:sz w:val="16"/>
    </w:rPr>
  </w:style>
  <w:style w:type="paragraph" w:customStyle="1" w:styleId="WideTable">
    <w:name w:val="Wide Table"/>
    <w:basedOn w:val="Normal"/>
    <w:rsid w:val="008B0A4B"/>
    <w:pPr>
      <w:ind w:left="-1418"/>
    </w:pPr>
    <w:rPr>
      <w:sz w:val="2"/>
      <w:szCs w:val="2"/>
    </w:rPr>
  </w:style>
  <w:style w:type="character" w:styleId="PageNumber">
    <w:name w:val="page number"/>
    <w:basedOn w:val="DefaultParagraphFont"/>
    <w:rsid w:val="008B0A4B"/>
  </w:style>
  <w:style w:type="paragraph" w:styleId="Quote">
    <w:name w:val="Quote"/>
    <w:basedOn w:val="Heading1"/>
    <w:link w:val="QuoteChar"/>
    <w:qFormat/>
    <w:rsid w:val="008B0A4B"/>
    <w:rPr>
      <w:b w:val="0"/>
      <w:sz w:val="72"/>
      <w:szCs w:val="72"/>
      <w:lang w:val="en-NZ"/>
    </w:rPr>
  </w:style>
  <w:style w:type="character" w:customStyle="1" w:styleId="QuoteChar">
    <w:name w:val="Quote Char"/>
    <w:basedOn w:val="DefaultParagraphFont"/>
    <w:link w:val="Quote"/>
    <w:rsid w:val="008B0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A4B"/>
    <w:pPr>
      <w:pageBreakBefore/>
    </w:pPr>
  </w:style>
  <w:style w:type="paragraph" w:customStyle="1" w:styleId="Border">
    <w:name w:val="Border"/>
    <w:basedOn w:val="Normal"/>
    <w:qFormat/>
    <w:rsid w:val="008B0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A4B"/>
    <w:rPr>
      <w:b/>
      <w:bCs/>
      <w:i/>
      <w:iCs/>
      <w:color w:val="auto"/>
    </w:rPr>
  </w:style>
  <w:style w:type="paragraph" w:styleId="IntenseQuote">
    <w:name w:val="Intense Quote"/>
    <w:basedOn w:val="Normal"/>
    <w:next w:val="Normal"/>
    <w:link w:val="IntenseQuoteChar"/>
    <w:uiPriority w:val="30"/>
    <w:qFormat/>
    <w:rsid w:val="008B0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A4B"/>
    <w:rPr>
      <w:smallCaps/>
      <w:color w:val="auto"/>
      <w:u w:val="single"/>
    </w:rPr>
  </w:style>
  <w:style w:type="character" w:styleId="IntenseReference">
    <w:name w:val="Intense Reference"/>
    <w:basedOn w:val="DefaultParagraphFont"/>
    <w:uiPriority w:val="32"/>
    <w:qFormat/>
    <w:rsid w:val="008B0A4B"/>
    <w:rPr>
      <w:b/>
      <w:bCs/>
      <w:smallCaps/>
      <w:color w:val="auto"/>
      <w:spacing w:val="5"/>
      <w:u w:val="single"/>
    </w:rPr>
  </w:style>
  <w:style w:type="paragraph" w:customStyle="1" w:styleId="2ColumnHeading">
    <w:name w:val="2Column Heading"/>
    <w:basedOn w:val="BodyText"/>
    <w:qFormat/>
    <w:rsid w:val="008B0A4B"/>
    <w:pPr>
      <w:spacing w:after="60"/>
      <w:ind w:left="-2268"/>
    </w:pPr>
    <w:rPr>
      <w:b/>
    </w:rPr>
  </w:style>
  <w:style w:type="paragraph" w:customStyle="1" w:styleId="Heading1TOC">
    <w:name w:val="Heading1 TOC"/>
    <w:basedOn w:val="Normal"/>
    <w:qFormat/>
    <w:rsid w:val="008B0A4B"/>
    <w:pPr>
      <w:spacing w:before="240" w:after="120"/>
    </w:pPr>
    <w:rPr>
      <w:rFonts w:ascii="Times New Roman" w:hAnsi="Times New Roman"/>
      <w:b/>
      <w:sz w:val="32"/>
    </w:rPr>
  </w:style>
  <w:style w:type="paragraph" w:customStyle="1" w:styleId="Heading2TOC">
    <w:name w:val="Heading2 TOC"/>
    <w:basedOn w:val="Normal"/>
    <w:qFormat/>
    <w:rsid w:val="008B0A4B"/>
    <w:pPr>
      <w:spacing w:before="240" w:after="60"/>
    </w:pPr>
    <w:rPr>
      <w:rFonts w:ascii="Times New Roman" w:hAnsi="Times New Roman"/>
      <w:b/>
      <w:sz w:val="28"/>
    </w:rPr>
  </w:style>
  <w:style w:type="character" w:customStyle="1" w:styleId="Underline">
    <w:name w:val="Underline"/>
    <w:basedOn w:val="DefaultParagraphFont"/>
    <w:qFormat/>
    <w:rsid w:val="008B0A4B"/>
    <w:rPr>
      <w:u w:val="single"/>
    </w:rPr>
  </w:style>
  <w:style w:type="paragraph" w:styleId="BalloonText">
    <w:name w:val="Balloon Text"/>
    <w:basedOn w:val="Normal"/>
    <w:link w:val="BalloonTextChar"/>
    <w:rsid w:val="008B0A4B"/>
    <w:rPr>
      <w:rFonts w:ascii="Tahoma" w:hAnsi="Tahoma" w:cs="Tahoma"/>
      <w:sz w:val="16"/>
      <w:szCs w:val="16"/>
    </w:rPr>
  </w:style>
  <w:style w:type="character" w:customStyle="1" w:styleId="BalloonTextChar">
    <w:name w:val="Balloon Text Char"/>
    <w:basedOn w:val="DefaultParagraphFont"/>
    <w:link w:val="BalloonText"/>
    <w:rsid w:val="008B0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A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A4B"/>
    <w:rPr>
      <w:b/>
      <w:color w:val="660033"/>
      <w:spacing w:val="0"/>
    </w:rPr>
  </w:style>
  <w:style w:type="paragraph" w:customStyle="1" w:styleId="Nameditemlist">
    <w:name w:val="Named item list"/>
    <w:basedOn w:val="BodyText"/>
    <w:qFormat/>
    <w:rsid w:val="008B0A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1400</Words>
  <Characters>9360</Characters>
  <Application>Microsoft Office Word</Application>
  <DocSecurity>0</DocSecurity>
  <Lines>386</Lines>
  <Paragraphs>243</Paragraphs>
  <ScaleCrop>false</ScaleCrop>
  <Company>Author-it Software Corporation Ltd.</Company>
  <LinksUpToDate>false</LinksUpToDate>
  <CharactersWithSpaces>10678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ICTTEN7227A Analyse business specifications to produce technical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2012-10-05T13:00:00Z</dcterms:created>
  <dcterms:modified xsi:type="dcterms:W3CDTF">2012-10-05T13:00:00Z</dcterms:modified>
</cp:coreProperties>
</file>