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D5B" w:rsidP="007C5D5B">
      <w:pPr>
        <w:pStyle w:val="Title"/>
      </w:pPr>
      <w:r>
        <w:fldChar w:fldCharType="begin"/>
      </w:r>
      <w:r>
        <w:instrText xml:space="preserve"> TITLE   \* MERGEFORMAT </w:instrText>
      </w:r>
      <w:r>
        <w:fldChar w:fldCharType="separate"/>
      </w:r>
      <w:r>
        <w:t>ICTTEN5201A Install, configure and test a server</w:t>
      </w:r>
      <w:r>
        <w:fldChar w:fldCharType="end"/>
      </w:r>
    </w:p>
    <w:p w:rsidR="007C5D5B" w:rsidP="007C5D5B">
      <w:pPr>
        <w:pStyle w:val="Version"/>
        <w:sectPr w:rsidSect="003F5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C46" w:rsidP="003F5C46">
      <w:pPr>
        <w:pStyle w:val="SuperHeading"/>
      </w:pPr>
      <w:r w:rsidRPr="003F5C46">
        <w:t>ICTTEN5201A Install, configure and test a server</w:t>
      </w:r>
    </w:p>
    <w:p w:rsidR="00000000" w:rsidRPr="003F5C46" w:rsidP="003F5C46">
      <w:pPr>
        <w:pStyle w:val="Heading1"/>
      </w:pPr>
      <w:bookmarkStart w:id="1" w:name="O_271925"/>
      <w:bookmarkEnd w:id="1"/>
      <w:r w:rsidRPr="003F5C46">
        <w:t>Modification History</w:t>
      </w:r>
    </w:p>
    <w:p w:rsidR="00000000" w:rsidRPr="003F5C46" w:rsidP="003F5C46">
      <w:pPr>
        <w:pStyle w:val="BodyText"/>
      </w:pPr>
      <w:r w:rsidRPr="003F5C46">
        <w:t>Not Applicable</w:t>
      </w:r>
    </w:p>
    <w:p w:rsidR="00000000" w:rsidRPr="003F5C46" w:rsidP="003F5C46">
      <w:pPr>
        <w:pStyle w:val="AllowPageBreak"/>
      </w:pPr>
    </w:p>
    <w:p w:rsidR="00000000" w:rsidRPr="003F5C46" w:rsidP="003F5C46">
      <w:pPr>
        <w:pStyle w:val="Heading1"/>
      </w:pPr>
      <w:bookmarkStart w:id="2" w:name="O_209913"/>
      <w:bookmarkEnd w:id="2"/>
      <w:r w:rsidRPr="003F5C46">
        <w:t>Unit Descriptor</w:t>
      </w:r>
    </w:p>
    <w:tbl>
      <w:tblPr>
        <w:tblW w:w="0" w:type="auto"/>
        <w:tblLayout w:type="fixed"/>
        <w:tblCellMar>
          <w:left w:w="62" w:type="dxa"/>
          <w:right w:w="62" w:type="dxa"/>
        </w:tblCellMar>
        <w:tblLook w:val="0000"/>
      </w:tblPr>
      <w:tblGrid>
        <w:gridCol w:w="2664"/>
        <w:gridCol w:w="5858"/>
      </w:tblGrid>
      <w:tr w:rsidTr="007C5D5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This unit descri</w:t>
            </w:r>
            <w:r w:rsidRPr="003F5C46">
              <w:t xml:space="preserve">bes the performance outcomes, skills and knowledge required to install and configure a server as part of an upgrade to an existing network or the implementation of a new network. </w:t>
            </w:r>
          </w:p>
          <w:p w:rsidR="00000000" w:rsidRPr="003F5C46" w:rsidP="003F5C46">
            <w:pPr>
              <w:pStyle w:val="BodyText"/>
            </w:pPr>
          </w:p>
          <w:p w:rsidR="00000000" w:rsidRPr="003F5C46" w:rsidP="003F5C46">
            <w:pPr>
              <w:pStyle w:val="BodyText"/>
            </w:pPr>
            <w:r w:rsidRPr="003F5C46">
              <w:t>No licensing, legislative, regulatory or certification requirements apply t</w:t>
            </w:r>
            <w:r w:rsidRPr="003F5C46">
              <w:t>o this unit at the time of endorsement but users should confirm requirements with the relevant federal, state or territory authority.</w:t>
            </w:r>
          </w:p>
        </w:tc>
      </w:tr>
    </w:tbl>
    <w:p w:rsidR="007C5D5B" w:rsidP="003F5C46">
      <w:pPr>
        <w:pStyle w:val="BodyText"/>
      </w:pPr>
    </w:p>
    <w:p w:rsidR="007C5D5B" w:rsidP="003F5C46">
      <w:pPr>
        <w:pStyle w:val="BodyText"/>
      </w:pPr>
    </w:p>
    <w:p w:rsidR="00000000" w:rsidRPr="003F5C46" w:rsidP="003F5C46">
      <w:pPr>
        <w:pStyle w:val="Heading1"/>
      </w:pPr>
      <w:bookmarkStart w:id="3" w:name="O_209917"/>
      <w:bookmarkEnd w:id="3"/>
      <w:r w:rsidRPr="003F5C46">
        <w:t>Application of the Unit</w:t>
      </w:r>
    </w:p>
    <w:tbl>
      <w:tblPr>
        <w:tblW w:w="0" w:type="auto"/>
        <w:tblLayout w:type="fixed"/>
        <w:tblCellMar>
          <w:left w:w="62" w:type="dxa"/>
          <w:right w:w="62" w:type="dxa"/>
        </w:tblCellMar>
        <w:tblLook w:val="0000"/>
      </w:tblPr>
      <w:tblGrid>
        <w:gridCol w:w="2747"/>
        <w:gridCol w:w="5775"/>
      </w:tblGrid>
      <w:tr w:rsidTr="007C5D5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 xml:space="preserve">Officers employed by telecommunications companies and IT networking provisioning companies who carry out installation, maintenance and upgrade of ICT networks apply the skills and knowledge in this unit when working on: </w:t>
            </w:r>
          </w:p>
          <w:p w:rsidR="00000000" w:rsidRPr="003F5C46" w:rsidP="003F5C46">
            <w:pPr>
              <w:pStyle w:val="ListBullet"/>
            </w:pPr>
            <w:r w:rsidRPr="003F5C46">
              <w:t>server installation, configuration</w:t>
            </w:r>
            <w:r w:rsidRPr="003F5C46">
              <w:t xml:space="preserve"> and testing in field work</w:t>
            </w:r>
          </w:p>
          <w:p w:rsidR="00000000" w:rsidRPr="003F5C46" w:rsidP="003F5C46">
            <w:pPr>
              <w:pStyle w:val="ListBullet"/>
            </w:pPr>
            <w:r w:rsidRPr="003F5C46">
              <w:t>server operating systems, protocols and diagnostics required for integrating new and converging functionalities to the network.</w:t>
            </w:r>
          </w:p>
        </w:tc>
      </w:tr>
    </w:tbl>
    <w:p w:rsidR="007C5D5B" w:rsidP="003F5C46">
      <w:pPr>
        <w:pStyle w:val="BodyText"/>
      </w:pPr>
    </w:p>
    <w:p w:rsidR="007C5D5B" w:rsidP="003F5C46">
      <w:pPr>
        <w:pStyle w:val="BodyText"/>
      </w:pPr>
    </w:p>
    <w:p w:rsidR="00000000" w:rsidRPr="003F5C46" w:rsidP="003F5C46">
      <w:pPr>
        <w:pStyle w:val="Heading1"/>
      </w:pPr>
      <w:bookmarkStart w:id="4" w:name="O_280185"/>
      <w:bookmarkEnd w:id="4"/>
      <w:r w:rsidRPr="003F5C46">
        <w:t>Licensing/Regulatory Information</w:t>
      </w:r>
    </w:p>
    <w:p w:rsidR="00000000" w:rsidRPr="003F5C46" w:rsidP="003F5C46">
      <w:pPr>
        <w:pStyle w:val="BodyText"/>
      </w:pPr>
      <w:r w:rsidRPr="003F5C46">
        <w:t>Refer to Unit Descriptor</w:t>
      </w:r>
    </w:p>
    <w:p w:rsidR="00000000" w:rsidRPr="003F5C46" w:rsidP="003F5C46">
      <w:pPr>
        <w:pStyle w:val="AllowPageBreak"/>
      </w:pPr>
    </w:p>
    <w:p w:rsidR="00000000" w:rsidRPr="003F5C46" w:rsidP="003F5C46">
      <w:pPr>
        <w:pStyle w:val="Heading1"/>
      </w:pPr>
      <w:bookmarkStart w:id="5" w:name="O_209915"/>
      <w:bookmarkEnd w:id="5"/>
      <w:r w:rsidRPr="003F5C46">
        <w:t>Pre-Requisites</w:t>
      </w:r>
    </w:p>
    <w:tbl>
      <w:tblPr>
        <w:tblW w:w="0" w:type="auto"/>
        <w:tblLayout w:type="fixed"/>
        <w:tblCellMar>
          <w:left w:w="62" w:type="dxa"/>
          <w:right w:w="62" w:type="dxa"/>
        </w:tblCellMar>
        <w:tblLook w:val="0000"/>
      </w:tblPr>
      <w:tblGrid>
        <w:gridCol w:w="2775"/>
        <w:gridCol w:w="1295"/>
        <w:gridCol w:w="4452"/>
      </w:tblGrid>
      <w:tr w:rsidTr="007C5D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p>
        </w:tc>
      </w:tr>
      <w:tr w:rsidTr="007C5D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p>
        </w:tc>
      </w:tr>
      <w:tr w:rsidTr="007C5D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p>
        </w:tc>
      </w:tr>
    </w:tbl>
    <w:p w:rsidR="007C5D5B" w:rsidP="003F5C46">
      <w:pPr>
        <w:pStyle w:val="BodyText"/>
      </w:pPr>
    </w:p>
    <w:p w:rsidR="007C5D5B" w:rsidP="003F5C46">
      <w:pPr>
        <w:pStyle w:val="BodyText"/>
      </w:pPr>
    </w:p>
    <w:p w:rsidR="00000000" w:rsidRPr="003F5C46" w:rsidP="003F5C46">
      <w:pPr>
        <w:pStyle w:val="Heading1"/>
      </w:pPr>
      <w:bookmarkStart w:id="6" w:name="O_209914"/>
      <w:bookmarkEnd w:id="6"/>
      <w:r w:rsidRPr="003F5C46">
        <w:t>Employability Skills Information</w:t>
      </w:r>
    </w:p>
    <w:tbl>
      <w:tblPr>
        <w:tblW w:w="0" w:type="auto"/>
        <w:tblLayout w:type="fixed"/>
        <w:tblCellMar>
          <w:left w:w="62" w:type="dxa"/>
          <w:right w:w="62" w:type="dxa"/>
        </w:tblCellMar>
        <w:tblLook w:val="0000"/>
      </w:tblPr>
      <w:tblGrid>
        <w:gridCol w:w="2802"/>
        <w:gridCol w:w="5720"/>
      </w:tblGrid>
      <w:tr w:rsidTr="007C5D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This unit contains employability skills.</w:t>
            </w:r>
          </w:p>
        </w:tc>
      </w:tr>
    </w:tbl>
    <w:p w:rsidR="007C5D5B" w:rsidP="003F5C46">
      <w:pPr>
        <w:pStyle w:val="BodyText"/>
      </w:pPr>
    </w:p>
    <w:p w:rsidR="007C5D5B" w:rsidP="003F5C46">
      <w:pPr>
        <w:pStyle w:val="BodyText"/>
      </w:pPr>
    </w:p>
    <w:p w:rsidR="00000000" w:rsidRPr="003F5C46" w:rsidP="003F5C46">
      <w:pPr>
        <w:pStyle w:val="Heading1"/>
      </w:pPr>
      <w:bookmarkStart w:id="7" w:name="O_289971"/>
      <w:bookmarkEnd w:id="7"/>
      <w:r w:rsidRPr="003F5C46">
        <w:t>Elements and Performance Criteria Pre-Content</w:t>
      </w:r>
    </w:p>
    <w:tbl>
      <w:tblPr>
        <w:tblW w:w="0" w:type="auto"/>
        <w:tblLayout w:type="fixed"/>
        <w:tblCellMar>
          <w:left w:w="62" w:type="dxa"/>
          <w:right w:w="62" w:type="dxa"/>
        </w:tblCellMar>
        <w:tblLook w:val="0000"/>
      </w:tblPr>
      <w:tblGrid>
        <w:gridCol w:w="2557"/>
        <w:gridCol w:w="5965"/>
      </w:tblGrid>
      <w:tr w:rsidTr="007C5D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Performance criteria describe the performance needed to demonstrate achievement of the element. Where bold italicised text is used, further information is detailed in the required skills and</w:t>
            </w:r>
            <w:r w:rsidRPr="003F5C46">
              <w:t xml:space="preserve"> knowledge section and the range statement. Assessment of performance is to be consistent with the evidence guide.</w:t>
            </w:r>
          </w:p>
        </w:tc>
      </w:tr>
    </w:tbl>
    <w:p w:rsidR="00000000" w:rsidRPr="003F5C46" w:rsidP="003F5C46">
      <w:pPr>
        <w:pStyle w:val="BodyText"/>
      </w:pPr>
    </w:p>
    <w:p w:rsidR="00000000" w:rsidRPr="003F5C46" w:rsidP="003F5C46">
      <w:pPr>
        <w:pStyle w:val="AllowPageBreak"/>
      </w:pPr>
    </w:p>
    <w:p w:rsidR="00000000" w:rsidRPr="003F5C46" w:rsidP="003F5C46">
      <w:pPr>
        <w:pStyle w:val="Heading1"/>
      </w:pPr>
      <w:bookmarkStart w:id="8" w:name="O_236638"/>
      <w:bookmarkEnd w:id="8"/>
      <w:r w:rsidRPr="003F5C46">
        <w:t>Elements and Performance Criteria</w:t>
      </w:r>
    </w:p>
    <w:tbl>
      <w:tblPr>
        <w:tblW w:w="0" w:type="auto"/>
        <w:tblLayout w:type="fixed"/>
        <w:tblCellMar>
          <w:left w:w="62" w:type="dxa"/>
          <w:right w:w="62" w:type="dxa"/>
        </w:tblCellMar>
        <w:tblLook w:val="0000"/>
      </w:tblPr>
      <w:tblGrid>
        <w:gridCol w:w="2557"/>
        <w:gridCol w:w="5965"/>
      </w:tblGrid>
      <w:tr w:rsidTr="007C5D5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PERFORMANCE CRITERIA</w:t>
            </w:r>
          </w:p>
        </w:tc>
      </w:tr>
      <w:tr w:rsidTr="007C5D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List"/>
              <w:rPr>
                <w:lang w:val="en-NZ"/>
              </w:rPr>
            </w:pPr>
            <w:r w:rsidRPr="003F5C46">
              <w:t>1.</w:t>
            </w:r>
            <w:r w:rsidRPr="003F5C46">
              <w:tab/>
              <w:t>Prepare to install a server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2"/>
            </w:pPr>
            <w:r w:rsidRPr="003F5C46">
              <w:t>1.1.</w:t>
            </w:r>
            <w:r w:rsidRPr="003F5C46">
              <w:tab/>
              <w:t>Prepare for work in li</w:t>
            </w:r>
            <w:r w:rsidRPr="003F5C46">
              <w:t xml:space="preserve">ne with site specific safety requirements and enterprise occupational health and safety (OHS) processes and procedures </w:t>
            </w:r>
          </w:p>
          <w:p w:rsidR="00000000" w:rsidRPr="003F5C46" w:rsidP="003F5C46">
            <w:pPr>
              <w:pStyle w:val="List2"/>
            </w:pPr>
            <w:r w:rsidRPr="003F5C46">
              <w:t>1.2.</w:t>
            </w:r>
            <w:r w:rsidRPr="003F5C46">
              <w:tab/>
              <w:t>Notify customer to arrange access to site</w:t>
            </w:r>
          </w:p>
          <w:p w:rsidR="00000000" w:rsidRPr="003F5C46" w:rsidP="003F5C46">
            <w:pPr>
              <w:pStyle w:val="List2"/>
            </w:pPr>
            <w:r w:rsidRPr="003F5C46">
              <w:t>1.3.</w:t>
            </w:r>
            <w:r w:rsidRPr="003F5C46">
              <w:tab/>
              <w:t xml:space="preserve">Obtain </w:t>
            </w:r>
            <w:r w:rsidRPr="003F5C46">
              <w:rPr>
                <w:rStyle w:val="BoldandItalics"/>
              </w:rPr>
              <w:t>server applications</w:t>
            </w:r>
            <w:r w:rsidRPr="003F5C46">
              <w:t xml:space="preserve"> and features from </w:t>
            </w:r>
            <w:r w:rsidRPr="003F5C46">
              <w:rPr>
                <w:rStyle w:val="BoldandItalics"/>
              </w:rPr>
              <w:t>appropriate person</w:t>
            </w:r>
          </w:p>
          <w:p w:rsidR="00000000" w:rsidRPr="003F5C46" w:rsidP="003F5C46">
            <w:pPr>
              <w:pStyle w:val="List2"/>
            </w:pPr>
            <w:r w:rsidRPr="003F5C46">
              <w:t>1.4.</w:t>
            </w:r>
            <w:r w:rsidRPr="003F5C46">
              <w:tab/>
            </w:r>
            <w:r w:rsidRPr="003F5C46">
              <w:t xml:space="preserve">Choose the most suitable </w:t>
            </w:r>
            <w:r w:rsidRPr="003F5C46">
              <w:rPr>
                <w:rStyle w:val="BoldandItalics"/>
              </w:rPr>
              <w:t>server</w:t>
            </w:r>
            <w:r w:rsidRPr="003F5C46">
              <w:t xml:space="preserve"> with reference to required server application and server features</w:t>
            </w:r>
          </w:p>
          <w:p w:rsidR="00000000" w:rsidRPr="003F5C46" w:rsidP="003F5C46">
            <w:pPr>
              <w:pStyle w:val="List2"/>
            </w:pPr>
            <w:r w:rsidRPr="003F5C46">
              <w:t>1.5.</w:t>
            </w:r>
            <w:r w:rsidRPr="003F5C46">
              <w:tab/>
              <w:t xml:space="preserve">Choose the most suitable </w:t>
            </w:r>
            <w:r w:rsidRPr="003F5C46">
              <w:rPr>
                <w:rStyle w:val="BoldandItalics"/>
              </w:rPr>
              <w:t>network operating system</w:t>
            </w:r>
            <w:r w:rsidRPr="003F5C46">
              <w:t xml:space="preserve"> features with reference to required server solution and technical </w:t>
            </w:r>
            <w:r w:rsidRPr="003F5C46">
              <w:rPr>
                <w:rStyle w:val="BoldandItalics"/>
              </w:rPr>
              <w:t>requirements</w:t>
            </w:r>
          </w:p>
          <w:p w:rsidR="00000000" w:rsidRPr="003F5C46" w:rsidP="003F5C46">
            <w:pPr>
              <w:pStyle w:val="List2"/>
            </w:pPr>
            <w:r w:rsidRPr="003F5C46">
              <w:t>1.6.</w:t>
            </w:r>
            <w:r w:rsidRPr="003F5C46">
              <w:tab/>
              <w:t>Provide alternative</w:t>
            </w:r>
            <w:r w:rsidRPr="003F5C46">
              <w:t xml:space="preserve"> server solutions with reference to required server application and server features</w:t>
            </w:r>
          </w:p>
          <w:p w:rsidR="00000000" w:rsidRPr="003F5C46" w:rsidP="003F5C46">
            <w:pPr>
              <w:pStyle w:val="List2"/>
            </w:pPr>
            <w:r w:rsidRPr="003F5C46">
              <w:t>1.7.</w:t>
            </w:r>
            <w:r w:rsidRPr="003F5C46">
              <w:tab/>
              <w:t xml:space="preserve">Review required installation options </w:t>
            </w:r>
          </w:p>
          <w:p w:rsidR="00000000" w:rsidRPr="003F5C46" w:rsidP="003F5C46">
            <w:pPr>
              <w:pStyle w:val="List2"/>
            </w:pPr>
            <w:r w:rsidRPr="003F5C46">
              <w:t>1.8.</w:t>
            </w:r>
            <w:r w:rsidRPr="003F5C46">
              <w:tab/>
              <w:t>Analyse data migration requirements</w:t>
            </w:r>
          </w:p>
          <w:p w:rsidR="00000000" w:rsidRPr="003F5C46" w:rsidP="003F5C46">
            <w:pPr>
              <w:pStyle w:val="List2"/>
            </w:pPr>
            <w:r w:rsidRPr="003F5C46">
              <w:t>1.9.</w:t>
            </w:r>
            <w:r w:rsidRPr="003F5C46">
              <w:tab/>
              <w:t>Apply backup and recovery requirements with reference to organisational policy</w:t>
            </w:r>
          </w:p>
          <w:p w:rsidR="00000000" w:rsidRPr="003F5C46" w:rsidP="003F5C46">
            <w:pPr>
              <w:pStyle w:val="List2"/>
            </w:pPr>
            <w:r w:rsidRPr="003F5C46">
              <w:t>1.10</w:t>
            </w:r>
            <w:r w:rsidRPr="003F5C46">
              <w:t>.</w:t>
            </w:r>
            <w:r w:rsidRPr="003F5C46">
              <w:tab/>
              <w:t xml:space="preserve">Analyse education and training requirements for support staff and in line with </w:t>
            </w:r>
            <w:r w:rsidRPr="003F5C46">
              <w:rPr>
                <w:rStyle w:val="BoldandItalics"/>
              </w:rPr>
              <w:t>client</w:t>
            </w:r>
            <w:r w:rsidRPr="003F5C46">
              <w:t>, requirements and relevant enterprise policies</w:t>
            </w:r>
          </w:p>
          <w:p w:rsidR="00000000" w:rsidRPr="003F5C46" w:rsidP="003F5C46">
            <w:pPr>
              <w:pStyle w:val="List2"/>
            </w:pPr>
            <w:r w:rsidRPr="003F5C46">
              <w:t>1.11.</w:t>
            </w:r>
            <w:r w:rsidRPr="003F5C46">
              <w:tab/>
              <w:t>Create and document a deployment plan</w:t>
            </w:r>
          </w:p>
          <w:p w:rsidR="00000000" w:rsidP="003F5C46">
            <w:pPr>
              <w:pStyle w:val="List2"/>
              <w:rPr>
                <w:lang w:val="en-NZ"/>
              </w:rPr>
            </w:pPr>
            <w:r w:rsidRPr="003F5C46">
              <w:t>1.12.</w:t>
            </w:r>
            <w:r w:rsidRPr="003F5C46">
              <w:tab/>
              <w:t xml:space="preserve">Advise </w:t>
            </w:r>
            <w:r w:rsidRPr="003F5C46">
              <w:rPr>
                <w:rStyle w:val="BoldandItalics"/>
              </w:rPr>
              <w:t>user</w:t>
            </w:r>
            <w:r w:rsidRPr="003F5C46">
              <w:t xml:space="preserve"> group of deployment and potential down times</w:t>
            </w:r>
          </w:p>
        </w:tc>
      </w:tr>
      <w:tr w:rsidTr="007C5D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List"/>
              <w:rPr>
                <w:lang w:val="en-NZ"/>
              </w:rPr>
            </w:pPr>
            <w:r w:rsidRPr="003F5C46">
              <w:t>2.</w:t>
            </w:r>
            <w:r w:rsidRPr="003F5C46">
              <w:tab/>
              <w:t>Install an</w:t>
            </w:r>
            <w:r w:rsidRPr="003F5C46">
              <w:t>d configure the server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2"/>
            </w:pPr>
            <w:r w:rsidRPr="003F5C46">
              <w:t>2.1.</w:t>
            </w:r>
            <w:r w:rsidRPr="003F5C46">
              <w:tab/>
              <w:t>Backup and restore local data in preparation for installation</w:t>
            </w:r>
          </w:p>
          <w:p w:rsidR="00000000" w:rsidRPr="003F5C46" w:rsidP="003F5C46">
            <w:pPr>
              <w:pStyle w:val="List2"/>
            </w:pPr>
            <w:r w:rsidRPr="003F5C46">
              <w:t>2.2.</w:t>
            </w:r>
            <w:r w:rsidRPr="003F5C46">
              <w:tab/>
              <w:t>Install and configure the server as required by technical requirements and functional specifications</w:t>
            </w:r>
          </w:p>
          <w:p w:rsidR="00000000" w:rsidRPr="003F5C46" w:rsidP="003F5C46">
            <w:pPr>
              <w:pStyle w:val="List2"/>
            </w:pPr>
            <w:r w:rsidRPr="003F5C46">
              <w:t>2.3.</w:t>
            </w:r>
            <w:r w:rsidRPr="003F5C46">
              <w:tab/>
              <w:t>Install and undertake configuration activities using re</w:t>
            </w:r>
            <w:r w:rsidRPr="003F5C46">
              <w:t>levant operating system and application upgrades</w:t>
            </w:r>
          </w:p>
          <w:p w:rsidR="00000000" w:rsidP="003F5C46">
            <w:pPr>
              <w:pStyle w:val="List2"/>
              <w:rPr>
                <w:lang w:val="en-NZ"/>
              </w:rPr>
            </w:pPr>
            <w:r w:rsidRPr="003F5C46">
              <w:t>2.4.</w:t>
            </w:r>
            <w:r w:rsidRPr="003F5C46">
              <w:tab/>
              <w:t>Reconnect and reconfigure relevant connectivity devices</w:t>
            </w:r>
          </w:p>
        </w:tc>
      </w:tr>
      <w:tr w:rsidTr="007C5D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List"/>
              <w:rPr>
                <w:lang w:val="en-NZ"/>
              </w:rPr>
            </w:pPr>
            <w:r w:rsidRPr="003F5C46">
              <w:t>3.</w:t>
            </w:r>
            <w:r w:rsidRPr="003F5C46">
              <w:tab/>
              <w:t>Test the server and reconfigure the network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2"/>
            </w:pPr>
            <w:r w:rsidRPr="003F5C46">
              <w:t>3.1.</w:t>
            </w:r>
            <w:r w:rsidRPr="003F5C46">
              <w:tab/>
              <w:t xml:space="preserve">Run the </w:t>
            </w:r>
            <w:r w:rsidRPr="003F5C46">
              <w:rPr>
                <w:rStyle w:val="BoldandItalics"/>
              </w:rPr>
              <w:t>system</w:t>
            </w:r>
            <w:r w:rsidRPr="003F5C46">
              <w:t xml:space="preserve"> testing for benchmarking against </w:t>
            </w:r>
            <w:r w:rsidRPr="003F5C46">
              <w:t>client specification and requirements according to test plan, and record outcomes</w:t>
            </w:r>
          </w:p>
          <w:p w:rsidR="00000000" w:rsidRPr="003F5C46" w:rsidP="003F5C46">
            <w:pPr>
              <w:pStyle w:val="List2"/>
            </w:pPr>
            <w:r w:rsidRPr="003F5C46">
              <w:t>3.2.</w:t>
            </w:r>
            <w:r w:rsidRPr="003F5C46">
              <w:tab/>
              <w:t>Analyse the error report and make changes as required</w:t>
            </w:r>
          </w:p>
          <w:p w:rsidR="00000000" w:rsidRPr="003F5C46" w:rsidP="003F5C46">
            <w:pPr>
              <w:pStyle w:val="List2"/>
            </w:pPr>
            <w:r w:rsidRPr="003F5C46">
              <w:t>3.3.</w:t>
            </w:r>
            <w:r w:rsidRPr="003F5C46">
              <w:tab/>
              <w:t>Test required changes or additions</w:t>
            </w:r>
          </w:p>
          <w:p w:rsidR="00000000" w:rsidP="003F5C46">
            <w:pPr>
              <w:pStyle w:val="List2"/>
              <w:rPr>
                <w:lang w:val="en-NZ"/>
              </w:rPr>
            </w:pPr>
            <w:r w:rsidRPr="003F5C46">
              <w:t>3.4.</w:t>
            </w:r>
            <w:r w:rsidRPr="003F5C46">
              <w:tab/>
              <w:t>Validate changes or additions against specifications</w:t>
            </w:r>
          </w:p>
        </w:tc>
      </w:tr>
      <w:tr w:rsidTr="007C5D5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List"/>
              <w:rPr>
                <w:lang w:val="en-NZ"/>
              </w:rPr>
            </w:pPr>
            <w:r w:rsidRPr="003F5C46">
              <w:t>4.</w:t>
            </w:r>
            <w:r w:rsidRPr="003F5C46">
              <w:tab/>
              <w:t xml:space="preserve">Complete </w:t>
            </w:r>
            <w:r w:rsidRPr="003F5C46">
              <w:t>docu</w:t>
            </w:r>
            <w:r w:rsidRPr="003F5C46">
              <w:t>mentation and clean up work site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2"/>
            </w:pPr>
            <w:r w:rsidRPr="003F5C46">
              <w:t>4.1.</w:t>
            </w:r>
            <w:r w:rsidRPr="003F5C46">
              <w:tab/>
              <w:t xml:space="preserve">Make and document server </w:t>
            </w:r>
            <w:r w:rsidRPr="003F5C46">
              <w:rPr>
                <w:rStyle w:val="BoldandItalics"/>
              </w:rPr>
              <w:t>configuration</w:t>
            </w:r>
            <w:r w:rsidRPr="003F5C46">
              <w:t xml:space="preserve"> and </w:t>
            </w:r>
            <w:r w:rsidRPr="003F5C46">
              <w:t>operational changes</w:t>
            </w:r>
          </w:p>
          <w:p w:rsidR="00000000" w:rsidRPr="003F5C46" w:rsidP="003F5C46">
            <w:pPr>
              <w:pStyle w:val="List2"/>
            </w:pPr>
            <w:r w:rsidRPr="003F5C46">
              <w:t>4.2.</w:t>
            </w:r>
            <w:r w:rsidRPr="003F5C46">
              <w:tab/>
              <w:t>Tabulate test results and complete all documentations for users</w:t>
            </w:r>
          </w:p>
          <w:p w:rsidR="00000000" w:rsidRPr="003F5C46" w:rsidP="003F5C46">
            <w:pPr>
              <w:pStyle w:val="List2"/>
            </w:pPr>
            <w:r w:rsidRPr="003F5C46">
              <w:t>4.3.</w:t>
            </w:r>
            <w:r w:rsidRPr="003F5C46">
              <w:tab/>
              <w:t>Complete client report and notify of status of the network</w:t>
            </w:r>
          </w:p>
          <w:p w:rsidR="00000000" w:rsidRPr="003F5C46" w:rsidP="003F5C46">
            <w:pPr>
              <w:pStyle w:val="List2"/>
            </w:pPr>
            <w:r w:rsidRPr="003F5C46">
              <w:t>4.4.</w:t>
            </w:r>
            <w:r w:rsidRPr="003F5C46">
              <w:tab/>
              <w:t>Clean up and rest</w:t>
            </w:r>
            <w:r w:rsidRPr="003F5C46">
              <w:t>ore worksite to client's satisfaction</w:t>
            </w:r>
          </w:p>
          <w:p w:rsidR="00000000" w:rsidRPr="003F5C46" w:rsidP="003F5C46">
            <w:pPr>
              <w:pStyle w:val="List2"/>
            </w:pPr>
            <w:r w:rsidRPr="003F5C46">
              <w:t>4.5.</w:t>
            </w:r>
            <w:r w:rsidRPr="003F5C46">
              <w:tab/>
              <w:t>Secure sign-off from appropriate person</w:t>
            </w:r>
          </w:p>
        </w:tc>
      </w:tr>
    </w:tbl>
    <w:p w:rsidR="007C5D5B" w:rsidP="003F5C46">
      <w:pPr>
        <w:pStyle w:val="BodyText"/>
      </w:pPr>
    </w:p>
    <w:p w:rsidR="007C5D5B" w:rsidP="003F5C46">
      <w:pPr>
        <w:pStyle w:val="BodyText"/>
      </w:pPr>
    </w:p>
    <w:p w:rsidR="00000000" w:rsidRPr="003F5C46" w:rsidP="003F5C46">
      <w:pPr>
        <w:pStyle w:val="Heading1"/>
      </w:pPr>
      <w:bookmarkStart w:id="9" w:name="O_260588"/>
      <w:bookmarkEnd w:id="9"/>
      <w:r w:rsidRPr="003F5C46">
        <w:t>Required Skills and Knowledge</w:t>
      </w:r>
    </w:p>
    <w:tbl>
      <w:tblPr>
        <w:tblW w:w="0" w:type="auto"/>
        <w:tblLayout w:type="fixed"/>
        <w:tblCellMar>
          <w:left w:w="62" w:type="dxa"/>
          <w:right w:w="62" w:type="dxa"/>
        </w:tblCellMar>
        <w:tblLook w:val="0000"/>
      </w:tblPr>
      <w:tblGrid>
        <w:gridCol w:w="8522"/>
      </w:tblGrid>
      <w:tr w:rsidTr="007C5D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REQUIRED SKILLS AND KNOWLEDGE</w:t>
            </w:r>
          </w:p>
        </w:tc>
      </w:tr>
      <w:tr w:rsidTr="007C5D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t>This section describes the skills and knowledge required for this unit.</w:t>
            </w:r>
          </w:p>
        </w:tc>
      </w:tr>
      <w:tr w:rsidTr="007C5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Required skills</w:t>
            </w:r>
          </w:p>
        </w:tc>
      </w:tr>
      <w:tr w:rsidTr="007C5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communication skills to liaise with internal and external personnel on technical, operational and business related matters</w:t>
            </w:r>
          </w:p>
          <w:p w:rsidR="00000000" w:rsidRPr="003F5C46" w:rsidP="003F5C46">
            <w:pPr>
              <w:pStyle w:val="ListBullet"/>
            </w:pPr>
            <w:r w:rsidRPr="003F5C46">
              <w:t xml:space="preserve">literacy skills to interpret technical documentation and write reports in required formats </w:t>
            </w:r>
          </w:p>
          <w:p w:rsidR="00000000" w:rsidRPr="003F5C46" w:rsidP="003F5C46">
            <w:pPr>
              <w:pStyle w:val="ListBullet"/>
            </w:pPr>
            <w:r w:rsidRPr="003F5C46">
              <w:t>numeracy skills to take test measurements, interpret results and evaluate performance and interoperability of network</w:t>
            </w:r>
          </w:p>
          <w:p w:rsidR="00000000" w:rsidRPr="003F5C46" w:rsidP="003F5C46">
            <w:pPr>
              <w:pStyle w:val="ListBullet"/>
            </w:pPr>
            <w:r w:rsidRPr="003F5C46">
              <w:t xml:space="preserve">planning and organisational skills to plan, prioritise and monitor own work </w:t>
            </w:r>
          </w:p>
          <w:p w:rsidR="00000000" w:rsidRPr="003F5C46" w:rsidP="003F5C46">
            <w:pPr>
              <w:pStyle w:val="ListBullet"/>
            </w:pPr>
            <w:r w:rsidRPr="003F5C46">
              <w:t>problem solving and contingency management skills to adapt co</w:t>
            </w:r>
            <w:r w:rsidRPr="003F5C46">
              <w:t xml:space="preserve">nfiguration procedures to requirements of network and reconfigure depending on differing operational contingencies, risk situations and environments </w:t>
            </w:r>
          </w:p>
          <w:p w:rsidR="00000000" w:rsidRPr="003F5C46" w:rsidP="003F5C46">
            <w:pPr>
              <w:pStyle w:val="ListBullet"/>
            </w:pPr>
            <w:r w:rsidRPr="003F5C46">
              <w:t>research skills to interrogate vendor databases and websites to implement different configuration requirem</w:t>
            </w:r>
            <w:r w:rsidRPr="003F5C46">
              <w:t>ents to meet security levels</w:t>
            </w:r>
          </w:p>
          <w:p w:rsidR="00000000" w:rsidP="003F5C46">
            <w:pPr>
              <w:pStyle w:val="ListBullet"/>
              <w:rPr>
                <w:lang w:val="en-NZ"/>
              </w:rPr>
            </w:pPr>
            <w:r w:rsidRPr="003F5C46">
              <w:t>technical skills to select and use server diagnostic test, application software and hardware to suit different network applications</w:t>
            </w:r>
          </w:p>
        </w:tc>
      </w:tr>
      <w:tr w:rsidTr="007C5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Required knowledge</w:t>
            </w:r>
          </w:p>
        </w:tc>
      </w:tr>
      <w:tr w:rsidTr="007C5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Australian Computer Society Code of Ethics</w:t>
            </w:r>
          </w:p>
          <w:p w:rsidR="00000000" w:rsidRPr="003F5C46" w:rsidP="003F5C46">
            <w:pPr>
              <w:pStyle w:val="ListBullet"/>
            </w:pPr>
            <w:r w:rsidRPr="003F5C46">
              <w:t>common network:</w:t>
            </w:r>
          </w:p>
          <w:p w:rsidR="00000000" w:rsidRPr="003F5C46" w:rsidP="003F5C46">
            <w:pPr>
              <w:pStyle w:val="ListBullet2"/>
            </w:pPr>
            <w:r w:rsidRPr="003F5C46">
              <w:t>cable types a</w:t>
            </w:r>
            <w:r w:rsidRPr="003F5C46">
              <w:t>nd connectors</w:t>
            </w:r>
          </w:p>
          <w:p w:rsidR="00000000" w:rsidRPr="003F5C46" w:rsidP="003F5C46">
            <w:pPr>
              <w:pStyle w:val="ListBullet2"/>
            </w:pPr>
            <w:r w:rsidRPr="003F5C46">
              <w:t xml:space="preserve">topologies </w:t>
            </w:r>
          </w:p>
          <w:p w:rsidR="00000000" w:rsidRPr="003F5C46" w:rsidP="003F5C46">
            <w:pPr>
              <w:pStyle w:val="ListBullet"/>
            </w:pPr>
            <w:r w:rsidRPr="003F5C46">
              <w:t>compatibility issues and resolution procedures</w:t>
            </w:r>
          </w:p>
          <w:p w:rsidR="00000000" w:rsidRPr="003F5C46" w:rsidP="003F5C46">
            <w:pPr>
              <w:pStyle w:val="ListBullet"/>
            </w:pPr>
            <w:r w:rsidRPr="003F5C46">
              <w:t>desktop applications and operating systems as required</w:t>
            </w:r>
          </w:p>
          <w:p w:rsidR="00000000" w:rsidRPr="003F5C46" w:rsidP="003F5C46">
            <w:pPr>
              <w:pStyle w:val="ListBullet"/>
            </w:pPr>
            <w:r w:rsidRPr="003F5C46">
              <w:t xml:space="preserve">documentation skills for networks </w:t>
            </w:r>
          </w:p>
          <w:p w:rsidR="00000000" w:rsidRPr="003F5C46" w:rsidP="003F5C46">
            <w:pPr>
              <w:pStyle w:val="ListBullet"/>
            </w:pPr>
            <w:r w:rsidRPr="003F5C46">
              <w:t xml:space="preserve">enterprise communication/training systems in relation to training and advising staff </w:t>
            </w:r>
            <w:r w:rsidRPr="003F5C46">
              <w:t>involved in the deployment</w:t>
            </w:r>
          </w:p>
          <w:p w:rsidR="00000000" w:rsidRPr="003F5C46" w:rsidP="003F5C46">
            <w:pPr>
              <w:pStyle w:val="ListBullet"/>
            </w:pPr>
            <w:r w:rsidRPr="003F5C46">
              <w:t>features of:</w:t>
            </w:r>
          </w:p>
          <w:p w:rsidR="00000000" w:rsidRPr="003F5C46" w:rsidP="003F5C46">
            <w:pPr>
              <w:pStyle w:val="ListBullet2"/>
            </w:pPr>
            <w:r w:rsidRPr="003F5C46">
              <w:t>current network operating systems (NOS)</w:t>
            </w:r>
          </w:p>
          <w:p w:rsidR="00000000" w:rsidRPr="003F5C46" w:rsidP="003F5C46">
            <w:pPr>
              <w:pStyle w:val="ListBullet2"/>
            </w:pPr>
            <w:r w:rsidRPr="003F5C46">
              <w:t>current server applications compatibility issues and resolution procedures</w:t>
            </w:r>
          </w:p>
          <w:p w:rsidR="00000000" w:rsidRPr="003F5C46" w:rsidP="003F5C46">
            <w:pPr>
              <w:pStyle w:val="ListBullet"/>
            </w:pPr>
            <w:r w:rsidRPr="003F5C46">
              <w:t>implementation</w:t>
            </w:r>
            <w:r w:rsidRPr="003F5C46">
              <w:t xml:space="preserve"> and configuration of servers</w:t>
            </w:r>
          </w:p>
          <w:p w:rsidR="00000000" w:rsidRPr="003F5C46" w:rsidP="003F5C46">
            <w:pPr>
              <w:pStyle w:val="ListBullet"/>
            </w:pPr>
            <w:r w:rsidRPr="003F5C46">
              <w:t>system backup procedures</w:t>
            </w:r>
          </w:p>
        </w:tc>
      </w:tr>
    </w:tbl>
    <w:p w:rsidR="007C5D5B" w:rsidP="003F5C46">
      <w:pPr>
        <w:pStyle w:val="BodyText"/>
      </w:pPr>
    </w:p>
    <w:p w:rsidR="007C5D5B" w:rsidP="003F5C46">
      <w:pPr>
        <w:pStyle w:val="BodyText"/>
      </w:pPr>
    </w:p>
    <w:p w:rsidR="00000000" w:rsidRPr="003F5C46" w:rsidP="003F5C46">
      <w:pPr>
        <w:pStyle w:val="AllowPageBreak"/>
      </w:pPr>
    </w:p>
    <w:p w:rsidR="00000000" w:rsidRPr="003F5C46" w:rsidP="003F5C46">
      <w:pPr>
        <w:pStyle w:val="Heading1"/>
      </w:pPr>
      <w:bookmarkStart w:id="10" w:name="O_244622"/>
      <w:bookmarkEnd w:id="10"/>
      <w:r w:rsidRPr="003F5C46">
        <w:t>Evidence Guide</w:t>
      </w:r>
    </w:p>
    <w:tbl>
      <w:tblPr>
        <w:tblW w:w="9570" w:type="dxa"/>
        <w:tblLayout w:type="fixed"/>
        <w:tblCellMar>
          <w:left w:w="62" w:type="dxa"/>
          <w:right w:w="62" w:type="dxa"/>
        </w:tblCellMar>
        <w:tblLook w:val="0000"/>
      </w:tblPr>
      <w:tblGrid>
        <w:gridCol w:w="3908"/>
        <w:gridCol w:w="5662"/>
      </w:tblGrid>
      <w:tr w:rsidTr="007C5D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EVIDENCE GUIDE</w:t>
            </w:r>
          </w:p>
        </w:tc>
      </w:tr>
      <w:tr w:rsidTr="007C5D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t>The evidence guide provides advice on assessment and must be read in conjunction with the performance criteria, requir</w:t>
            </w:r>
            <w:r w:rsidRPr="003F5C46">
              <w:t>ed skills and knowledge, range statement and the Assessment Guidelines for the Training Package.</w:t>
            </w:r>
          </w:p>
        </w:tc>
      </w:tr>
      <w:tr w:rsidTr="007C5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p>
        </w:tc>
      </w:tr>
      <w:tr w:rsidTr="007C5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Evidence of the ability to:</w:t>
            </w:r>
          </w:p>
          <w:p w:rsidR="00000000" w:rsidRPr="003F5C46" w:rsidP="003F5C46">
            <w:pPr>
              <w:pStyle w:val="ListBullet"/>
            </w:pPr>
            <w:r w:rsidRPr="003F5C46">
              <w:t>analyse se</w:t>
            </w:r>
            <w:r w:rsidRPr="003F5C46">
              <w:t>rver and network operational issues</w:t>
            </w:r>
          </w:p>
          <w:p w:rsidR="00000000" w:rsidRPr="003F5C46" w:rsidP="003F5C46">
            <w:pPr>
              <w:pStyle w:val="ListBullet"/>
            </w:pPr>
            <w:r w:rsidRPr="003F5C46">
              <w:t>apply user applications and relate user needs when configuring a server</w:t>
            </w:r>
          </w:p>
          <w:p w:rsidR="00000000" w:rsidRPr="003F5C46" w:rsidP="003F5C46">
            <w:pPr>
              <w:pStyle w:val="ListBullet"/>
            </w:pPr>
            <w:r w:rsidRPr="003F5C46">
              <w:t xml:space="preserve">create technical and user documentation </w:t>
            </w:r>
          </w:p>
          <w:p w:rsidR="00000000" w:rsidRPr="003F5C46" w:rsidP="003F5C46">
            <w:pPr>
              <w:pStyle w:val="ListBullet"/>
            </w:pPr>
            <w:r w:rsidRPr="003F5C46">
              <w:t>install and configure server</w:t>
            </w:r>
          </w:p>
          <w:p w:rsidR="00000000" w:rsidRPr="003F5C46" w:rsidP="003F5C46">
            <w:pPr>
              <w:pStyle w:val="ListBullet"/>
            </w:pPr>
            <w:r w:rsidRPr="003F5C46">
              <w:t>test server and reconfigure network</w:t>
            </w:r>
          </w:p>
          <w:p w:rsidR="00000000" w:rsidP="003F5C46">
            <w:pPr>
              <w:pStyle w:val="ListBullet"/>
              <w:rPr>
                <w:lang w:val="en-NZ"/>
              </w:rPr>
            </w:pPr>
            <w:r w:rsidRPr="003F5C46">
              <w:t>troubleshoot server and network failures.</w:t>
            </w:r>
          </w:p>
        </w:tc>
      </w:tr>
      <w:tr w:rsidTr="007C5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Assessment must ensure:</w:t>
            </w:r>
          </w:p>
          <w:p w:rsidR="00000000" w:rsidRPr="003F5C46" w:rsidP="003F5C46">
            <w:pPr>
              <w:pStyle w:val="ListBullet"/>
            </w:pPr>
            <w:r w:rsidRPr="003F5C46">
              <w:t>site where server installation may be conducted</w:t>
            </w:r>
          </w:p>
          <w:p w:rsidR="00000000" w:rsidRPr="003F5C46" w:rsidP="003F5C46">
            <w:pPr>
              <w:pStyle w:val="ListBullet"/>
            </w:pPr>
            <w:r w:rsidRPr="003F5C46">
              <w:t>relevant server specifications:</w:t>
            </w:r>
          </w:p>
          <w:p w:rsidR="00000000" w:rsidRPr="003F5C46" w:rsidP="003F5C46">
            <w:pPr>
              <w:pStyle w:val="ListBullet2"/>
            </w:pPr>
            <w:r w:rsidRPr="003F5C46">
              <w:t>cabling</w:t>
            </w:r>
          </w:p>
          <w:p w:rsidR="00000000" w:rsidRPr="003F5C46" w:rsidP="003F5C46">
            <w:pPr>
              <w:pStyle w:val="ListBullet2"/>
            </w:pPr>
            <w:r w:rsidRPr="003F5C46">
              <w:t>networked (LAN) computers</w:t>
            </w:r>
          </w:p>
          <w:p w:rsidR="00000000" w:rsidRPr="003F5C46" w:rsidP="003F5C46">
            <w:pPr>
              <w:pStyle w:val="ListBullet2"/>
            </w:pPr>
            <w:r w:rsidRPr="003F5C46">
              <w:t xml:space="preserve">server diagnostic software </w:t>
            </w:r>
          </w:p>
          <w:p w:rsidR="00000000" w:rsidRPr="003F5C46" w:rsidP="003F5C46">
            <w:pPr>
              <w:pStyle w:val="ListBullet2"/>
            </w:pPr>
            <w:r w:rsidRPr="003F5C46">
              <w:t>switch</w:t>
            </w:r>
          </w:p>
          <w:p w:rsidR="00000000" w:rsidRPr="003F5C46" w:rsidP="003F5C46">
            <w:pPr>
              <w:pStyle w:val="ListBullet2"/>
            </w:pPr>
            <w:r w:rsidRPr="003F5C46">
              <w:t>technical requirements for a network</w:t>
            </w:r>
          </w:p>
          <w:p w:rsidR="00000000" w:rsidRPr="003F5C46" w:rsidP="003F5C46">
            <w:pPr>
              <w:pStyle w:val="ListBullet2"/>
            </w:pPr>
            <w:r w:rsidRPr="003F5C46">
              <w:t>WAN service point of presence</w:t>
            </w:r>
          </w:p>
          <w:p w:rsidR="00000000" w:rsidRPr="003F5C46" w:rsidP="003F5C46">
            <w:pPr>
              <w:pStyle w:val="ListBullet2"/>
            </w:pPr>
            <w:r w:rsidRPr="003F5C46">
              <w:t>workstations</w:t>
            </w:r>
          </w:p>
          <w:p w:rsidR="00000000" w:rsidP="003F5C46">
            <w:pPr>
              <w:pStyle w:val="ListBullet"/>
              <w:rPr>
                <w:lang w:val="en-NZ"/>
              </w:rPr>
            </w:pPr>
            <w:r w:rsidRPr="003F5C46">
              <w:t>relevant regulatory documentation that impacts on installation activities.</w:t>
            </w:r>
          </w:p>
        </w:tc>
      </w:tr>
      <w:tr w:rsidTr="007C5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A range of assessment methods should be used to assess practical skills and knowledge. The following examples are appropriate for this unit:</w:t>
            </w:r>
          </w:p>
          <w:p w:rsidR="00000000" w:rsidRPr="003F5C46" w:rsidP="003F5C46">
            <w:pPr>
              <w:pStyle w:val="ListBullet"/>
            </w:pPr>
            <w:r w:rsidRPr="003F5C46">
              <w:t>direct observation of the candidate installing or updating network</w:t>
            </w:r>
          </w:p>
          <w:p w:rsidR="00000000" w:rsidRPr="003F5C46" w:rsidP="003F5C46">
            <w:pPr>
              <w:pStyle w:val="ListBullet"/>
            </w:pPr>
            <w:r w:rsidRPr="003F5C46">
              <w:t xml:space="preserve">oral or written questioning of required skills </w:t>
            </w:r>
            <w:r w:rsidRPr="003F5C46">
              <w:t>and knowledge</w:t>
            </w:r>
          </w:p>
          <w:p w:rsidR="00000000" w:rsidP="003F5C46">
            <w:pPr>
              <w:pStyle w:val="ListBullet"/>
              <w:rPr>
                <w:lang w:val="en-NZ"/>
              </w:rPr>
            </w:pPr>
            <w:r w:rsidRPr="003F5C46">
              <w:t>evaluation of report prepared by the candidate outlining testing procedures, test results and recommendation to network changes.</w:t>
            </w:r>
          </w:p>
        </w:tc>
      </w:tr>
      <w:tr w:rsidTr="007C5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rPr>
                <w:rStyle w:val="SpecialBold"/>
              </w:rPr>
              <w:t>Guidance information for assessment</w:t>
            </w:r>
          </w:p>
          <w:p w:rsidR="00000000" w:rsidRPr="003F5C46" w:rsidP="003F5C46">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Holistic assessment with other units relevant to the industry sector, work</w:t>
            </w:r>
            <w:r w:rsidRPr="003F5C46">
              <w:t>place and job role is recommended, for example:</w:t>
            </w:r>
          </w:p>
          <w:p w:rsidR="00000000" w:rsidRPr="003F5C46" w:rsidP="003F5C46">
            <w:pPr>
              <w:pStyle w:val="ListBullet"/>
            </w:pPr>
            <w:r w:rsidRPr="003F5C46">
              <w:t>ICTTEN4198A Install, configure and test an internet protocol network.</w:t>
            </w:r>
          </w:p>
          <w:p w:rsidR="00000000" w:rsidRPr="003F5C46" w:rsidP="003F5C46">
            <w:pPr>
              <w:pStyle w:val="BodyText"/>
            </w:pPr>
          </w:p>
          <w:p w:rsidR="00000000" w:rsidRPr="003F5C46" w:rsidP="003F5C46">
            <w:pPr>
              <w:pStyle w:val="BodyText"/>
            </w:pPr>
            <w:r w:rsidRPr="003F5C46">
              <w:t>Aboriginal people and other people from a non-English speaking background may have second language issues.</w:t>
            </w:r>
          </w:p>
          <w:p w:rsidR="00000000" w:rsidRPr="003F5C46" w:rsidP="003F5C46">
            <w:pPr>
              <w:pStyle w:val="BodyText"/>
            </w:pPr>
          </w:p>
          <w:p w:rsidR="00000000" w:rsidRPr="003F5C46" w:rsidP="003F5C46">
            <w:pPr>
              <w:pStyle w:val="BodyText"/>
            </w:pPr>
            <w:r w:rsidRPr="003F5C46">
              <w:t>Access must be provided to a</w:t>
            </w:r>
            <w:r w:rsidRPr="003F5C46">
              <w:t xml:space="preserve">ppropriate learning and assessment support when required. </w:t>
            </w:r>
          </w:p>
          <w:p w:rsidR="00000000" w:rsidRPr="003F5C46" w:rsidP="003F5C46">
            <w:pPr>
              <w:pStyle w:val="BodyText"/>
            </w:pPr>
          </w:p>
          <w:p w:rsidR="00000000" w:rsidRPr="003F5C46" w:rsidP="003F5C46">
            <w:pPr>
              <w:pStyle w:val="BodyText"/>
            </w:pPr>
            <w:r w:rsidRPr="003F5C46">
              <w:t>Assessment processes and techniques must be culturally appropriate, and appropriate to the oral communication skill level, and language and literacy capacity of the candidate and the work being</w:t>
            </w:r>
            <w:r w:rsidRPr="003F5C46">
              <w:t xml:space="preserve"> performed.</w:t>
            </w:r>
          </w:p>
          <w:p w:rsidR="00000000" w:rsidRPr="003F5C46" w:rsidP="003F5C46">
            <w:pPr>
              <w:pStyle w:val="BodyText"/>
            </w:pPr>
          </w:p>
          <w:p w:rsidR="00000000" w:rsidRPr="003F5C46" w:rsidP="003F5C46">
            <w:pPr>
              <w:pStyle w:val="BodyText"/>
            </w:pPr>
            <w:r w:rsidRPr="003F5C46">
              <w:t xml:space="preserve">In all cases where practical assessment is used it will be combined with targeted questioning to assess required knowledge. Questioning techniques should not require language, literacy and numeracy skills beyond those required in this unit of </w:t>
            </w:r>
            <w:r w:rsidRPr="003F5C46">
              <w:t xml:space="preserve">competency. </w:t>
            </w:r>
          </w:p>
          <w:p w:rsidR="00000000" w:rsidRPr="003F5C46" w:rsidP="003F5C46">
            <w:pPr>
              <w:pStyle w:val="BodyText"/>
            </w:pPr>
          </w:p>
          <w:p w:rsidR="00000000" w:rsidRPr="003F5C46" w:rsidP="003F5C46">
            <w:pPr>
              <w:pStyle w:val="BodyText"/>
            </w:pPr>
            <w:r w:rsidRPr="003F5C46">
              <w:t>Where applicable, physical resources should include equipment modified for people with special needs.</w:t>
            </w:r>
          </w:p>
        </w:tc>
      </w:tr>
    </w:tbl>
    <w:p w:rsidR="007C5D5B" w:rsidP="003F5C46">
      <w:pPr>
        <w:pStyle w:val="BodyText"/>
      </w:pPr>
    </w:p>
    <w:p w:rsidR="007C5D5B" w:rsidP="003F5C46">
      <w:pPr>
        <w:pStyle w:val="BodyText"/>
      </w:pPr>
    </w:p>
    <w:p w:rsidR="00000000" w:rsidRPr="003F5C46" w:rsidP="003F5C46">
      <w:pPr>
        <w:pStyle w:val="Heading1"/>
      </w:pPr>
      <w:bookmarkStart w:id="11" w:name="O_252605"/>
      <w:bookmarkEnd w:id="11"/>
      <w:r w:rsidRPr="003F5C46">
        <w:t>Range Statement</w:t>
      </w:r>
    </w:p>
    <w:tbl>
      <w:tblPr>
        <w:tblW w:w="0" w:type="auto"/>
        <w:tblLayout w:type="fixed"/>
        <w:tblCellMar>
          <w:left w:w="62" w:type="dxa"/>
          <w:right w:w="62" w:type="dxa"/>
        </w:tblCellMar>
        <w:tblLook w:val="0000"/>
      </w:tblPr>
      <w:tblGrid>
        <w:gridCol w:w="3521"/>
        <w:gridCol w:w="5001"/>
      </w:tblGrid>
      <w:tr w:rsidTr="007C5D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RANGE STATEMENT</w:t>
            </w:r>
          </w:p>
        </w:tc>
      </w:tr>
      <w:tr w:rsidTr="007C5D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t>The range statement relates to th</w:t>
            </w:r>
            <w:r w:rsidRPr="003F5C46">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3F5C46">
              <w:t>training and assessment (depending on the work situation, needs of the candidate, accessibility of the item, and local industry and regional contexts) may also be included.</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Server applications</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database and data warehousing</w:t>
            </w:r>
          </w:p>
          <w:p w:rsidR="00000000" w:rsidRPr="003F5C46" w:rsidP="003F5C46">
            <w:pPr>
              <w:pStyle w:val="ListBullet"/>
            </w:pPr>
            <w:r w:rsidRPr="003F5C46">
              <w:t>directory service</w:t>
            </w:r>
            <w:r w:rsidRPr="003F5C46">
              <w:t>s</w:t>
            </w:r>
          </w:p>
          <w:p w:rsidR="00000000" w:rsidRPr="003F5C46" w:rsidP="003F5C46">
            <w:pPr>
              <w:pStyle w:val="ListBullet"/>
            </w:pPr>
            <w:r w:rsidRPr="003F5C46">
              <w:t>file sharing</w:t>
            </w:r>
          </w:p>
          <w:p w:rsidR="00000000" w:rsidRPr="003F5C46" w:rsidP="003F5C46">
            <w:pPr>
              <w:pStyle w:val="ListBullet"/>
            </w:pPr>
            <w:r w:rsidRPr="003F5C46">
              <w:t>line of business applications</w:t>
            </w:r>
          </w:p>
          <w:p w:rsidR="00000000" w:rsidRPr="003F5C46" w:rsidP="003F5C46">
            <w:pPr>
              <w:pStyle w:val="ListBullet"/>
            </w:pPr>
            <w:r w:rsidRPr="003F5C46">
              <w:t>management</w:t>
            </w:r>
          </w:p>
          <w:p w:rsidR="00000000" w:rsidRPr="003F5C46" w:rsidP="003F5C46">
            <w:pPr>
              <w:pStyle w:val="ListBullet"/>
            </w:pPr>
            <w:r w:rsidRPr="003F5C46">
              <w:t>messaging</w:t>
            </w:r>
          </w:p>
          <w:p w:rsidR="00000000" w:rsidRPr="003F5C46" w:rsidP="003F5C46">
            <w:pPr>
              <w:pStyle w:val="ListBullet"/>
            </w:pPr>
            <w:r w:rsidRPr="003F5C46">
              <w:t>network and remote access</w:t>
            </w:r>
          </w:p>
          <w:p w:rsidR="00000000" w:rsidRPr="003F5C46" w:rsidP="003F5C46">
            <w:pPr>
              <w:pStyle w:val="ListBullet"/>
            </w:pPr>
            <w:r w:rsidRPr="003F5C46">
              <w:t>printer sharing</w:t>
            </w:r>
          </w:p>
          <w:p w:rsidR="00000000" w:rsidRPr="003F5C46" w:rsidP="003F5C46">
            <w:pPr>
              <w:pStyle w:val="ListBullet"/>
            </w:pPr>
            <w:r w:rsidRPr="003F5C46">
              <w:t>terminal services</w:t>
            </w:r>
          </w:p>
          <w:p w:rsidR="00000000" w:rsidP="003F5C46">
            <w:pPr>
              <w:pStyle w:val="ListBullet"/>
              <w:rPr>
                <w:lang w:val="en-NZ"/>
              </w:rPr>
            </w:pPr>
            <w:r w:rsidRPr="003F5C46">
              <w:t>web services.</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Appropriate person</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authorised business representative</w:t>
            </w:r>
          </w:p>
          <w:p w:rsidR="00000000" w:rsidRPr="003F5C46" w:rsidP="003F5C46">
            <w:pPr>
              <w:pStyle w:val="ListBullet"/>
            </w:pPr>
            <w:r w:rsidRPr="003F5C46">
              <w:t>client</w:t>
            </w:r>
          </w:p>
          <w:p w:rsidR="00000000" w:rsidRPr="003F5C46" w:rsidP="003F5C46">
            <w:pPr>
              <w:pStyle w:val="ListBullet"/>
            </w:pPr>
            <w:r w:rsidRPr="003F5C46">
              <w:t>IT support manager</w:t>
            </w:r>
          </w:p>
          <w:p w:rsidR="00000000" w:rsidRPr="003F5C46" w:rsidP="003F5C46">
            <w:pPr>
              <w:pStyle w:val="ListBullet"/>
            </w:pPr>
            <w:r w:rsidRPr="003F5C46">
              <w:t>network administrator</w:t>
            </w:r>
          </w:p>
          <w:p w:rsidR="00000000" w:rsidRPr="003F5C46" w:rsidP="003F5C46">
            <w:pPr>
              <w:pStyle w:val="ListBullet"/>
            </w:pPr>
            <w:r w:rsidRPr="003F5C46">
              <w:t>network manager</w:t>
            </w:r>
          </w:p>
          <w:p w:rsidR="00000000" w:rsidRPr="003F5C46" w:rsidP="003F5C46">
            <w:pPr>
              <w:pStyle w:val="ListBullet"/>
            </w:pPr>
            <w:r w:rsidRPr="003F5C46">
              <w:t>small or medium enterprise (SME) customer</w:t>
            </w:r>
          </w:p>
          <w:p w:rsidR="00000000" w:rsidRPr="003F5C46" w:rsidP="003F5C46">
            <w:pPr>
              <w:pStyle w:val="ListBullet"/>
            </w:pPr>
            <w:r w:rsidRPr="003F5C46">
              <w:t>small office home office (SOHO) customer</w:t>
            </w:r>
          </w:p>
          <w:p w:rsidR="00000000" w:rsidP="003F5C46">
            <w:pPr>
              <w:pStyle w:val="ListBullet"/>
              <w:rPr>
                <w:lang w:val="en-NZ"/>
              </w:rPr>
            </w:pPr>
            <w:r w:rsidRPr="003F5C46">
              <w:t>supervisor.</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Server</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application or web servers</w:t>
            </w:r>
          </w:p>
          <w:p w:rsidR="00000000" w:rsidRPr="003F5C46" w:rsidP="003F5C46">
            <w:pPr>
              <w:pStyle w:val="ListBullet"/>
            </w:pPr>
            <w:r w:rsidRPr="003F5C46">
              <w:t>BEA Weblogic servers</w:t>
            </w:r>
          </w:p>
          <w:p w:rsidR="00000000" w:rsidRPr="003F5C46" w:rsidP="003F5C46">
            <w:pPr>
              <w:pStyle w:val="ListBullet"/>
            </w:pPr>
            <w:r w:rsidRPr="003F5C46">
              <w:t>email servers</w:t>
            </w:r>
          </w:p>
          <w:p w:rsidR="00000000" w:rsidRPr="003F5C46" w:rsidP="003F5C46">
            <w:pPr>
              <w:pStyle w:val="ListBullet"/>
            </w:pPr>
            <w:r w:rsidRPr="003F5C46">
              <w:t>file and print servers</w:t>
            </w:r>
          </w:p>
          <w:p w:rsidR="00000000" w:rsidRPr="003F5C46" w:rsidP="003F5C46">
            <w:pPr>
              <w:pStyle w:val="ListBullet"/>
            </w:pPr>
            <w:r w:rsidRPr="003F5C46">
              <w:t>firewall servers</w:t>
            </w:r>
          </w:p>
          <w:p w:rsidR="00000000" w:rsidRPr="003F5C46" w:rsidP="003F5C46">
            <w:pPr>
              <w:pStyle w:val="ListBullet"/>
            </w:pPr>
            <w:r w:rsidRPr="003F5C46">
              <w:t>FTP servers</w:t>
            </w:r>
          </w:p>
          <w:p w:rsidR="00000000" w:rsidRPr="003F5C46" w:rsidP="003F5C46">
            <w:pPr>
              <w:pStyle w:val="ListBullet"/>
            </w:pPr>
            <w:r w:rsidRPr="003F5C46">
              <w:t>IBM VisualAge and WebSphere</w:t>
            </w:r>
          </w:p>
          <w:p w:rsidR="00000000" w:rsidRPr="003F5C46" w:rsidP="003F5C46">
            <w:pPr>
              <w:pStyle w:val="ListBullet"/>
            </w:pPr>
            <w:r w:rsidRPr="003F5C46">
              <w:t>Novell NDS servers</w:t>
            </w:r>
          </w:p>
          <w:p w:rsidR="00000000" w:rsidP="003F5C46">
            <w:pPr>
              <w:pStyle w:val="ListBullet"/>
              <w:rPr>
                <w:lang w:val="en-NZ"/>
              </w:rPr>
            </w:pPr>
            <w:r w:rsidRPr="003F5C46">
              <w:t>proxy or cache servers.</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Network operating system</w:t>
            </w:r>
            <w:r w:rsidRPr="003F5C46">
              <w:t xml:space="preserve"> may include latest versions of:</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 xml:space="preserve">Apple OS </w:t>
            </w:r>
          </w:p>
          <w:p w:rsidR="00000000" w:rsidRPr="003F5C46" w:rsidP="003F5C46">
            <w:pPr>
              <w:pStyle w:val="ListBullet"/>
            </w:pPr>
            <w:r w:rsidRPr="003F5C46">
              <w:t>Linux OS</w:t>
            </w:r>
          </w:p>
          <w:p w:rsidR="00000000" w:rsidRPr="003F5C46" w:rsidP="003F5C46">
            <w:pPr>
              <w:pStyle w:val="ListBullet"/>
            </w:pPr>
            <w:r w:rsidRPr="003F5C46">
              <w:t>Unix OS</w:t>
            </w:r>
          </w:p>
          <w:p w:rsidR="00000000" w:rsidP="003F5C46">
            <w:pPr>
              <w:pStyle w:val="ListBullet"/>
              <w:rPr>
                <w:lang w:val="en-NZ"/>
              </w:rPr>
            </w:pPr>
            <w:r w:rsidRPr="003F5C46">
              <w:t>Windows OS.</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Requirements</w:t>
            </w:r>
            <w:r w:rsidRPr="003F5C46">
              <w:t xml:space="preserve"> may be in reference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application</w:t>
            </w:r>
          </w:p>
          <w:p w:rsidR="00000000" w:rsidRPr="003F5C46" w:rsidP="003F5C46">
            <w:pPr>
              <w:pStyle w:val="ListBullet"/>
            </w:pPr>
            <w:r w:rsidRPr="003F5C46">
              <w:t>business</w:t>
            </w:r>
          </w:p>
          <w:p w:rsidR="00000000" w:rsidRPr="003F5C46" w:rsidP="003F5C46">
            <w:pPr>
              <w:pStyle w:val="ListBullet"/>
            </w:pPr>
            <w:r w:rsidRPr="003F5C46">
              <w:t>database</w:t>
            </w:r>
          </w:p>
          <w:p w:rsidR="00000000" w:rsidRPr="003F5C46" w:rsidP="003F5C46">
            <w:pPr>
              <w:pStyle w:val="ListBullet"/>
            </w:pPr>
            <w:r w:rsidRPr="003F5C46">
              <w:t>network</w:t>
            </w:r>
          </w:p>
          <w:p w:rsidR="00000000" w:rsidRPr="003F5C46" w:rsidP="003F5C46">
            <w:pPr>
              <w:pStyle w:val="ListBullet"/>
            </w:pPr>
            <w:r w:rsidRPr="003F5C46">
              <w:t>people in the organisation</w:t>
            </w:r>
          </w:p>
          <w:p w:rsidR="00000000" w:rsidRPr="003F5C46" w:rsidP="003F5C46">
            <w:pPr>
              <w:pStyle w:val="ListBullet"/>
            </w:pPr>
            <w:r w:rsidRPr="003F5C46">
              <w:t>platform</w:t>
            </w:r>
          </w:p>
          <w:p w:rsidR="00000000" w:rsidP="003F5C46">
            <w:pPr>
              <w:pStyle w:val="ListBullet"/>
              <w:rPr>
                <w:lang w:val="en-NZ"/>
              </w:rPr>
            </w:pPr>
            <w:r w:rsidRPr="003F5C46">
              <w:t>system.</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Client</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external organisations</w:t>
            </w:r>
          </w:p>
          <w:p w:rsidR="00000000" w:rsidRPr="003F5C46" w:rsidP="003F5C46">
            <w:pPr>
              <w:pStyle w:val="ListBullet"/>
            </w:pPr>
            <w:r w:rsidRPr="003F5C46">
              <w:t>individuals</w:t>
            </w:r>
          </w:p>
          <w:p w:rsidR="00000000" w:rsidRPr="003F5C46" w:rsidP="003F5C46">
            <w:pPr>
              <w:pStyle w:val="ListBullet"/>
            </w:pPr>
            <w:r w:rsidRPr="003F5C46">
              <w:t>internal departments</w:t>
            </w:r>
          </w:p>
          <w:p w:rsidR="00000000" w:rsidP="003F5C46">
            <w:pPr>
              <w:pStyle w:val="ListBullet"/>
              <w:rPr>
                <w:lang w:val="en-NZ"/>
              </w:rPr>
            </w:pPr>
            <w:r w:rsidRPr="003F5C46">
              <w:t>internal employees.</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User</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department within the organisation</w:t>
            </w:r>
          </w:p>
          <w:p w:rsidR="00000000" w:rsidRPr="003F5C46" w:rsidP="003F5C46">
            <w:pPr>
              <w:pStyle w:val="ListBullet"/>
            </w:pPr>
            <w:r w:rsidRPr="003F5C46">
              <w:t>person within a department</w:t>
            </w:r>
          </w:p>
          <w:p w:rsidR="00000000" w:rsidP="003F5C46">
            <w:pPr>
              <w:pStyle w:val="ListBullet"/>
              <w:rPr>
                <w:lang w:val="en-NZ"/>
              </w:rPr>
            </w:pPr>
            <w:r w:rsidRPr="003F5C46">
              <w:t>third party.</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System</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application service provider</w:t>
            </w:r>
          </w:p>
          <w:p w:rsidR="00000000" w:rsidRPr="003F5C46" w:rsidP="003F5C46">
            <w:pPr>
              <w:pStyle w:val="ListBullet"/>
            </w:pPr>
            <w:r w:rsidRPr="003F5C46">
              <w:t>applications</w:t>
            </w:r>
          </w:p>
          <w:p w:rsidR="00000000" w:rsidRPr="003F5C46" w:rsidP="003F5C46">
            <w:pPr>
              <w:pStyle w:val="ListBullet"/>
            </w:pPr>
            <w:r w:rsidRPr="003F5C46">
              <w:t>databases</w:t>
            </w:r>
          </w:p>
          <w:p w:rsidR="00000000" w:rsidRPr="003F5C46" w:rsidP="003F5C46">
            <w:pPr>
              <w:pStyle w:val="ListBullet"/>
            </w:pPr>
            <w:r w:rsidRPr="003F5C46">
              <w:t>gateways</w:t>
            </w:r>
          </w:p>
          <w:p w:rsidR="00000000" w:rsidRPr="003F5C46" w:rsidP="003F5C46">
            <w:pPr>
              <w:pStyle w:val="ListBullet"/>
            </w:pPr>
            <w:r w:rsidRPr="003F5C46">
              <w:t>internet service provider (ISP)</w:t>
            </w:r>
          </w:p>
          <w:p w:rsidR="00000000" w:rsidRPr="003F5C46" w:rsidP="003F5C46">
            <w:pPr>
              <w:pStyle w:val="ListBullet"/>
            </w:pPr>
            <w:r w:rsidRPr="003F5C46">
              <w:t>operating systems</w:t>
            </w:r>
          </w:p>
          <w:p w:rsidR="00000000" w:rsidP="003F5C46">
            <w:pPr>
              <w:pStyle w:val="ListBullet"/>
              <w:rPr>
                <w:lang w:val="en-NZ"/>
              </w:rPr>
            </w:pPr>
            <w:r w:rsidRPr="003F5C46">
              <w:t>servers.</w:t>
            </w:r>
          </w:p>
        </w:tc>
      </w:tr>
      <w:tr w:rsidTr="007C5D5B">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BoldandItalics"/>
              </w:rPr>
              <w:t>Configuration</w:t>
            </w:r>
            <w:r w:rsidRPr="003F5C46">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ListBullet"/>
            </w:pPr>
            <w:r w:rsidRPr="003F5C46">
              <w:t>access control needs</w:t>
            </w:r>
          </w:p>
          <w:p w:rsidR="00000000" w:rsidRPr="003F5C46" w:rsidP="003F5C46">
            <w:pPr>
              <w:pStyle w:val="ListBullet"/>
            </w:pPr>
            <w:r w:rsidRPr="003F5C46">
              <w:t>cache sizes</w:t>
            </w:r>
          </w:p>
          <w:p w:rsidR="00000000" w:rsidRPr="003F5C46" w:rsidP="003F5C46">
            <w:pPr>
              <w:pStyle w:val="ListBullet"/>
            </w:pPr>
            <w:r w:rsidRPr="003F5C46">
              <w:t>consumers and suppliers</w:t>
            </w:r>
          </w:p>
          <w:p w:rsidR="00000000" w:rsidRPr="003F5C46" w:rsidP="003F5C46">
            <w:pPr>
              <w:pStyle w:val="ListBullet"/>
            </w:pPr>
            <w:r w:rsidRPr="003F5C46">
              <w:t>database cache</w:t>
            </w:r>
          </w:p>
          <w:p w:rsidR="00000000" w:rsidRPr="003F5C46" w:rsidP="003F5C46">
            <w:pPr>
              <w:pStyle w:val="ListBullet"/>
            </w:pPr>
            <w:r w:rsidRPr="003F5C46">
              <w:t>directory configuration</w:t>
            </w:r>
          </w:p>
          <w:p w:rsidR="00000000" w:rsidRPr="003F5C46" w:rsidP="003F5C46">
            <w:pPr>
              <w:pStyle w:val="ListBullet"/>
            </w:pPr>
            <w:r w:rsidRPr="003F5C46">
              <w:t>domain name system (DNS)</w:t>
            </w:r>
          </w:p>
          <w:p w:rsidR="00000000" w:rsidRPr="003F5C46" w:rsidP="003F5C46">
            <w:pPr>
              <w:pStyle w:val="ListBullet"/>
            </w:pPr>
            <w:r w:rsidRPr="003F5C46">
              <w:t>entry cache</w:t>
            </w:r>
          </w:p>
          <w:p w:rsidR="00000000" w:rsidRPr="003F5C46" w:rsidP="003F5C46">
            <w:pPr>
              <w:pStyle w:val="ListBullet"/>
            </w:pPr>
            <w:r w:rsidRPr="003F5C46">
              <w:t>hostnames</w:t>
            </w:r>
          </w:p>
          <w:p w:rsidR="00000000" w:rsidRPr="003F5C46" w:rsidP="003F5C46">
            <w:pPr>
              <w:pStyle w:val="ListBullet"/>
            </w:pPr>
            <w:r w:rsidRPr="003F5C46">
              <w:t>IP addresses</w:t>
            </w:r>
          </w:p>
          <w:p w:rsidR="00000000" w:rsidRPr="003F5C46" w:rsidP="003F5C46">
            <w:pPr>
              <w:pStyle w:val="ListBullet"/>
            </w:pPr>
            <w:r w:rsidRPr="003F5C46">
              <w:t>large objects</w:t>
            </w:r>
          </w:p>
          <w:p w:rsidR="00000000" w:rsidRPr="003F5C46" w:rsidP="003F5C46">
            <w:pPr>
              <w:pStyle w:val="ListBullet"/>
            </w:pPr>
            <w:r w:rsidRPr="003F5C46">
              <w:t>lightweight directory access protocol (LDAP) clients</w:t>
            </w:r>
          </w:p>
          <w:p w:rsidR="00000000" w:rsidRPr="003F5C46" w:rsidP="003F5C46">
            <w:pPr>
              <w:pStyle w:val="ListBullet"/>
            </w:pPr>
            <w:r w:rsidRPr="003F5C46">
              <w:t>log file rotation</w:t>
            </w:r>
          </w:p>
          <w:p w:rsidR="00000000" w:rsidRPr="003F5C46" w:rsidP="003F5C46">
            <w:pPr>
              <w:pStyle w:val="ListBullet"/>
            </w:pPr>
            <w:r w:rsidRPr="003F5C46">
              <w:t>NetBIOS naming</w:t>
            </w:r>
          </w:p>
          <w:p w:rsidR="00000000" w:rsidRPr="003F5C46" w:rsidP="003F5C46">
            <w:pPr>
              <w:pStyle w:val="ListBullet"/>
            </w:pPr>
            <w:r w:rsidRPr="003F5C46">
              <w:t>network connectivity issues</w:t>
            </w:r>
          </w:p>
          <w:p w:rsidR="00000000" w:rsidRPr="003F5C46" w:rsidP="003F5C46">
            <w:pPr>
              <w:pStyle w:val="ListBullet"/>
            </w:pPr>
            <w:r w:rsidRPr="003F5C46">
              <w:t>port numbers</w:t>
            </w:r>
          </w:p>
          <w:p w:rsidR="00000000" w:rsidRPr="003F5C46" w:rsidP="003F5C46">
            <w:pPr>
              <w:pStyle w:val="ListBullet"/>
            </w:pPr>
            <w:r w:rsidRPr="003F5C46">
              <w:t>root domain name (DN)</w:t>
            </w:r>
          </w:p>
          <w:p w:rsidR="00000000" w:rsidRPr="003F5C46" w:rsidP="003F5C46">
            <w:pPr>
              <w:pStyle w:val="ListBullet"/>
            </w:pPr>
            <w:r w:rsidRPr="003F5C46">
              <w:t>search and write performance</w:t>
            </w:r>
          </w:p>
          <w:p w:rsidR="00000000" w:rsidRPr="003F5C46" w:rsidP="003F5C46">
            <w:pPr>
              <w:pStyle w:val="ListBullet"/>
            </w:pPr>
            <w:r w:rsidRPr="003F5C46">
              <w:t>server domains.</w:t>
            </w:r>
          </w:p>
        </w:tc>
      </w:tr>
    </w:tbl>
    <w:p w:rsidR="007C5D5B" w:rsidP="003F5C46">
      <w:pPr>
        <w:pStyle w:val="BodyText"/>
      </w:pPr>
    </w:p>
    <w:p w:rsidR="007C5D5B" w:rsidP="003F5C46">
      <w:pPr>
        <w:pStyle w:val="BodyText"/>
      </w:pPr>
    </w:p>
    <w:p w:rsidR="00000000" w:rsidRPr="003F5C46" w:rsidP="003F5C46">
      <w:pPr>
        <w:pStyle w:val="Heading1"/>
      </w:pPr>
      <w:bookmarkStart w:id="12" w:name="O_209919"/>
      <w:bookmarkEnd w:id="12"/>
      <w:r w:rsidRPr="003F5C46">
        <w:t>Unit Sector(s)</w:t>
      </w:r>
    </w:p>
    <w:tbl>
      <w:tblPr>
        <w:tblW w:w="0" w:type="auto"/>
        <w:tblLayout w:type="fixed"/>
        <w:tblCellMar>
          <w:left w:w="62" w:type="dxa"/>
          <w:right w:w="62" w:type="dxa"/>
        </w:tblCellMar>
        <w:tblLook w:val="0000"/>
      </w:tblPr>
      <w:tblGrid>
        <w:gridCol w:w="2570"/>
        <w:gridCol w:w="5952"/>
      </w:tblGrid>
      <w:tr w:rsidTr="007C5D5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Telecommunications</w:t>
            </w:r>
          </w:p>
        </w:tc>
      </w:tr>
    </w:tbl>
    <w:p w:rsidR="007C5D5B" w:rsidP="003F5C46">
      <w:pPr>
        <w:pStyle w:val="BodyText"/>
      </w:pPr>
    </w:p>
    <w:p w:rsidR="007C5D5B" w:rsidP="003F5C46">
      <w:pPr>
        <w:pStyle w:val="BodyText"/>
      </w:pPr>
    </w:p>
    <w:p w:rsidR="00000000" w:rsidRPr="003F5C46" w:rsidP="003F5C46">
      <w:pPr>
        <w:pStyle w:val="Heading1"/>
      </w:pPr>
      <w:bookmarkStart w:id="13" w:name="O_209916"/>
      <w:bookmarkEnd w:id="13"/>
      <w:r w:rsidRPr="003F5C46">
        <w:t>Co-requisite units</w:t>
      </w:r>
    </w:p>
    <w:tbl>
      <w:tblPr>
        <w:tblW w:w="0" w:type="auto"/>
        <w:tblLayout w:type="fixed"/>
        <w:tblCellMar>
          <w:left w:w="62" w:type="dxa"/>
          <w:right w:w="62" w:type="dxa"/>
        </w:tblCellMar>
        <w:tblLook w:val="0000"/>
      </w:tblPr>
      <w:tblGrid>
        <w:gridCol w:w="2641"/>
        <w:gridCol w:w="1322"/>
        <w:gridCol w:w="4559"/>
      </w:tblGrid>
      <w:tr w:rsidTr="007C5D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p>
        </w:tc>
      </w:tr>
      <w:tr w:rsidTr="007C5D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p>
        </w:tc>
      </w:tr>
      <w:tr w:rsidTr="007C5D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p>
        </w:tc>
      </w:tr>
    </w:tbl>
    <w:p w:rsidR="007C5D5B" w:rsidP="003F5C46">
      <w:pPr>
        <w:pStyle w:val="BodyText"/>
      </w:pPr>
    </w:p>
    <w:p w:rsidR="007C5D5B" w:rsidP="003F5C46">
      <w:pPr>
        <w:pStyle w:val="BodyText"/>
      </w:pPr>
    </w:p>
    <w:p w:rsidR="00000000" w:rsidRPr="003F5C46" w:rsidP="003F5C46">
      <w:pPr>
        <w:pStyle w:val="Heading1"/>
      </w:pPr>
      <w:bookmarkStart w:id="14" w:name="O_209918"/>
      <w:bookmarkEnd w:id="14"/>
      <w:r w:rsidRPr="003F5C46">
        <w:t>Competency field</w:t>
      </w:r>
    </w:p>
    <w:tbl>
      <w:tblPr>
        <w:tblW w:w="0" w:type="auto"/>
        <w:tblLayout w:type="fixed"/>
        <w:tblCellMar>
          <w:left w:w="62" w:type="dxa"/>
          <w:right w:w="62" w:type="dxa"/>
        </w:tblCellMar>
        <w:tblLook w:val="0000"/>
      </w:tblPr>
      <w:tblGrid>
        <w:gridCol w:w="2768"/>
        <w:gridCol w:w="5754"/>
      </w:tblGrid>
      <w:tr w:rsidTr="007C5D5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C46">
            <w:pPr>
              <w:pStyle w:val="BodyText"/>
              <w:rPr>
                <w:lang w:val="en-NZ"/>
              </w:rPr>
            </w:pPr>
            <w:r w:rsidRPr="003F5C46">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C46" w:rsidP="003F5C46">
            <w:pPr>
              <w:pStyle w:val="BodyText"/>
            </w:pPr>
            <w:r w:rsidRPr="003F5C46">
              <w:t xml:space="preserve">Telecommunications networks engineering </w:t>
            </w:r>
          </w:p>
        </w:tc>
      </w:tr>
    </w:tbl>
    <w:p w:rsidR="007C5D5B" w:rsidP="003F5C46">
      <w:pPr>
        <w:pStyle w:val="BodyText"/>
      </w:pPr>
    </w:p>
    <w:p w:rsidR="007C5D5B" w:rsidP="003F5C46">
      <w:pPr>
        <w:pStyle w:val="BodyText"/>
      </w:pPr>
    </w:p>
    <w:p w:rsidR="00000000" w:rsidRPr="003F5C46" w:rsidP="003F5C46"/>
    <w:sectPr w:rsidSect="003F5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D5B" w:rsidP="007C5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5B" w:rsidP="003F5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5D5B" w:rsidP="003F5C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5D5B" w:rsidP="003F5C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6" w:rsidRPr="007C5D5B" w:rsidP="007C5D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5B" w:rsidP="003F5C46">
    <w:pPr>
      <w:pStyle w:val="Header"/>
      <w:framePr w:wrap="around"/>
    </w:pPr>
    <w:r>
      <w:fldChar w:fldCharType="begin"/>
    </w:r>
    <w:r>
      <w:instrText xml:space="preserve"> TITLE   \* MERGEFORMAT </w:instrText>
    </w:r>
    <w:r>
      <w:fldChar w:fldCharType="separate"/>
    </w:r>
    <w:r>
      <w:t>ICTTEN5201A Install, configure and test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5D5B" w:rsidP="003F5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A9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2F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C9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C46"/>
    <w:pPr>
      <w:spacing w:before="360" w:after="60"/>
      <w:outlineLvl w:val="0"/>
    </w:pPr>
    <w:rPr>
      <w:sz w:val="32"/>
    </w:rPr>
  </w:style>
  <w:style w:type="paragraph" w:styleId="Heading2">
    <w:name w:val="heading 2"/>
    <w:basedOn w:val="HeadingBase"/>
    <w:next w:val="BodyText"/>
    <w:link w:val="Heading2Char"/>
    <w:qFormat/>
    <w:rsid w:val="003F5C46"/>
    <w:pPr>
      <w:keepLines/>
      <w:spacing w:before="240" w:after="120"/>
      <w:outlineLvl w:val="1"/>
    </w:pPr>
    <w:rPr>
      <w:sz w:val="28"/>
      <w:szCs w:val="40"/>
    </w:rPr>
  </w:style>
  <w:style w:type="paragraph" w:styleId="Heading3">
    <w:name w:val="heading 3"/>
    <w:basedOn w:val="HeadingBase"/>
    <w:next w:val="BodyText"/>
    <w:link w:val="Heading3Char"/>
    <w:qFormat/>
    <w:rsid w:val="003F5C46"/>
    <w:pPr>
      <w:spacing w:before="180" w:after="120"/>
      <w:outlineLvl w:val="2"/>
    </w:pPr>
    <w:rPr>
      <w:spacing w:val="-10"/>
      <w:kern w:val="32"/>
    </w:rPr>
  </w:style>
  <w:style w:type="paragraph" w:styleId="Heading4">
    <w:name w:val="heading 4"/>
    <w:basedOn w:val="HeadingBase"/>
    <w:next w:val="BodyText"/>
    <w:link w:val="Heading4Char"/>
    <w:qFormat/>
    <w:rsid w:val="003F5C46"/>
    <w:pPr>
      <w:spacing w:before="160" w:after="120"/>
      <w:outlineLvl w:val="3"/>
    </w:pPr>
    <w:rPr>
      <w:sz w:val="22"/>
    </w:rPr>
  </w:style>
  <w:style w:type="paragraph" w:styleId="Heading5">
    <w:name w:val="heading 5"/>
    <w:basedOn w:val="HeadingBase"/>
    <w:next w:val="Normal"/>
    <w:link w:val="Heading5Char"/>
    <w:qFormat/>
    <w:rsid w:val="003F5C46"/>
    <w:pPr>
      <w:spacing w:before="80"/>
      <w:outlineLvl w:val="4"/>
    </w:pPr>
    <w:rPr>
      <w:color w:val="918585"/>
      <w:sz w:val="20"/>
    </w:rPr>
  </w:style>
  <w:style w:type="paragraph" w:styleId="Heading6">
    <w:name w:val="heading 6"/>
    <w:basedOn w:val="HeadingBase"/>
    <w:next w:val="Normal"/>
    <w:link w:val="Heading6Char"/>
    <w:qFormat/>
    <w:rsid w:val="003F5C46"/>
    <w:pPr>
      <w:spacing w:before="60"/>
      <w:outlineLvl w:val="5"/>
    </w:pPr>
    <w:rPr>
      <w:color w:val="918585"/>
      <w:sz w:val="20"/>
    </w:rPr>
  </w:style>
  <w:style w:type="paragraph" w:styleId="Heading7">
    <w:name w:val="heading 7"/>
    <w:basedOn w:val="Normal"/>
    <w:next w:val="Normal"/>
    <w:link w:val="Heading7Char"/>
    <w:qFormat/>
    <w:rsid w:val="003F5C46"/>
    <w:pPr>
      <w:ind w:left="720"/>
      <w:outlineLvl w:val="6"/>
    </w:pPr>
    <w:rPr>
      <w:i/>
    </w:rPr>
  </w:style>
  <w:style w:type="paragraph" w:styleId="Heading8">
    <w:name w:val="heading 8"/>
    <w:basedOn w:val="Normal"/>
    <w:next w:val="Normal"/>
    <w:link w:val="Heading8Char"/>
    <w:qFormat/>
    <w:rsid w:val="003F5C46"/>
    <w:pPr>
      <w:ind w:left="720"/>
      <w:outlineLvl w:val="7"/>
    </w:pPr>
    <w:rPr>
      <w:i/>
    </w:rPr>
  </w:style>
  <w:style w:type="paragraph" w:styleId="Heading9">
    <w:name w:val="heading 9"/>
    <w:basedOn w:val="Normal"/>
    <w:next w:val="Normal"/>
    <w:link w:val="Heading9Char"/>
    <w:qFormat/>
    <w:rsid w:val="003F5C46"/>
    <w:pPr>
      <w:ind w:left="720"/>
      <w:outlineLvl w:val="8"/>
    </w:pPr>
    <w:rPr>
      <w:i/>
    </w:rPr>
  </w:style>
  <w:style w:type="character" w:default="1" w:styleId="DefaultParagraphFont">
    <w:name w:val="Default Paragraph Font"/>
    <w:uiPriority w:val="1"/>
    <w:unhideWhenUsed/>
    <w:rsid w:val="003F5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C46"/>
  </w:style>
  <w:style w:type="character" w:customStyle="1" w:styleId="Heading1Char">
    <w:name w:val="Heading 1 Char"/>
    <w:link w:val="Heading1"/>
    <w:rsid w:val="003F5C46"/>
    <w:rPr>
      <w:rFonts w:ascii="Times New Roman" w:eastAsia="Times New Roman" w:hAnsi="Times New Roman" w:cs="Times New Roman"/>
      <w:b/>
      <w:sz w:val="32"/>
      <w:szCs w:val="20"/>
      <w:lang w:eastAsia="en-US"/>
    </w:rPr>
  </w:style>
  <w:style w:type="paragraph" w:styleId="BodyText">
    <w:name w:val="Body Text"/>
    <w:basedOn w:val="Normal"/>
    <w:link w:val="BodyTextChar"/>
    <w:rsid w:val="003F5C46"/>
    <w:pPr>
      <w:spacing w:before="120" w:after="120"/>
      <w:contextualSpacing/>
    </w:pPr>
    <w:rPr>
      <w:rFonts w:ascii="Times New Roman" w:hAnsi="Times New Roman"/>
      <w:sz w:val="24"/>
      <w:szCs w:val="22"/>
    </w:rPr>
  </w:style>
  <w:style w:type="character" w:customStyle="1" w:styleId="BodyTextChar">
    <w:name w:val="Body Text Char"/>
    <w:link w:val="BodyText"/>
    <w:rsid w:val="003F5C46"/>
    <w:rPr>
      <w:rFonts w:ascii="Times New Roman" w:eastAsia="Times New Roman" w:hAnsi="Times New Roman" w:cs="Times New Roman"/>
      <w:sz w:val="24"/>
      <w:lang w:val="en-US" w:eastAsia="en-US"/>
    </w:rPr>
  </w:style>
  <w:style w:type="paragraph" w:styleId="Footer">
    <w:name w:val="footer"/>
    <w:basedOn w:val="Normal"/>
    <w:link w:val="FooterChar"/>
    <w:rsid w:val="003F5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5C46"/>
    <w:rPr>
      <w:rFonts w:ascii="Times New Roman" w:eastAsia="Times New Roman" w:hAnsi="Times New Roman" w:cs="Times New Roman"/>
      <w:sz w:val="16"/>
      <w:lang w:val="en-US" w:eastAsia="en-US"/>
    </w:rPr>
  </w:style>
  <w:style w:type="paragraph" w:styleId="List">
    <w:name w:val="List"/>
    <w:basedOn w:val="BodyText"/>
    <w:next w:val="BodyText"/>
    <w:rsid w:val="003F5C46"/>
    <w:pPr>
      <w:tabs>
        <w:tab w:val="left" w:pos="340"/>
      </w:tabs>
      <w:spacing w:before="60" w:after="60"/>
      <w:ind w:left="340" w:hanging="340"/>
    </w:pPr>
  </w:style>
  <w:style w:type="paragraph" w:styleId="ListBullet">
    <w:name w:val="List Bullet"/>
    <w:basedOn w:val="List"/>
    <w:rsid w:val="003F5C46"/>
    <w:pPr>
      <w:numPr>
        <w:numId w:val="13"/>
      </w:numPr>
      <w:tabs>
        <w:tab w:val="clear" w:pos="340"/>
      </w:tabs>
      <w:spacing w:before="40" w:after="40"/>
    </w:pPr>
  </w:style>
  <w:style w:type="character" w:customStyle="1" w:styleId="SpecialBold">
    <w:name w:val="Special Bold"/>
    <w:rsid w:val="003F5C46"/>
    <w:rPr>
      <w:b/>
      <w:spacing w:val="0"/>
    </w:rPr>
  </w:style>
  <w:style w:type="paragraph" w:styleId="ListBullet2">
    <w:name w:val="List Bullet 2"/>
    <w:basedOn w:val="List2"/>
    <w:rsid w:val="003F5C46"/>
    <w:pPr>
      <w:numPr>
        <w:numId w:val="14"/>
      </w:numPr>
      <w:tabs>
        <w:tab w:val="clear" w:pos="680"/>
      </w:tabs>
    </w:pPr>
  </w:style>
  <w:style w:type="paragraph" w:customStyle="1" w:styleId="SuperHeading">
    <w:name w:val="SuperHeading"/>
    <w:basedOn w:val="Normal"/>
    <w:rsid w:val="003F5C46"/>
    <w:pPr>
      <w:spacing w:before="240" w:after="120"/>
      <w:outlineLvl w:val="0"/>
    </w:pPr>
    <w:rPr>
      <w:rFonts w:ascii="Times New Roman" w:hAnsi="Times New Roman"/>
      <w:b/>
      <w:sz w:val="28"/>
    </w:rPr>
  </w:style>
  <w:style w:type="paragraph" w:customStyle="1" w:styleId="AllowPageBreak">
    <w:name w:val="AllowPageBreak"/>
    <w:rsid w:val="003F5C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C46"/>
    <w:pPr>
      <w:tabs>
        <w:tab w:val="left" w:pos="680"/>
      </w:tabs>
      <w:spacing w:before="60" w:after="60"/>
      <w:ind w:left="680" w:hanging="340"/>
    </w:pPr>
  </w:style>
  <w:style w:type="character" w:customStyle="1" w:styleId="BoldandItalics">
    <w:name w:val="Bold and Italics"/>
    <w:qFormat/>
    <w:rsid w:val="003F5C46"/>
    <w:rPr>
      <w:b/>
      <w:i/>
      <w:u w:val="none"/>
    </w:rPr>
  </w:style>
  <w:style w:type="character" w:customStyle="1" w:styleId="Heading2Char">
    <w:name w:val="Heading 2 Char"/>
    <w:link w:val="Heading2"/>
    <w:rsid w:val="003F5C46"/>
    <w:rPr>
      <w:rFonts w:ascii="Times New Roman" w:eastAsia="Times New Roman" w:hAnsi="Times New Roman" w:cs="Times New Roman"/>
      <w:b/>
      <w:sz w:val="28"/>
      <w:szCs w:val="40"/>
      <w:lang w:eastAsia="en-US"/>
    </w:rPr>
  </w:style>
  <w:style w:type="character" w:customStyle="1" w:styleId="Heading3Char">
    <w:name w:val="Heading 3 Char"/>
    <w:link w:val="Heading3"/>
    <w:rsid w:val="003F5C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5C46"/>
    <w:rPr>
      <w:rFonts w:ascii="Times New Roman" w:eastAsia="Times New Roman" w:hAnsi="Times New Roman" w:cs="Times New Roman"/>
      <w:b/>
      <w:szCs w:val="20"/>
      <w:lang w:eastAsia="en-US"/>
    </w:rPr>
  </w:style>
  <w:style w:type="character" w:customStyle="1" w:styleId="Heading5Char">
    <w:name w:val="Heading 5 Char"/>
    <w:link w:val="Heading5"/>
    <w:rsid w:val="003F5C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5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C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C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C46"/>
    <w:rPr>
      <w:rFonts w:ascii="Courier New" w:eastAsia="Times New Roman" w:hAnsi="Courier New" w:cs="Times New Roman"/>
      <w:i/>
      <w:szCs w:val="20"/>
      <w:lang w:val="en-US" w:eastAsia="en-US"/>
    </w:rPr>
  </w:style>
  <w:style w:type="paragraph" w:customStyle="1" w:styleId="HeadingBase">
    <w:name w:val="Heading Base"/>
    <w:rsid w:val="003F5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C46"/>
    <w:pPr>
      <w:tabs>
        <w:tab w:val="right" w:leader="dot" w:pos="9072"/>
      </w:tabs>
      <w:ind w:left="567"/>
    </w:pPr>
    <w:rPr>
      <w:szCs w:val="22"/>
    </w:rPr>
  </w:style>
  <w:style w:type="paragraph" w:customStyle="1" w:styleId="TOCBase">
    <w:name w:val="TOC Base"/>
    <w:rsid w:val="003F5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C46"/>
    <w:pPr>
      <w:tabs>
        <w:tab w:val="right" w:leader="dot" w:pos="9072"/>
      </w:tabs>
      <w:spacing w:before="40" w:after="40"/>
      <w:ind w:left="284"/>
    </w:pPr>
    <w:rPr>
      <w:rFonts w:ascii="Times New Roman" w:hAnsi="Times New Roman"/>
    </w:rPr>
  </w:style>
  <w:style w:type="paragraph" w:styleId="TOC1">
    <w:name w:val="toc 1"/>
    <w:basedOn w:val="TOCBase"/>
    <w:next w:val="Normal"/>
    <w:rsid w:val="003F5C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C46"/>
    <w:pPr>
      <w:spacing w:before="5040"/>
      <w:jc w:val="center"/>
    </w:pPr>
    <w:rPr>
      <w:sz w:val="48"/>
      <w:szCs w:val="72"/>
      <w:lang w:val="en-US"/>
    </w:rPr>
  </w:style>
  <w:style w:type="character" w:customStyle="1" w:styleId="TitleChar">
    <w:name w:val="Title Char"/>
    <w:link w:val="Title"/>
    <w:rsid w:val="003F5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C46"/>
    <w:pPr>
      <w:tabs>
        <w:tab w:val="left" w:pos="3600"/>
        <w:tab w:val="left" w:pos="3958"/>
      </w:tabs>
    </w:pPr>
  </w:style>
  <w:style w:type="paragraph" w:customStyle="1" w:styleId="Note">
    <w:name w:val="Note"/>
    <w:basedOn w:val="BodyText"/>
    <w:rsid w:val="003F5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C46"/>
    <w:pPr>
      <w:framePr w:wrap="auto" w:hAnchor="text" w:y="6049"/>
    </w:pPr>
    <w:rPr>
      <w:color w:val="000000"/>
      <w:sz w:val="40"/>
    </w:rPr>
  </w:style>
  <w:style w:type="paragraph" w:customStyle="1" w:styleId="TOCTitle">
    <w:name w:val="TOCTitle"/>
    <w:basedOn w:val="Heading1"/>
    <w:rsid w:val="003F5C46"/>
    <w:pPr>
      <w:spacing w:after="240"/>
      <w:jc w:val="center"/>
      <w:outlineLvl w:val="9"/>
    </w:pPr>
    <w:rPr>
      <w:caps/>
    </w:rPr>
  </w:style>
  <w:style w:type="paragraph" w:customStyle="1" w:styleId="Version">
    <w:name w:val="Version"/>
    <w:rsid w:val="003F5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C46"/>
    <w:pPr>
      <w:keepNext w:val="0"/>
      <w:tabs>
        <w:tab w:val="right" w:pos="4176"/>
      </w:tabs>
      <w:ind w:left="198" w:hanging="198"/>
    </w:pPr>
    <w:rPr>
      <w:rFonts w:ascii="Garamond" w:hAnsi="Garamond"/>
    </w:rPr>
  </w:style>
  <w:style w:type="paragraph" w:styleId="IndexHeading">
    <w:name w:val="index heading"/>
    <w:basedOn w:val="Normal"/>
    <w:next w:val="Index1"/>
    <w:semiHidden/>
    <w:rsid w:val="003F5C46"/>
    <w:pPr>
      <w:spacing w:before="120" w:after="120"/>
    </w:pPr>
    <w:rPr>
      <w:rFonts w:ascii="Arial" w:hAnsi="Arial"/>
      <w:b/>
      <w:color w:val="918585"/>
      <w:sz w:val="24"/>
    </w:rPr>
  </w:style>
  <w:style w:type="paragraph" w:styleId="Header">
    <w:name w:val="header"/>
    <w:basedOn w:val="Normal"/>
    <w:link w:val="HeaderChar"/>
    <w:rsid w:val="003F5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5C46"/>
    <w:rPr>
      <w:rFonts w:ascii="Times New Roman" w:eastAsia="Times New Roman" w:hAnsi="Times New Roman" w:cs="Times New Roman"/>
      <w:sz w:val="16"/>
      <w:szCs w:val="20"/>
      <w:lang w:val="en-GB" w:eastAsia="en-US"/>
    </w:rPr>
  </w:style>
  <w:style w:type="paragraph" w:customStyle="1" w:styleId="Chapter">
    <w:name w:val="Chapter"/>
    <w:basedOn w:val="Normal"/>
    <w:rsid w:val="003F5C46"/>
    <w:pPr>
      <w:spacing w:before="240"/>
    </w:pPr>
    <w:rPr>
      <w:rFonts w:ascii="Times New Roman" w:hAnsi="Times New Roman"/>
      <w:smallCaps/>
      <w:spacing w:val="80"/>
      <w:sz w:val="28"/>
    </w:rPr>
  </w:style>
  <w:style w:type="paragraph" w:customStyle="1" w:styleId="InChapter">
    <w:name w:val="InChapter"/>
    <w:basedOn w:val="Heading3"/>
    <w:rsid w:val="003F5C46"/>
    <w:pPr>
      <w:spacing w:after="240"/>
      <w:outlineLvl w:val="9"/>
    </w:pPr>
    <w:rPr>
      <w:noProof/>
    </w:rPr>
  </w:style>
  <w:style w:type="paragraph" w:styleId="Index2">
    <w:name w:val="index 2"/>
    <w:basedOn w:val="Normal"/>
    <w:next w:val="Normal"/>
    <w:semiHidden/>
    <w:rsid w:val="003F5C46"/>
    <w:pPr>
      <w:tabs>
        <w:tab w:val="right" w:pos="4176"/>
      </w:tabs>
      <w:ind w:left="568" w:hanging="284"/>
    </w:pPr>
    <w:rPr>
      <w:rFonts w:ascii="Garamond" w:hAnsi="Garamond"/>
    </w:rPr>
  </w:style>
  <w:style w:type="paragraph" w:customStyle="1" w:styleId="Byline">
    <w:name w:val="Byline"/>
    <w:rsid w:val="003F5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C46"/>
    <w:pPr>
      <w:tabs>
        <w:tab w:val="clear" w:pos="3600"/>
        <w:tab w:val="clear" w:pos="3958"/>
      </w:tabs>
      <w:jc w:val="right"/>
    </w:pPr>
  </w:style>
  <w:style w:type="character" w:styleId="Emphasis">
    <w:name w:val="Emphasis"/>
    <w:qFormat/>
    <w:rsid w:val="003F5C46"/>
    <w:rPr>
      <w:i/>
    </w:rPr>
  </w:style>
  <w:style w:type="paragraph" w:styleId="Caption">
    <w:name w:val="caption"/>
    <w:basedOn w:val="BodyText"/>
    <w:next w:val="Normal"/>
    <w:qFormat/>
    <w:rsid w:val="003F5C46"/>
    <w:pPr>
      <w:framePr w:w="2268" w:hSpace="181" w:vSpace="181" w:wrap="around" w:vAnchor="text" w:hAnchor="page" w:x="1135" w:y="285" w:anchorLock="1"/>
    </w:pPr>
    <w:rPr>
      <w:i/>
    </w:rPr>
  </w:style>
  <w:style w:type="paragraph" w:customStyle="1" w:styleId="MiniTOCTitle">
    <w:name w:val="MiniTOCTitle"/>
    <w:basedOn w:val="Heading4"/>
    <w:rsid w:val="003F5C46"/>
    <w:pPr>
      <w:spacing w:before="240"/>
      <w:outlineLvl w:val="9"/>
    </w:pPr>
    <w:rPr>
      <w:noProof/>
      <w:sz w:val="24"/>
    </w:rPr>
  </w:style>
  <w:style w:type="paragraph" w:customStyle="1" w:styleId="MiniTOCItem">
    <w:name w:val="MiniTOCItem"/>
    <w:basedOn w:val="ListBullet"/>
    <w:rsid w:val="003F5C46"/>
    <w:pPr>
      <w:numPr>
        <w:numId w:val="0"/>
      </w:numPr>
      <w:tabs>
        <w:tab w:val="right" w:leader="dot" w:pos="6521"/>
      </w:tabs>
      <w:spacing w:before="0" w:after="0"/>
    </w:pPr>
  </w:style>
  <w:style w:type="paragraph" w:customStyle="1" w:styleId="TOFTitle">
    <w:name w:val="TOFTitle"/>
    <w:basedOn w:val="TOCTitle"/>
    <w:rsid w:val="003F5C46"/>
  </w:style>
  <w:style w:type="paragraph" w:styleId="TableofFigures">
    <w:name w:val="table of figures"/>
    <w:basedOn w:val="Normal"/>
    <w:next w:val="Normal"/>
    <w:semiHidden/>
    <w:rsid w:val="003F5C46"/>
    <w:pPr>
      <w:tabs>
        <w:tab w:val="right" w:leader="dot" w:pos="9072"/>
      </w:tabs>
      <w:ind w:left="970" w:hanging="403"/>
    </w:pPr>
    <w:rPr>
      <w:rFonts w:ascii="Times New Roman" w:hAnsi="Times New Roman"/>
      <w:b/>
    </w:rPr>
  </w:style>
  <w:style w:type="paragraph" w:styleId="ListNumber">
    <w:name w:val="List Number"/>
    <w:basedOn w:val="List"/>
    <w:rsid w:val="003F5C46"/>
    <w:pPr>
      <w:numPr>
        <w:numId w:val="11"/>
      </w:numPr>
    </w:pPr>
  </w:style>
  <w:style w:type="character" w:customStyle="1" w:styleId="WingdingSymbols">
    <w:name w:val="Wingding Symbols"/>
    <w:rsid w:val="003F5C46"/>
    <w:rPr>
      <w:rFonts w:ascii="Wingdings" w:hAnsi="Wingdings"/>
    </w:rPr>
  </w:style>
  <w:style w:type="paragraph" w:customStyle="1" w:styleId="TableHeading">
    <w:name w:val="Table Heading"/>
    <w:basedOn w:val="HeadingBase"/>
    <w:rsid w:val="003F5C46"/>
    <w:pPr>
      <w:keepLines/>
      <w:pBdr>
        <w:bottom w:val="single" w:sz="6" w:space="1" w:color="918585"/>
      </w:pBdr>
      <w:spacing w:before="240"/>
    </w:pPr>
  </w:style>
  <w:style w:type="character" w:customStyle="1" w:styleId="HotSpot">
    <w:name w:val="HotSpot"/>
    <w:rsid w:val="003F5C46"/>
    <w:rPr>
      <w:color w:val="0033CC"/>
      <w:u w:val="none"/>
    </w:rPr>
  </w:style>
  <w:style w:type="paragraph" w:customStyle="1" w:styleId="BodyTextRight">
    <w:name w:val="Body Text Right"/>
    <w:basedOn w:val="BodyText"/>
    <w:rsid w:val="003F5C46"/>
    <w:pPr>
      <w:spacing w:before="0" w:after="0"/>
      <w:jc w:val="right"/>
    </w:pPr>
  </w:style>
  <w:style w:type="paragraph" w:styleId="Index3">
    <w:name w:val="index 3"/>
    <w:basedOn w:val="ListNumber2"/>
    <w:next w:val="Normal"/>
    <w:semiHidden/>
    <w:rsid w:val="003F5C46"/>
    <w:pPr>
      <w:numPr>
        <w:numId w:val="0"/>
      </w:numPr>
      <w:tabs>
        <w:tab w:val="right" w:leader="dot" w:pos="4176"/>
      </w:tabs>
    </w:pPr>
  </w:style>
  <w:style w:type="paragraph" w:styleId="ListNumber2">
    <w:name w:val="List Number 2"/>
    <w:basedOn w:val="List2"/>
    <w:rsid w:val="003F5C46"/>
    <w:pPr>
      <w:numPr>
        <w:numId w:val="10"/>
      </w:numPr>
      <w:tabs>
        <w:tab w:val="clear" w:pos="1060"/>
      </w:tabs>
    </w:pPr>
  </w:style>
  <w:style w:type="paragraph" w:customStyle="1" w:styleId="MarginNote">
    <w:name w:val="Margin Note"/>
    <w:basedOn w:val="BodyText"/>
    <w:rsid w:val="003F5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5C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C46"/>
    <w:rPr>
      <w:sz w:val="32"/>
    </w:rPr>
  </w:style>
  <w:style w:type="paragraph" w:customStyle="1" w:styleId="HeadingProcedure">
    <w:name w:val="Heading Procedure"/>
    <w:basedOn w:val="HeadingBase"/>
    <w:next w:val="Normal"/>
    <w:rsid w:val="003F5C46"/>
    <w:pPr>
      <w:tabs>
        <w:tab w:val="left" w:pos="0"/>
      </w:tabs>
      <w:spacing w:before="120" w:after="60"/>
    </w:pPr>
    <w:rPr>
      <w:i/>
      <w:color w:val="918585"/>
      <w:sz w:val="22"/>
    </w:rPr>
  </w:style>
  <w:style w:type="paragraph" w:customStyle="1" w:styleId="TableBodyText">
    <w:name w:val="Table Body Text"/>
    <w:basedOn w:val="BodyText"/>
    <w:rsid w:val="003F5C46"/>
    <w:pPr>
      <w:spacing w:before="60" w:after="60"/>
    </w:pPr>
  </w:style>
  <w:style w:type="paragraph" w:styleId="ListContinue">
    <w:name w:val="List Continue"/>
    <w:basedOn w:val="List"/>
    <w:rsid w:val="003F5C46"/>
    <w:pPr>
      <w:ind w:firstLine="0"/>
    </w:pPr>
  </w:style>
  <w:style w:type="paragraph" w:customStyle="1" w:styleId="ListNote">
    <w:name w:val="List Note"/>
    <w:basedOn w:val="List"/>
    <w:rsid w:val="003F5C46"/>
    <w:pPr>
      <w:pBdr>
        <w:top w:val="single" w:sz="6" w:space="2" w:color="918585"/>
        <w:bottom w:val="single" w:sz="6" w:space="2" w:color="918585"/>
      </w:pBdr>
      <w:tabs>
        <w:tab w:val="left" w:pos="1021"/>
      </w:tabs>
      <w:ind w:firstLine="0"/>
    </w:pPr>
  </w:style>
  <w:style w:type="paragraph" w:customStyle="1" w:styleId="Warning">
    <w:name w:val="Warning"/>
    <w:basedOn w:val="BodyText"/>
    <w:rsid w:val="003F5C46"/>
    <w:pPr>
      <w:shd w:val="clear" w:color="auto" w:fill="D9D9D9"/>
      <w:tabs>
        <w:tab w:val="left" w:pos="992"/>
      </w:tabs>
      <w:ind w:left="119" w:right="119"/>
    </w:pPr>
    <w:rPr>
      <w:sz w:val="20"/>
    </w:rPr>
  </w:style>
  <w:style w:type="paragraph" w:customStyle="1" w:styleId="MarginIcons">
    <w:name w:val="Margin Icons"/>
    <w:basedOn w:val="BodyText"/>
    <w:rsid w:val="003F5C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5C46"/>
    <w:rPr>
      <w:rFonts w:ascii="Courier New" w:hAnsi="Courier New"/>
    </w:rPr>
  </w:style>
  <w:style w:type="paragraph" w:customStyle="1" w:styleId="NoteBullet">
    <w:name w:val="Note Bullet"/>
    <w:basedOn w:val="Note"/>
    <w:rsid w:val="003F5C46"/>
    <w:pPr>
      <w:tabs>
        <w:tab w:val="clear" w:pos="680"/>
      </w:tabs>
      <w:spacing w:before="60" w:after="60"/>
    </w:pPr>
  </w:style>
  <w:style w:type="paragraph" w:customStyle="1" w:styleId="SubHeading2">
    <w:name w:val="SubHeading2"/>
    <w:basedOn w:val="HeadingBase"/>
    <w:rsid w:val="003F5C46"/>
    <w:pPr>
      <w:spacing w:before="240" w:after="60"/>
    </w:pPr>
    <w:rPr>
      <w:sz w:val="20"/>
    </w:rPr>
  </w:style>
  <w:style w:type="paragraph" w:customStyle="1" w:styleId="SubHeading1">
    <w:name w:val="SubHeading1"/>
    <w:basedOn w:val="HeadingBase"/>
    <w:rsid w:val="003F5C46"/>
    <w:pPr>
      <w:spacing w:before="240" w:after="60"/>
    </w:pPr>
    <w:rPr>
      <w:color w:val="918585"/>
      <w:sz w:val="22"/>
    </w:rPr>
  </w:style>
  <w:style w:type="paragraph" w:customStyle="1" w:styleId="SideHeading">
    <w:name w:val="Side Heading"/>
    <w:basedOn w:val="HeadingBase"/>
    <w:rsid w:val="003F5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C46"/>
    <w:pPr>
      <w:numPr>
        <w:numId w:val="12"/>
      </w:numPr>
    </w:pPr>
  </w:style>
  <w:style w:type="paragraph" w:styleId="PlainText">
    <w:name w:val="Plain Text"/>
    <w:basedOn w:val="Normal"/>
    <w:link w:val="PlainTextChar"/>
    <w:rsid w:val="003F5C46"/>
    <w:rPr>
      <w:sz w:val="20"/>
    </w:rPr>
  </w:style>
  <w:style w:type="character" w:customStyle="1" w:styleId="PlainTextChar">
    <w:name w:val="Plain Text Char"/>
    <w:basedOn w:val="DefaultParagraphFont"/>
    <w:link w:val="PlainText"/>
    <w:rsid w:val="003F5C46"/>
    <w:rPr>
      <w:rFonts w:ascii="Courier New" w:eastAsia="Times New Roman" w:hAnsi="Courier New" w:cs="Times New Roman"/>
      <w:sz w:val="20"/>
      <w:szCs w:val="20"/>
      <w:lang w:val="en-US" w:eastAsia="en-US"/>
    </w:rPr>
  </w:style>
  <w:style w:type="character" w:customStyle="1" w:styleId="MenuOption">
    <w:name w:val="Menu Option"/>
    <w:rsid w:val="003F5C46"/>
    <w:rPr>
      <w:b/>
      <w:smallCaps/>
    </w:rPr>
  </w:style>
  <w:style w:type="paragraph" w:customStyle="1" w:styleId="TableListNumber">
    <w:name w:val="Table List Number"/>
    <w:basedOn w:val="ListNumber"/>
    <w:rsid w:val="003F5C46"/>
    <w:pPr>
      <w:numPr>
        <w:numId w:val="0"/>
      </w:numPr>
    </w:pPr>
  </w:style>
  <w:style w:type="paragraph" w:styleId="TOC4">
    <w:name w:val="toc 4"/>
    <w:basedOn w:val="TOCBase"/>
    <w:next w:val="Normal"/>
    <w:semiHidden/>
    <w:rsid w:val="003F5C46"/>
    <w:pPr>
      <w:tabs>
        <w:tab w:val="right" w:leader="dot" w:pos="9071"/>
      </w:tabs>
      <w:ind w:left="1701"/>
    </w:pPr>
  </w:style>
  <w:style w:type="paragraph" w:customStyle="1" w:styleId="ListAlpha">
    <w:name w:val="List Alpha"/>
    <w:basedOn w:val="List"/>
    <w:rsid w:val="003F5C46"/>
    <w:pPr>
      <w:numPr>
        <w:numId w:val="9"/>
      </w:numPr>
    </w:pPr>
  </w:style>
  <w:style w:type="paragraph" w:customStyle="1" w:styleId="ListAlpha2">
    <w:name w:val="List Alpha 2"/>
    <w:basedOn w:val="List2"/>
    <w:rsid w:val="003F5C46"/>
    <w:pPr>
      <w:numPr>
        <w:numId w:val="8"/>
      </w:numPr>
    </w:pPr>
  </w:style>
  <w:style w:type="paragraph" w:styleId="List3">
    <w:name w:val="List 3"/>
    <w:basedOn w:val="BodyText"/>
    <w:rsid w:val="003F5C46"/>
    <w:pPr>
      <w:tabs>
        <w:tab w:val="left" w:pos="1021"/>
      </w:tabs>
      <w:spacing w:before="60" w:after="60"/>
      <w:ind w:left="1020" w:hanging="340"/>
    </w:pPr>
  </w:style>
  <w:style w:type="paragraph" w:styleId="List4">
    <w:name w:val="List 4"/>
    <w:basedOn w:val="BodyText"/>
    <w:rsid w:val="003F5C46"/>
    <w:pPr>
      <w:tabs>
        <w:tab w:val="left" w:pos="1361"/>
      </w:tabs>
      <w:spacing w:before="60" w:after="60"/>
      <w:ind w:left="1361" w:hanging="340"/>
    </w:pPr>
  </w:style>
  <w:style w:type="paragraph" w:styleId="List5">
    <w:name w:val="List 5"/>
    <w:basedOn w:val="BodyText"/>
    <w:rsid w:val="003F5C46"/>
    <w:pPr>
      <w:tabs>
        <w:tab w:val="left" w:pos="1701"/>
      </w:tabs>
      <w:spacing w:before="60" w:after="60"/>
      <w:ind w:left="1701" w:hanging="340"/>
    </w:pPr>
  </w:style>
  <w:style w:type="paragraph" w:styleId="ListBullet3">
    <w:name w:val="List Bullet 3"/>
    <w:basedOn w:val="List3"/>
    <w:rsid w:val="003F5C46"/>
    <w:pPr>
      <w:numPr>
        <w:numId w:val="15"/>
      </w:numPr>
      <w:tabs>
        <w:tab w:val="clear" w:pos="1021"/>
      </w:tabs>
      <w:ind w:left="1037" w:hanging="357"/>
    </w:pPr>
  </w:style>
  <w:style w:type="paragraph" w:styleId="ListBullet4">
    <w:name w:val="List Bullet 4"/>
    <w:basedOn w:val="List4"/>
    <w:rsid w:val="003F5C46"/>
    <w:pPr>
      <w:numPr>
        <w:numId w:val="3"/>
      </w:numPr>
    </w:pPr>
  </w:style>
  <w:style w:type="paragraph" w:styleId="ListBullet5">
    <w:name w:val="List Bullet 5"/>
    <w:basedOn w:val="List5"/>
    <w:rsid w:val="003F5C46"/>
    <w:pPr>
      <w:numPr>
        <w:numId w:val="4"/>
      </w:numPr>
    </w:pPr>
  </w:style>
  <w:style w:type="paragraph" w:styleId="ListContinue2">
    <w:name w:val="List Continue 2"/>
    <w:basedOn w:val="List2"/>
    <w:rsid w:val="003F5C46"/>
    <w:pPr>
      <w:ind w:firstLine="0"/>
    </w:pPr>
  </w:style>
  <w:style w:type="paragraph" w:styleId="ListContinue3">
    <w:name w:val="List Continue 3"/>
    <w:basedOn w:val="List3"/>
    <w:rsid w:val="003F5C46"/>
    <w:pPr>
      <w:ind w:left="1021" w:firstLine="0"/>
    </w:pPr>
  </w:style>
  <w:style w:type="paragraph" w:styleId="ListContinue4">
    <w:name w:val="List Continue 4"/>
    <w:basedOn w:val="List4"/>
    <w:rsid w:val="003F5C46"/>
    <w:pPr>
      <w:ind w:firstLine="0"/>
    </w:pPr>
  </w:style>
  <w:style w:type="paragraph" w:styleId="ListContinue5">
    <w:name w:val="List Continue 5"/>
    <w:basedOn w:val="List5"/>
    <w:rsid w:val="003F5C46"/>
    <w:pPr>
      <w:ind w:firstLine="0"/>
    </w:pPr>
  </w:style>
  <w:style w:type="paragraph" w:styleId="ListNumber3">
    <w:name w:val="List Number 3"/>
    <w:basedOn w:val="List3"/>
    <w:rsid w:val="003F5C46"/>
    <w:pPr>
      <w:numPr>
        <w:numId w:val="5"/>
      </w:numPr>
    </w:pPr>
  </w:style>
  <w:style w:type="paragraph" w:styleId="ListNumber4">
    <w:name w:val="List Number 4"/>
    <w:basedOn w:val="List4"/>
    <w:rsid w:val="003F5C46"/>
    <w:pPr>
      <w:numPr>
        <w:numId w:val="6"/>
      </w:numPr>
    </w:pPr>
  </w:style>
  <w:style w:type="paragraph" w:styleId="ListNumber5">
    <w:name w:val="List Number 5"/>
    <w:basedOn w:val="List5"/>
    <w:rsid w:val="003F5C46"/>
    <w:pPr>
      <w:numPr>
        <w:numId w:val="7"/>
      </w:numPr>
    </w:pPr>
  </w:style>
  <w:style w:type="paragraph" w:styleId="BlockText">
    <w:name w:val="Block Text"/>
    <w:basedOn w:val="Normal"/>
    <w:rsid w:val="003F5C46"/>
    <w:pPr>
      <w:spacing w:after="120"/>
      <w:ind w:left="1440" w:right="1440"/>
    </w:pPr>
  </w:style>
  <w:style w:type="character" w:customStyle="1" w:styleId="Subscript">
    <w:name w:val="Subscript"/>
    <w:rsid w:val="003F5C46"/>
    <w:rPr>
      <w:sz w:val="16"/>
      <w:vertAlign w:val="subscript"/>
    </w:rPr>
  </w:style>
  <w:style w:type="character" w:customStyle="1" w:styleId="Superscript">
    <w:name w:val="Superscript"/>
    <w:rsid w:val="003F5C46"/>
    <w:rPr>
      <w:sz w:val="16"/>
      <w:vertAlign w:val="superscript"/>
    </w:rPr>
  </w:style>
  <w:style w:type="character" w:customStyle="1" w:styleId="Symbols">
    <w:name w:val="Symbols"/>
    <w:rsid w:val="003F5C46"/>
    <w:rPr>
      <w:rFonts w:ascii="Symbol" w:hAnsi="Symbol"/>
    </w:rPr>
  </w:style>
  <w:style w:type="character" w:customStyle="1" w:styleId="MenuOptions">
    <w:name w:val="Menu Options"/>
    <w:rsid w:val="003F5C46"/>
    <w:rPr>
      <w:rFonts w:ascii="Arial Narrow" w:hAnsi="Arial Narrow"/>
      <w:smallCaps/>
    </w:rPr>
  </w:style>
  <w:style w:type="character" w:customStyle="1" w:styleId="Buttons">
    <w:name w:val="Buttons"/>
    <w:rsid w:val="003F5C46"/>
    <w:rPr>
      <w:b/>
    </w:rPr>
  </w:style>
  <w:style w:type="character" w:customStyle="1" w:styleId="Underlined">
    <w:name w:val="Underlined"/>
    <w:rsid w:val="003F5C46"/>
    <w:rPr>
      <w:u w:val="single"/>
    </w:rPr>
  </w:style>
  <w:style w:type="paragraph" w:customStyle="1" w:styleId="TableBodyTextRight">
    <w:name w:val="Table Body Text Right"/>
    <w:basedOn w:val="TableBodyText"/>
    <w:rsid w:val="003F5C46"/>
    <w:pPr>
      <w:widowControl w:val="0"/>
      <w:autoSpaceDE w:val="0"/>
      <w:autoSpaceDN w:val="0"/>
      <w:adjustRightInd w:val="0"/>
      <w:jc w:val="right"/>
    </w:pPr>
    <w:rPr>
      <w:rFonts w:cs="Arial"/>
      <w:szCs w:val="18"/>
    </w:rPr>
  </w:style>
  <w:style w:type="paragraph" w:customStyle="1" w:styleId="CopyrightText">
    <w:name w:val="Copyright Text"/>
    <w:basedOn w:val="BodyText"/>
    <w:rsid w:val="003F5C46"/>
    <w:rPr>
      <w:sz w:val="18"/>
    </w:rPr>
  </w:style>
  <w:style w:type="paragraph" w:customStyle="1" w:styleId="BodySmallRight">
    <w:name w:val="Body Small Right"/>
    <w:basedOn w:val="BodyTextRight"/>
    <w:rsid w:val="003F5C46"/>
    <w:rPr>
      <w:sz w:val="18"/>
      <w:szCs w:val="18"/>
    </w:rPr>
  </w:style>
  <w:style w:type="paragraph" w:customStyle="1" w:styleId="MarginEdition">
    <w:name w:val="Margin Edition"/>
    <w:basedOn w:val="MarginNote"/>
    <w:rsid w:val="003F5C46"/>
    <w:pPr>
      <w:spacing w:before="0" w:after="0"/>
    </w:pPr>
    <w:rPr>
      <w:rFonts w:ascii="Times New Roman" w:hAnsi="Times New Roman"/>
      <w:color w:val="999999"/>
    </w:rPr>
  </w:style>
  <w:style w:type="paragraph" w:customStyle="1" w:styleId="Spacer">
    <w:name w:val="Spacer"/>
    <w:basedOn w:val="Normal"/>
    <w:rsid w:val="003F5C46"/>
    <w:rPr>
      <w:sz w:val="2"/>
      <w:szCs w:val="2"/>
    </w:rPr>
  </w:style>
  <w:style w:type="character" w:customStyle="1" w:styleId="Small">
    <w:name w:val="Small"/>
    <w:rsid w:val="003F5C46"/>
    <w:rPr>
      <w:sz w:val="16"/>
    </w:rPr>
  </w:style>
  <w:style w:type="paragraph" w:customStyle="1" w:styleId="WideTable">
    <w:name w:val="Wide Table"/>
    <w:basedOn w:val="Normal"/>
    <w:rsid w:val="003F5C46"/>
    <w:pPr>
      <w:ind w:left="-1418"/>
    </w:pPr>
    <w:rPr>
      <w:sz w:val="2"/>
      <w:szCs w:val="2"/>
    </w:rPr>
  </w:style>
  <w:style w:type="character" w:styleId="PageNumber">
    <w:name w:val="page number"/>
    <w:rsid w:val="003F5C46"/>
  </w:style>
  <w:style w:type="paragraph" w:styleId="Quote">
    <w:name w:val="Quote"/>
    <w:basedOn w:val="Heading1"/>
    <w:link w:val="QuoteChar"/>
    <w:qFormat/>
    <w:rsid w:val="003F5C46"/>
    <w:rPr>
      <w:b w:val="0"/>
      <w:sz w:val="72"/>
      <w:szCs w:val="72"/>
      <w:lang w:val="en-NZ"/>
    </w:rPr>
  </w:style>
  <w:style w:type="character" w:customStyle="1" w:styleId="QuoteChar">
    <w:name w:val="Quote Char"/>
    <w:link w:val="Quote"/>
    <w:rsid w:val="003F5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C46"/>
    <w:pPr>
      <w:pageBreakBefore/>
    </w:pPr>
  </w:style>
  <w:style w:type="paragraph" w:customStyle="1" w:styleId="Border">
    <w:name w:val="Border"/>
    <w:basedOn w:val="Normal"/>
    <w:qFormat/>
    <w:rsid w:val="003F5C46"/>
    <w:pPr>
      <w:pBdr>
        <w:top w:val="single" w:sz="18" w:space="1" w:color="auto"/>
      </w:pBdr>
    </w:pPr>
    <w:rPr>
      <w:rFonts w:ascii="Times New Roman" w:hAnsi="Times New Roman"/>
      <w:color w:val="FFFFFF"/>
      <w:sz w:val="2"/>
    </w:rPr>
  </w:style>
  <w:style w:type="character" w:styleId="IntenseEmphasis">
    <w:name w:val="Intense Emphasis"/>
    <w:uiPriority w:val="21"/>
    <w:qFormat/>
    <w:rsid w:val="003F5C46"/>
    <w:rPr>
      <w:b/>
      <w:bCs/>
      <w:i/>
      <w:iCs/>
      <w:color w:val="auto"/>
    </w:rPr>
  </w:style>
  <w:style w:type="paragraph" w:styleId="IntenseQuote">
    <w:name w:val="Intense Quote"/>
    <w:basedOn w:val="Normal"/>
    <w:next w:val="Normal"/>
    <w:link w:val="IntenseQuoteChar"/>
    <w:uiPriority w:val="30"/>
    <w:qFormat/>
    <w:rsid w:val="003F5C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5C46"/>
    <w:rPr>
      <w:rFonts w:ascii="Courier New" w:eastAsia="Times New Roman" w:hAnsi="Courier New" w:cs="Times New Roman"/>
      <w:b/>
      <w:bCs/>
      <w:i/>
      <w:iCs/>
      <w:szCs w:val="20"/>
      <w:lang w:val="en-US" w:eastAsia="en-US"/>
    </w:rPr>
  </w:style>
  <w:style w:type="character" w:styleId="SubtleReference">
    <w:name w:val="Subtle Reference"/>
    <w:uiPriority w:val="31"/>
    <w:qFormat/>
    <w:rsid w:val="003F5C46"/>
    <w:rPr>
      <w:smallCaps/>
      <w:color w:val="auto"/>
      <w:u w:val="single"/>
    </w:rPr>
  </w:style>
  <w:style w:type="character" w:styleId="IntenseReference">
    <w:name w:val="Intense Reference"/>
    <w:uiPriority w:val="32"/>
    <w:qFormat/>
    <w:rsid w:val="003F5C46"/>
    <w:rPr>
      <w:b/>
      <w:bCs/>
      <w:smallCaps/>
      <w:color w:val="auto"/>
      <w:spacing w:val="5"/>
      <w:u w:val="single"/>
    </w:rPr>
  </w:style>
  <w:style w:type="paragraph" w:customStyle="1" w:styleId="2ColumnHeading">
    <w:name w:val="2Column Heading"/>
    <w:basedOn w:val="BodyText"/>
    <w:qFormat/>
    <w:rsid w:val="003F5C46"/>
    <w:pPr>
      <w:spacing w:after="60"/>
      <w:ind w:left="-2268"/>
    </w:pPr>
    <w:rPr>
      <w:b/>
    </w:rPr>
  </w:style>
  <w:style w:type="paragraph" w:customStyle="1" w:styleId="Heading1TOC">
    <w:name w:val="Heading1 TOC"/>
    <w:basedOn w:val="Normal"/>
    <w:qFormat/>
    <w:rsid w:val="003F5C46"/>
    <w:pPr>
      <w:spacing w:before="240" w:after="120"/>
    </w:pPr>
    <w:rPr>
      <w:rFonts w:ascii="Times New Roman" w:hAnsi="Times New Roman"/>
      <w:b/>
      <w:sz w:val="32"/>
    </w:rPr>
  </w:style>
  <w:style w:type="paragraph" w:customStyle="1" w:styleId="Heading2TOC">
    <w:name w:val="Heading2 TOC"/>
    <w:basedOn w:val="Normal"/>
    <w:qFormat/>
    <w:rsid w:val="003F5C46"/>
    <w:pPr>
      <w:spacing w:before="240" w:after="60"/>
    </w:pPr>
    <w:rPr>
      <w:rFonts w:ascii="Times New Roman" w:hAnsi="Times New Roman"/>
      <w:b/>
      <w:sz w:val="28"/>
    </w:rPr>
  </w:style>
  <w:style w:type="character" w:customStyle="1" w:styleId="Underline">
    <w:name w:val="Underline"/>
    <w:qFormat/>
    <w:rsid w:val="003F5C46"/>
    <w:rPr>
      <w:u w:val="single"/>
    </w:rPr>
  </w:style>
  <w:style w:type="paragraph" w:styleId="BalloonText">
    <w:name w:val="Balloon Text"/>
    <w:basedOn w:val="Normal"/>
    <w:link w:val="BalloonTextChar"/>
    <w:rsid w:val="003F5C46"/>
    <w:rPr>
      <w:rFonts w:ascii="Tahoma" w:hAnsi="Tahoma" w:cs="Tahoma"/>
      <w:sz w:val="16"/>
      <w:szCs w:val="16"/>
    </w:rPr>
  </w:style>
  <w:style w:type="character" w:customStyle="1" w:styleId="BalloonTextChar">
    <w:name w:val="Balloon Text Char"/>
    <w:link w:val="BalloonText"/>
    <w:rsid w:val="003F5C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C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5C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1373</Words>
  <Characters>8831</Characters>
  <Application>Microsoft Office Word</Application>
  <DocSecurity>0</DocSecurity>
  <Lines>350</Lines>
  <Paragraphs>208</Paragraphs>
  <ScaleCrop>false</ScaleCrop>
  <Company>Author-it Software Corporation Ltd.</Company>
  <LinksUpToDate>false</LinksUpToDate>
  <CharactersWithSpaces>10122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ICTTEN5201A Install, configure and test a server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