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916" w:rsidP="00172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ICTSS00024 Civil Works – Installation of Pit and Pipe and FDH Skill Set</w:t>
      </w:r>
      <w:r>
        <w:fldChar w:fldCharType="end"/>
      </w:r>
    </w:p>
    <w:p w:rsidR="00172916" w:rsidP="00172916">
      <w:pPr>
        <w:pStyle w:val="Version"/>
        <w:sectPr w:rsidSect="00C17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17510" w:rsidP="00C17510">
      <w:pPr>
        <w:pStyle w:val="SuperHeading"/>
      </w:pPr>
      <w:r w:rsidRPr="00C17510">
        <w:t>ICTSS00024 Civil Works –</w:t>
      </w:r>
      <w:r w:rsidRPr="00C17510">
        <w:t xml:space="preserve"> Installation of Pit and Pipe and FDH Skill Set</w:t>
      </w:r>
    </w:p>
    <w:p w:rsidR="00000000" w:rsidRPr="00C17510" w:rsidP="00C17510">
      <w:pPr>
        <w:pStyle w:val="Heading1"/>
      </w:pPr>
      <w:bookmarkStart w:id="1" w:name="O_640337"/>
      <w:bookmarkEnd w:id="1"/>
      <w:r w:rsidRPr="00C175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C17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510" w:rsidP="00C17510">
            <w:pPr>
              <w:pStyle w:val="BodyText"/>
            </w:pPr>
            <w:r w:rsidRPr="00C17510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510">
            <w:pPr>
              <w:pStyle w:val="BodyText"/>
              <w:rPr>
                <w:lang w:val="en-NZ"/>
              </w:rPr>
            </w:pPr>
            <w:r w:rsidRPr="00C17510">
              <w:rPr>
                <w:rStyle w:val="SpecialBold"/>
              </w:rPr>
              <w:t>Comments</w:t>
            </w:r>
          </w:p>
        </w:tc>
      </w:tr>
      <w:tr w:rsidTr="00C17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510">
            <w:pPr>
              <w:pStyle w:val="BodyText"/>
              <w:rPr>
                <w:lang w:val="en-NZ"/>
              </w:rPr>
            </w:pPr>
            <w:r w:rsidRPr="00C17510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510" w:rsidP="00C17510">
            <w:pPr>
              <w:pStyle w:val="BodyText"/>
            </w:pPr>
            <w:r w:rsidRPr="00C17510">
              <w:t xml:space="preserve">This version first released with </w:t>
            </w:r>
            <w:r w:rsidRPr="00C17510">
              <w:rPr>
                <w:rStyle w:val="Emphasis"/>
              </w:rPr>
              <w:t>ICT10 Integrated Telecommunications Training Package Version 3.0</w:t>
            </w:r>
            <w:r w:rsidRPr="00C17510">
              <w:t>.</w:t>
            </w:r>
          </w:p>
          <w:p w:rsidR="00000000" w:rsidRPr="00C17510" w:rsidP="00C17510">
            <w:pPr>
              <w:pStyle w:val="BodyText"/>
            </w:pPr>
          </w:p>
          <w:p w:rsidR="00000000" w:rsidP="00C17510">
            <w:pPr>
              <w:pStyle w:val="BodyText"/>
              <w:rPr>
                <w:lang w:val="en-NZ"/>
              </w:rPr>
            </w:pPr>
            <w:r w:rsidRPr="00C17510">
              <w:t>Units updated to current versions.</w:t>
            </w:r>
          </w:p>
        </w:tc>
      </w:tr>
      <w:tr w:rsidTr="00C17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510">
            <w:pPr>
              <w:pStyle w:val="BodyText"/>
              <w:rPr>
                <w:lang w:val="en-NZ"/>
              </w:rPr>
            </w:pPr>
            <w:r w:rsidRPr="00C17510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510" w:rsidP="00C17510">
            <w:pPr>
              <w:pStyle w:val="BodyText"/>
            </w:pPr>
            <w:r w:rsidRPr="00C17510">
              <w:t xml:space="preserve">This skill set first released with </w:t>
            </w:r>
            <w:r w:rsidRPr="00C17510">
              <w:rPr>
                <w:rStyle w:val="Emphasis"/>
              </w:rPr>
              <w:t>ICT10 Integrated Telecommunications Training Package Version 2.0</w:t>
            </w:r>
            <w:r w:rsidRPr="00C17510">
              <w:t>.</w:t>
            </w:r>
          </w:p>
        </w:tc>
      </w:tr>
    </w:tbl>
    <w:p w:rsidR="00000000" w:rsidRPr="00C17510" w:rsidP="00C17510">
      <w:pPr>
        <w:pStyle w:val="BodyText"/>
      </w:pPr>
    </w:p>
    <w:p w:rsidR="00000000" w:rsidRPr="00C17510" w:rsidP="00C17510">
      <w:pPr>
        <w:pStyle w:val="AllowPageBreak"/>
      </w:pPr>
    </w:p>
    <w:p w:rsidR="00000000" w:rsidRPr="00C17510" w:rsidP="00C17510">
      <w:pPr>
        <w:pStyle w:val="Heading1"/>
      </w:pPr>
      <w:bookmarkStart w:id="2" w:name="O_640336"/>
      <w:bookmarkEnd w:id="2"/>
      <w:r w:rsidRPr="00C17510">
        <w:t>Description</w:t>
      </w:r>
    </w:p>
    <w:p w:rsidR="00000000" w:rsidRPr="00C17510" w:rsidP="00C17510">
      <w:pPr>
        <w:pStyle w:val="BodyText"/>
      </w:pPr>
      <w:r w:rsidRPr="00C17510">
        <w:t>This skill set is for those working in NBN construction.</w:t>
      </w:r>
    </w:p>
    <w:p w:rsidR="00000000" w:rsidRPr="00C17510" w:rsidP="00C17510">
      <w:pPr>
        <w:pStyle w:val="AllowPageBreak"/>
      </w:pPr>
    </w:p>
    <w:p w:rsidR="00000000" w:rsidRPr="00C17510" w:rsidP="00C17510">
      <w:pPr>
        <w:pStyle w:val="Heading1"/>
      </w:pPr>
      <w:bookmarkStart w:id="3" w:name="O_640335"/>
      <w:bookmarkEnd w:id="3"/>
      <w:r w:rsidRPr="00C17510">
        <w:t>Pathways Information</w:t>
      </w:r>
    </w:p>
    <w:p w:rsidR="00000000" w:rsidRPr="00C17510" w:rsidP="00C17510">
      <w:pPr>
        <w:pStyle w:val="BodyText"/>
      </w:pPr>
      <w:r w:rsidRPr="00C17510">
        <w:t>This skill set prov</w:t>
      </w:r>
      <w:r w:rsidRPr="00C17510">
        <w:t>ides credit towards the ICT20613 Certificate II in National Broadband Network Construction.</w:t>
      </w:r>
    </w:p>
    <w:p w:rsidR="00000000" w:rsidRPr="00C17510" w:rsidP="00C17510">
      <w:pPr>
        <w:pStyle w:val="AllowPageBreak"/>
      </w:pPr>
    </w:p>
    <w:p w:rsidR="00000000" w:rsidRPr="00C17510" w:rsidP="00C17510">
      <w:pPr>
        <w:pStyle w:val="Heading1"/>
      </w:pPr>
      <w:bookmarkStart w:id="4" w:name="O_640334"/>
      <w:bookmarkEnd w:id="4"/>
      <w:r w:rsidRPr="00C17510">
        <w:t>Licensing/Regulatory Information</w:t>
      </w:r>
    </w:p>
    <w:p w:rsidR="00000000" w:rsidRPr="00C17510" w:rsidP="00C17510">
      <w:pPr>
        <w:pStyle w:val="BodyText"/>
      </w:pPr>
      <w:r w:rsidRPr="00C17510">
        <w:t>Not applicable.</w:t>
      </w:r>
    </w:p>
    <w:p w:rsidR="00000000" w:rsidRPr="00C17510" w:rsidP="00C17510">
      <w:pPr>
        <w:pStyle w:val="AllowPageBreak"/>
      </w:pPr>
    </w:p>
    <w:p w:rsidR="00000000" w:rsidRPr="00C17510" w:rsidP="00C17510">
      <w:pPr>
        <w:pStyle w:val="Heading1"/>
      </w:pPr>
      <w:bookmarkStart w:id="5" w:name="O_640333"/>
      <w:bookmarkEnd w:id="5"/>
      <w:r w:rsidRPr="00C17510">
        <w:t>Skill Set Requirements</w:t>
      </w:r>
    </w:p>
    <w:p w:rsidR="00000000" w:rsidRPr="00C17510" w:rsidP="00C17510">
      <w:pPr>
        <w:pStyle w:val="BodyText"/>
      </w:pPr>
      <w:r w:rsidRPr="00C17510">
        <w:t>CPCCOHS1001A Work safely in the construction industry</w:t>
      </w:r>
    </w:p>
    <w:p w:rsidR="00000000" w:rsidRPr="00C17510" w:rsidP="00C17510">
      <w:pPr>
        <w:pStyle w:val="BodyText"/>
      </w:pPr>
      <w:r w:rsidRPr="00C17510">
        <w:t>HLTAID001 Provide cardiopulmonary resuscitation</w:t>
      </w:r>
    </w:p>
    <w:p w:rsidR="00000000" w:rsidRPr="00C17510" w:rsidP="00C17510">
      <w:pPr>
        <w:pStyle w:val="BodyText"/>
      </w:pPr>
      <w:r w:rsidRPr="00C17510">
        <w:t>ICTCBL2131A Install an above ground equipment enclosure</w:t>
      </w:r>
    </w:p>
    <w:p w:rsidR="00000000" w:rsidRPr="00C17510" w:rsidP="00C17510">
      <w:pPr>
        <w:pStyle w:val="BodyText"/>
      </w:pPr>
      <w:r w:rsidRPr="00C17510">
        <w:t>ICTCBL2133A Construct underground telecommunications infrastructure</w:t>
      </w:r>
    </w:p>
    <w:p w:rsidR="00000000" w:rsidRPr="00C17510" w:rsidP="00C17510">
      <w:pPr>
        <w:pStyle w:val="BodyText"/>
      </w:pPr>
      <w:r w:rsidRPr="00C17510">
        <w:t>ICTPMG2130A Prepare site for support installation</w:t>
      </w:r>
    </w:p>
    <w:p w:rsidR="00000000" w:rsidRPr="00C17510" w:rsidP="00C17510">
      <w:pPr>
        <w:pStyle w:val="BodyText"/>
      </w:pPr>
      <w:r w:rsidRPr="00C17510">
        <w:t>ICTTEN2140B Use hand and power too</w:t>
      </w:r>
      <w:r w:rsidRPr="00C17510">
        <w:t>ls</w:t>
      </w:r>
    </w:p>
    <w:p w:rsidR="00000000" w:rsidRPr="00C17510" w:rsidP="00C17510">
      <w:pPr>
        <w:pStyle w:val="BodyText"/>
      </w:pPr>
      <w:r w:rsidRPr="00C17510">
        <w:t>ICTWHS2170B Follow work health and safety and environmental policies and procedures</w:t>
      </w:r>
    </w:p>
    <w:p w:rsidR="00000000" w:rsidRPr="00C17510" w:rsidP="00C17510">
      <w:pPr>
        <w:pStyle w:val="AllowPageBreak"/>
      </w:pPr>
    </w:p>
    <w:p w:rsidR="00000000" w:rsidRPr="00C17510" w:rsidP="00C17510">
      <w:pPr>
        <w:pStyle w:val="Heading1"/>
      </w:pPr>
      <w:bookmarkStart w:id="6" w:name="O_640332"/>
      <w:bookmarkEnd w:id="6"/>
      <w:r w:rsidRPr="00C17510">
        <w:t>Target Group</w:t>
      </w:r>
    </w:p>
    <w:p w:rsidR="00000000" w:rsidRPr="00C17510" w:rsidP="00C17510">
      <w:pPr>
        <w:pStyle w:val="BodyText"/>
      </w:pPr>
      <w:r w:rsidRPr="00C17510">
        <w:t>This skill set is for those working in NBN construction.</w:t>
      </w:r>
    </w:p>
    <w:p w:rsidR="00000000" w:rsidRPr="00C17510" w:rsidP="00C17510">
      <w:pPr>
        <w:pStyle w:val="AllowPageBreak"/>
      </w:pPr>
    </w:p>
    <w:p w:rsidR="00000000" w:rsidRPr="00C17510" w:rsidP="00C17510">
      <w:pPr>
        <w:pStyle w:val="Heading1"/>
      </w:pPr>
      <w:bookmarkStart w:id="7" w:name="O_640331"/>
      <w:bookmarkEnd w:id="7"/>
      <w:r w:rsidRPr="00C17510">
        <w:t>Suggested words for Statement of Attainment</w:t>
      </w:r>
    </w:p>
    <w:p w:rsidR="00000000" w:rsidRPr="00C17510" w:rsidP="00C17510">
      <w:pPr>
        <w:pStyle w:val="BodyText"/>
      </w:pPr>
      <w:r w:rsidRPr="00C17510">
        <w:t>These units of compet</w:t>
      </w:r>
      <w:r w:rsidRPr="00C17510">
        <w:t>ency meet industry requirements for the installation of pit and pipe and FDH cabinets.</w:t>
      </w:r>
    </w:p>
    <w:p w:rsidR="00000000" w:rsidRPr="00C17510" w:rsidP="00C17510"/>
    <w:sectPr w:rsidSect="00C175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10" w:rsidRPr="00172916" w:rsidP="00172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16" w:rsidP="00C17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2916" w:rsidP="00C17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2916" w:rsidP="00C17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10" w:rsidRPr="00172916" w:rsidP="001729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16" w:rsidRPr="002D2AF8" w:rsidP="00C17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ICTSS00024 Civil Works – Installation of Pit and Pipe and FDH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172916" w:rsidP="00C17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510"/>
  </w:style>
  <w:style w:type="character" w:customStyle="1" w:styleId="Heading1Char">
    <w:name w:val="Heading 1 Char"/>
    <w:basedOn w:val="DefaultParagraphFont"/>
    <w:link w:val="Heading1"/>
    <w:rsid w:val="00C17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5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5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7510"/>
    <w:rPr>
      <w:b/>
      <w:spacing w:val="0"/>
    </w:rPr>
  </w:style>
  <w:style w:type="character" w:styleId="Emphasis">
    <w:name w:val="Emphasis"/>
    <w:basedOn w:val="DefaultParagraphFont"/>
    <w:qFormat/>
    <w:rsid w:val="00C17510"/>
    <w:rPr>
      <w:i/>
    </w:rPr>
  </w:style>
  <w:style w:type="paragraph" w:customStyle="1" w:styleId="SuperHeading">
    <w:name w:val="SuperHeading"/>
    <w:basedOn w:val="Normal"/>
    <w:rsid w:val="00C17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5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5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75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7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5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5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7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510"/>
  </w:style>
  <w:style w:type="paragraph" w:styleId="TableofFigures">
    <w:name w:val="table of figures"/>
    <w:basedOn w:val="Normal"/>
    <w:next w:val="Normal"/>
    <w:semiHidden/>
    <w:rsid w:val="00C17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510"/>
    <w:pPr>
      <w:numPr>
        <w:numId w:val="9"/>
      </w:numPr>
    </w:pPr>
  </w:style>
  <w:style w:type="character" w:customStyle="1" w:styleId="WingdingSymbols">
    <w:name w:val="Wingding Symbols"/>
    <w:rsid w:val="00C17510"/>
    <w:rPr>
      <w:rFonts w:ascii="Wingdings" w:hAnsi="Wingdings"/>
    </w:rPr>
  </w:style>
  <w:style w:type="paragraph" w:customStyle="1" w:styleId="TableHeading">
    <w:name w:val="Table Heading"/>
    <w:basedOn w:val="HeadingBase"/>
    <w:rsid w:val="00C17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510"/>
    <w:rPr>
      <w:color w:val="0033CC"/>
      <w:u w:val="none"/>
    </w:rPr>
  </w:style>
  <w:style w:type="paragraph" w:customStyle="1" w:styleId="BodyTextRight">
    <w:name w:val="Body Text Right"/>
    <w:basedOn w:val="BodyText"/>
    <w:rsid w:val="00C17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5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510"/>
    <w:rPr>
      <w:sz w:val="32"/>
    </w:rPr>
  </w:style>
  <w:style w:type="paragraph" w:customStyle="1" w:styleId="HeadingProcedure">
    <w:name w:val="Heading Procedure"/>
    <w:basedOn w:val="HeadingBase"/>
    <w:next w:val="Normal"/>
    <w:rsid w:val="00C17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510"/>
    <w:pPr>
      <w:spacing w:before="60" w:after="60"/>
    </w:pPr>
  </w:style>
  <w:style w:type="paragraph" w:styleId="ListContinue">
    <w:name w:val="List Continue"/>
    <w:basedOn w:val="List"/>
    <w:rsid w:val="00C17510"/>
    <w:pPr>
      <w:ind w:firstLine="0"/>
    </w:pPr>
  </w:style>
  <w:style w:type="paragraph" w:customStyle="1" w:styleId="ListNote">
    <w:name w:val="List Note"/>
    <w:basedOn w:val="List"/>
    <w:rsid w:val="00C17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510"/>
    <w:rPr>
      <w:rFonts w:ascii="Courier New" w:hAnsi="Courier New"/>
    </w:rPr>
  </w:style>
  <w:style w:type="paragraph" w:customStyle="1" w:styleId="NoteBullet">
    <w:name w:val="Note Bullet"/>
    <w:basedOn w:val="Note"/>
    <w:rsid w:val="00C17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5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7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510"/>
    <w:rPr>
      <w:b/>
      <w:smallCaps/>
    </w:rPr>
  </w:style>
  <w:style w:type="paragraph" w:customStyle="1" w:styleId="TableListNumber">
    <w:name w:val="Table List Number"/>
    <w:basedOn w:val="ListNumber"/>
    <w:rsid w:val="00C17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510"/>
    <w:pPr>
      <w:numPr>
        <w:numId w:val="7"/>
      </w:numPr>
    </w:pPr>
  </w:style>
  <w:style w:type="paragraph" w:customStyle="1" w:styleId="ListAlpha2">
    <w:name w:val="List Alpha 2"/>
    <w:basedOn w:val="List2"/>
    <w:rsid w:val="00C17510"/>
    <w:pPr>
      <w:numPr>
        <w:numId w:val="6"/>
      </w:numPr>
    </w:pPr>
  </w:style>
  <w:style w:type="paragraph" w:styleId="List2">
    <w:name w:val="List 2"/>
    <w:basedOn w:val="BodyText"/>
    <w:rsid w:val="00C17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5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510"/>
    <w:pPr>
      <w:numPr>
        <w:numId w:val="1"/>
      </w:numPr>
    </w:pPr>
  </w:style>
  <w:style w:type="paragraph" w:styleId="ListBullet5">
    <w:name w:val="List Bullet 5"/>
    <w:basedOn w:val="List5"/>
    <w:rsid w:val="00C17510"/>
    <w:pPr>
      <w:numPr>
        <w:numId w:val="2"/>
      </w:numPr>
    </w:pPr>
  </w:style>
  <w:style w:type="paragraph" w:styleId="ListContinue2">
    <w:name w:val="List Continue 2"/>
    <w:basedOn w:val="List2"/>
    <w:rsid w:val="00C17510"/>
    <w:pPr>
      <w:ind w:firstLine="0"/>
    </w:pPr>
  </w:style>
  <w:style w:type="paragraph" w:styleId="ListContinue3">
    <w:name w:val="List Continue 3"/>
    <w:basedOn w:val="List3"/>
    <w:rsid w:val="00C17510"/>
    <w:pPr>
      <w:ind w:left="1021" w:firstLine="0"/>
    </w:pPr>
  </w:style>
  <w:style w:type="paragraph" w:styleId="ListContinue4">
    <w:name w:val="List Continue 4"/>
    <w:basedOn w:val="List4"/>
    <w:rsid w:val="00C17510"/>
    <w:pPr>
      <w:ind w:firstLine="0"/>
    </w:pPr>
  </w:style>
  <w:style w:type="paragraph" w:styleId="ListContinue5">
    <w:name w:val="List Continue 5"/>
    <w:basedOn w:val="List5"/>
    <w:rsid w:val="00C17510"/>
    <w:pPr>
      <w:ind w:firstLine="0"/>
    </w:pPr>
  </w:style>
  <w:style w:type="paragraph" w:styleId="ListNumber3">
    <w:name w:val="List Number 3"/>
    <w:basedOn w:val="List3"/>
    <w:rsid w:val="00C17510"/>
    <w:pPr>
      <w:numPr>
        <w:numId w:val="3"/>
      </w:numPr>
    </w:pPr>
  </w:style>
  <w:style w:type="paragraph" w:styleId="ListNumber4">
    <w:name w:val="List Number 4"/>
    <w:basedOn w:val="List4"/>
    <w:rsid w:val="00C17510"/>
    <w:pPr>
      <w:numPr>
        <w:numId w:val="4"/>
      </w:numPr>
    </w:pPr>
  </w:style>
  <w:style w:type="paragraph" w:styleId="ListNumber5">
    <w:name w:val="List Number 5"/>
    <w:basedOn w:val="List5"/>
    <w:rsid w:val="00C17510"/>
    <w:pPr>
      <w:numPr>
        <w:numId w:val="5"/>
      </w:numPr>
    </w:pPr>
  </w:style>
  <w:style w:type="paragraph" w:styleId="BlockText">
    <w:name w:val="Block Text"/>
    <w:basedOn w:val="Normal"/>
    <w:rsid w:val="00C17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510"/>
    <w:rPr>
      <w:sz w:val="16"/>
      <w:vertAlign w:val="superscript"/>
    </w:rPr>
  </w:style>
  <w:style w:type="character" w:customStyle="1" w:styleId="Symbols">
    <w:name w:val="Symbols"/>
    <w:basedOn w:val="DefaultParagraphFont"/>
    <w:rsid w:val="00C17510"/>
    <w:rPr>
      <w:rFonts w:ascii="Symbol" w:hAnsi="Symbol"/>
    </w:rPr>
  </w:style>
  <w:style w:type="character" w:customStyle="1" w:styleId="MenuOptions">
    <w:name w:val="Menu Options"/>
    <w:basedOn w:val="DefaultParagraphFont"/>
    <w:rsid w:val="00C17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510"/>
    <w:rPr>
      <w:b/>
    </w:rPr>
  </w:style>
  <w:style w:type="character" w:customStyle="1" w:styleId="Underlined">
    <w:name w:val="Underlined"/>
    <w:basedOn w:val="DefaultParagraphFont"/>
    <w:rsid w:val="00C17510"/>
    <w:rPr>
      <w:u w:val="single"/>
    </w:rPr>
  </w:style>
  <w:style w:type="paragraph" w:customStyle="1" w:styleId="TableBodyTextRight">
    <w:name w:val="Table Body Text Right"/>
    <w:basedOn w:val="TableBodyText"/>
    <w:rsid w:val="00C17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510"/>
    <w:rPr>
      <w:sz w:val="18"/>
    </w:rPr>
  </w:style>
  <w:style w:type="paragraph" w:customStyle="1" w:styleId="BodySmallRight">
    <w:name w:val="Body Small Right"/>
    <w:basedOn w:val="BodyTextRight"/>
    <w:rsid w:val="00C17510"/>
    <w:rPr>
      <w:sz w:val="18"/>
      <w:szCs w:val="18"/>
    </w:rPr>
  </w:style>
  <w:style w:type="paragraph" w:customStyle="1" w:styleId="MarginEdition">
    <w:name w:val="Margin Edition"/>
    <w:basedOn w:val="MarginNote"/>
    <w:rsid w:val="00C17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510"/>
    <w:rPr>
      <w:sz w:val="2"/>
      <w:szCs w:val="2"/>
    </w:rPr>
  </w:style>
  <w:style w:type="character" w:customStyle="1" w:styleId="Small">
    <w:name w:val="Small"/>
    <w:basedOn w:val="DefaultParagraphFont"/>
    <w:rsid w:val="00C17510"/>
    <w:rPr>
      <w:sz w:val="16"/>
    </w:rPr>
  </w:style>
  <w:style w:type="paragraph" w:customStyle="1" w:styleId="WideTable">
    <w:name w:val="Wide Table"/>
    <w:basedOn w:val="Normal"/>
    <w:rsid w:val="00C17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510"/>
  </w:style>
  <w:style w:type="paragraph" w:styleId="Quote">
    <w:name w:val="Quote"/>
    <w:basedOn w:val="Heading1"/>
    <w:link w:val="QuoteChar"/>
    <w:qFormat/>
    <w:rsid w:val="00C17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510"/>
    <w:pPr>
      <w:pageBreakBefore/>
    </w:pPr>
  </w:style>
  <w:style w:type="paragraph" w:customStyle="1" w:styleId="Border">
    <w:name w:val="Border"/>
    <w:basedOn w:val="Normal"/>
    <w:qFormat/>
    <w:rsid w:val="00C17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510"/>
    <w:rPr>
      <w:u w:val="single"/>
    </w:rPr>
  </w:style>
  <w:style w:type="character" w:customStyle="1" w:styleId="BoldandItalics">
    <w:name w:val="Bold and Italics"/>
    <w:qFormat/>
    <w:rsid w:val="00C17510"/>
    <w:rPr>
      <w:b/>
      <w:i/>
      <w:u w:val="none"/>
    </w:rPr>
  </w:style>
  <w:style w:type="paragraph" w:styleId="BalloonText">
    <w:name w:val="Balloon Text"/>
    <w:basedOn w:val="Normal"/>
    <w:link w:val="BalloonTextChar"/>
    <w:rsid w:val="00C17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5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5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1157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ICTSS00024 Civil Works – Installation of Pit and Pipe and FDH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2014-02-07T09:25:32Z</dcterms:created>
  <dcterms:modified xsi:type="dcterms:W3CDTF">2014-02-06T04:26:00Z</dcterms:modified>
</cp:coreProperties>
</file>