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A1F" w:rsidP="00211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ICTSS00007 Broadband Skill Set</w:t>
      </w:r>
      <w:r>
        <w:fldChar w:fldCharType="end"/>
      </w:r>
    </w:p>
    <w:p w:rsidR="00211A1F" w:rsidP="00211A1F">
      <w:pPr>
        <w:pStyle w:val="Version"/>
        <w:sectPr w:rsidSect="002A3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8F0" w:rsidP="002A38F0">
      <w:pPr>
        <w:pStyle w:val="SuperHeading"/>
      </w:pPr>
      <w:r w:rsidRPr="002A38F0">
        <w:t>ICTSS00007 Broadband Skill Set</w:t>
      </w:r>
    </w:p>
    <w:p w:rsidR="00000000" w:rsidRPr="002A38F0" w:rsidP="002A38F0">
      <w:pPr>
        <w:pStyle w:val="Heading1"/>
      </w:pPr>
      <w:bookmarkStart w:id="1" w:name="O_313817"/>
      <w:bookmarkEnd w:id="1"/>
      <w:r w:rsidRPr="002A38F0">
        <w:t>Modification History</w:t>
      </w:r>
    </w:p>
    <w:p w:rsidR="00000000" w:rsidRPr="002A38F0" w:rsidP="002A38F0">
      <w:pPr>
        <w:pStyle w:val="BodyText"/>
      </w:pPr>
      <w:r w:rsidRPr="002A38F0">
        <w:t>Not Applicable</w:t>
      </w:r>
    </w:p>
    <w:p w:rsidR="00000000" w:rsidRPr="002A38F0" w:rsidP="002A38F0">
      <w:pPr>
        <w:pStyle w:val="AllowPageBreak"/>
      </w:pPr>
    </w:p>
    <w:p w:rsidR="00000000" w:rsidRPr="002A38F0" w:rsidP="002A38F0">
      <w:pPr>
        <w:pStyle w:val="Heading1"/>
      </w:pPr>
      <w:bookmarkStart w:id="2" w:name="O_313818"/>
      <w:bookmarkEnd w:id="2"/>
      <w:r w:rsidRPr="002A38F0">
        <w:t>Description</w:t>
      </w:r>
    </w:p>
    <w:p w:rsidR="00000000" w:rsidRPr="002A38F0" w:rsidP="002A38F0">
      <w:pPr>
        <w:pStyle w:val="BodyText"/>
      </w:pPr>
      <w:r w:rsidRPr="002A38F0">
        <w:t>Not Applicable</w:t>
      </w:r>
    </w:p>
    <w:p w:rsidR="00000000" w:rsidRPr="002A38F0" w:rsidP="002A38F0">
      <w:pPr>
        <w:pStyle w:val="AllowPageBreak"/>
      </w:pPr>
    </w:p>
    <w:p w:rsidR="00000000" w:rsidRPr="002A38F0" w:rsidP="002A38F0">
      <w:pPr>
        <w:pStyle w:val="Heading1"/>
      </w:pPr>
      <w:bookmarkStart w:id="3" w:name="O_266908"/>
      <w:bookmarkEnd w:id="3"/>
      <w:r w:rsidRPr="002A38F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21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8F0">
            <w:pPr>
              <w:pStyle w:val="BodyText"/>
              <w:rPr>
                <w:lang w:val="en-NZ"/>
              </w:rPr>
            </w:pPr>
            <w:r w:rsidRPr="002A38F0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8F0" w:rsidP="002A38F0">
            <w:pPr>
              <w:pStyle w:val="BodyText"/>
            </w:pPr>
            <w:r w:rsidRPr="002A38F0">
              <w:t>This skill set provides credit towards ICT20310 Certificate II in Telecommunications Cabling and the ICT30310 Certificate III in T</w:t>
            </w:r>
            <w:r w:rsidRPr="002A38F0">
              <w:t>elecommunications Cabling.</w:t>
            </w:r>
          </w:p>
        </w:tc>
      </w:tr>
    </w:tbl>
    <w:p w:rsidR="00211A1F" w:rsidP="002A38F0">
      <w:pPr>
        <w:pStyle w:val="BodyText"/>
      </w:pPr>
    </w:p>
    <w:p w:rsidR="00211A1F" w:rsidP="002A38F0">
      <w:pPr>
        <w:pStyle w:val="BodyText"/>
      </w:pPr>
    </w:p>
    <w:p w:rsidR="00000000" w:rsidRPr="002A38F0" w:rsidP="002A38F0">
      <w:pPr>
        <w:pStyle w:val="Heading1"/>
      </w:pPr>
      <w:bookmarkStart w:id="4" w:name="O_313819"/>
      <w:bookmarkEnd w:id="4"/>
      <w:r w:rsidRPr="002A38F0">
        <w:t>Licensing/Regulatory Information</w:t>
      </w:r>
    </w:p>
    <w:p w:rsidR="00000000" w:rsidRPr="002A38F0" w:rsidP="002A38F0">
      <w:pPr>
        <w:pStyle w:val="BodyText"/>
      </w:pPr>
      <w:r w:rsidRPr="002A38F0">
        <w:t>Not Applicable</w:t>
      </w:r>
    </w:p>
    <w:p w:rsidR="00000000" w:rsidRPr="002A38F0" w:rsidP="002A38F0">
      <w:pPr>
        <w:pStyle w:val="AllowPageBreak"/>
      </w:pPr>
    </w:p>
    <w:p w:rsidR="00000000" w:rsidRPr="002A38F0" w:rsidP="002A38F0">
      <w:pPr>
        <w:pStyle w:val="Heading1"/>
      </w:pPr>
      <w:bookmarkStart w:id="5" w:name="O_266907"/>
      <w:bookmarkEnd w:id="5"/>
      <w:r w:rsidRPr="002A38F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21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8F0">
            <w:pPr>
              <w:pStyle w:val="BodyText"/>
              <w:rPr>
                <w:lang w:val="en-NZ"/>
              </w:rPr>
            </w:pPr>
            <w:r w:rsidRPr="002A38F0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8F0" w:rsidP="002A38F0">
            <w:pPr>
              <w:pStyle w:val="BodyText"/>
            </w:pPr>
            <w:r w:rsidRPr="002A38F0">
              <w:t xml:space="preserve">ICTCBL2068A  Install a telecommunications service to a </w:t>
            </w:r>
            <w:r w:rsidRPr="002A38F0">
              <w:tab/>
            </w:r>
            <w:r w:rsidRPr="002A38F0">
              <w:tab/>
            </w:r>
            <w:r w:rsidRPr="002A38F0">
              <w:tab/>
              <w:t>building</w:t>
            </w:r>
          </w:p>
          <w:p w:rsidR="00000000" w:rsidRPr="002A38F0" w:rsidP="002A38F0">
            <w:pPr>
              <w:pStyle w:val="BodyText"/>
            </w:pPr>
            <w:r w:rsidRPr="002A38F0">
              <w:t>ICTCBL3010A  Install and terminate optical fibre</w:t>
            </w:r>
            <w:r w:rsidRPr="002A38F0">
              <w:t xml:space="preserve"> cable on</w:t>
            </w:r>
          </w:p>
          <w:p w:rsidR="00000000" w:rsidRPr="002A38F0" w:rsidP="002A38F0">
            <w:pPr>
              <w:pStyle w:val="BodyText"/>
            </w:pPr>
            <w:r w:rsidRPr="002A38F0">
              <w:t xml:space="preserve">                         customer premises</w:t>
            </w:r>
          </w:p>
          <w:p w:rsidR="00000000" w:rsidRPr="002A38F0" w:rsidP="002A38F0">
            <w:pPr>
              <w:pStyle w:val="BodyText"/>
            </w:pPr>
            <w:r w:rsidRPr="002A38F0">
              <w:t xml:space="preserve">ICTCBL3013A  Perform cable and system test on customer   </w:t>
            </w:r>
          </w:p>
          <w:p w:rsidR="00000000" w:rsidRPr="002A38F0" w:rsidP="002A38F0">
            <w:pPr>
              <w:pStyle w:val="BodyText"/>
            </w:pPr>
            <w:r w:rsidRPr="002A38F0">
              <w:t xml:space="preserve">                         premises</w:t>
            </w:r>
          </w:p>
          <w:p w:rsidR="00000000" w:rsidRPr="002A38F0" w:rsidP="002A38F0">
            <w:pPr>
              <w:pStyle w:val="BodyText"/>
            </w:pPr>
            <w:r w:rsidRPr="002A38F0">
              <w:t>ICTOHS2170A  Follow OHS and environmental policy and</w:t>
            </w:r>
          </w:p>
          <w:p w:rsidR="00000000" w:rsidRPr="002A38F0" w:rsidP="002A38F0">
            <w:pPr>
              <w:pStyle w:val="BodyText"/>
            </w:pPr>
            <w:r w:rsidRPr="002A38F0">
              <w:t xml:space="preserve">                          procedures</w:t>
            </w:r>
          </w:p>
          <w:p w:rsidR="00000000" w:rsidRPr="002A38F0" w:rsidP="002A38F0">
            <w:pPr>
              <w:pStyle w:val="BodyText"/>
            </w:pPr>
            <w:r w:rsidRPr="002A38F0">
              <w:t>ICTOHS2153A  Work safely near power infrastructure</w:t>
            </w:r>
          </w:p>
          <w:p w:rsidR="00000000" w:rsidRPr="002A38F0" w:rsidP="002A38F0">
            <w:pPr>
              <w:pStyle w:val="BodyText"/>
            </w:pPr>
            <w:r w:rsidRPr="002A38F0">
              <w:t>ICTRFN3055A  Install a radio communications antenna and</w:t>
            </w:r>
          </w:p>
          <w:p w:rsidR="00000000" w:rsidRPr="002A38F0" w:rsidP="002A38F0">
            <w:pPr>
              <w:pStyle w:val="BodyText"/>
            </w:pPr>
            <w:r w:rsidRPr="002A38F0">
              <w:tab/>
              <w:t xml:space="preserve">   feedline</w:t>
            </w:r>
          </w:p>
          <w:p w:rsidR="00000000" w:rsidRPr="002A38F0" w:rsidP="002A38F0">
            <w:pPr>
              <w:pStyle w:val="BodyText"/>
            </w:pPr>
            <w:r w:rsidRPr="002A38F0">
              <w:t>ICTCBL2065A Splice and terminate optical fibre cable for</w:t>
            </w:r>
          </w:p>
          <w:p w:rsidR="00000000" w:rsidRPr="002A38F0" w:rsidP="002A38F0">
            <w:pPr>
              <w:pStyle w:val="BodyText"/>
            </w:pPr>
            <w:r w:rsidRPr="002A38F0">
              <w:tab/>
              <w:t xml:space="preserve">  carriers and service providers</w:t>
            </w:r>
          </w:p>
        </w:tc>
      </w:tr>
    </w:tbl>
    <w:p w:rsidR="00211A1F" w:rsidP="002A38F0">
      <w:pPr>
        <w:pStyle w:val="BodyText"/>
      </w:pPr>
    </w:p>
    <w:p w:rsidR="00211A1F" w:rsidP="002A38F0">
      <w:pPr>
        <w:pStyle w:val="BodyText"/>
      </w:pPr>
    </w:p>
    <w:p w:rsidR="00000000" w:rsidRPr="002A38F0" w:rsidP="002A38F0">
      <w:pPr>
        <w:pStyle w:val="Heading1"/>
      </w:pPr>
      <w:bookmarkStart w:id="6" w:name="O_266906"/>
      <w:bookmarkEnd w:id="6"/>
      <w:r w:rsidRPr="002A38F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21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8F0">
            <w:pPr>
              <w:pStyle w:val="BodyText"/>
              <w:rPr>
                <w:lang w:val="en-NZ"/>
              </w:rPr>
            </w:pPr>
            <w:r w:rsidRPr="002A38F0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8F0" w:rsidP="002A38F0">
            <w:pPr>
              <w:pStyle w:val="BodyText"/>
            </w:pPr>
            <w:r w:rsidRPr="002A38F0">
              <w:t>This skill set is for cablers who have an open ACMA Cabler Provider Registration wanting to work in the telecommunications industry dealing with broadband implementation.</w:t>
            </w:r>
          </w:p>
        </w:tc>
      </w:tr>
    </w:tbl>
    <w:p w:rsidR="00211A1F" w:rsidP="002A38F0">
      <w:pPr>
        <w:pStyle w:val="BodyText"/>
      </w:pPr>
    </w:p>
    <w:p w:rsidR="00211A1F" w:rsidP="002A38F0">
      <w:pPr>
        <w:pStyle w:val="BodyText"/>
      </w:pPr>
    </w:p>
    <w:p w:rsidR="00000000" w:rsidRPr="002A38F0" w:rsidP="002A38F0">
      <w:pPr>
        <w:pStyle w:val="Heading1"/>
      </w:pPr>
      <w:bookmarkStart w:id="7" w:name="O_313821"/>
      <w:bookmarkEnd w:id="7"/>
      <w:r w:rsidRPr="002A38F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21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8F0">
            <w:pPr>
              <w:pStyle w:val="BodyText"/>
              <w:rPr>
                <w:lang w:val="en-NZ"/>
              </w:rPr>
            </w:pPr>
            <w:r w:rsidRPr="002A38F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8F0" w:rsidP="002A38F0">
            <w:pPr>
              <w:pStyle w:val="BodyText"/>
            </w:pPr>
            <w:r w:rsidRPr="002A38F0">
              <w:t>These units of competency meet telecommunications industry requirements for installers providing infrastructure in broadband services on the carrier and customer side of the network boundary.</w:t>
            </w:r>
          </w:p>
          <w:p w:rsidR="00000000" w:rsidRPr="002A38F0" w:rsidP="002A38F0">
            <w:pPr>
              <w:pStyle w:val="BodyText"/>
            </w:pPr>
            <w:r w:rsidRPr="002A38F0">
              <w:t xml:space="preserve">This person </w:t>
            </w:r>
            <w:r w:rsidRPr="002A38F0">
              <w:t>works on optical fibre or coaxial cable from the pole or pit to the ONT and on satellite dish connections and into the customer premises</w:t>
            </w:r>
          </w:p>
        </w:tc>
      </w:tr>
    </w:tbl>
    <w:p w:rsidR="00211A1F" w:rsidP="002A38F0">
      <w:pPr>
        <w:pStyle w:val="BodyText"/>
      </w:pPr>
    </w:p>
    <w:p w:rsidR="00211A1F" w:rsidP="002A38F0">
      <w:pPr>
        <w:pStyle w:val="BodyText"/>
      </w:pPr>
    </w:p>
    <w:p w:rsidR="00000000" w:rsidRPr="002A38F0" w:rsidP="002A38F0"/>
    <w:sectPr w:rsidSect="002A38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 w:rsidRPr="00211A1F" w:rsidP="00211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1F" w:rsidP="002A3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A1F" w:rsidP="002A3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1A1F" w:rsidP="002A3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 w:rsidRPr="00211A1F" w:rsidP="00211A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1F" w:rsidRPr="002D2AF8" w:rsidP="002A3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ICTSS00007 Broadband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11A1F" w:rsidP="002A3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8F0"/>
  </w:style>
  <w:style w:type="character" w:customStyle="1" w:styleId="Heading1Char">
    <w:name w:val="Heading 1 Char"/>
    <w:basedOn w:val="DefaultParagraphFont"/>
    <w:link w:val="Heading1"/>
    <w:rsid w:val="002A3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8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8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38F0"/>
    <w:rPr>
      <w:b/>
      <w:spacing w:val="0"/>
    </w:rPr>
  </w:style>
  <w:style w:type="paragraph" w:customStyle="1" w:styleId="SuperHeading">
    <w:name w:val="SuperHeading"/>
    <w:basedOn w:val="Normal"/>
    <w:rsid w:val="002A3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8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8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3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8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8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8F0"/>
    <w:rPr>
      <w:i/>
    </w:rPr>
  </w:style>
  <w:style w:type="paragraph" w:styleId="Caption">
    <w:name w:val="caption"/>
    <w:basedOn w:val="BodyText"/>
    <w:next w:val="Normal"/>
    <w:qFormat/>
    <w:rsid w:val="002A3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8F0"/>
  </w:style>
  <w:style w:type="paragraph" w:styleId="TableofFigures">
    <w:name w:val="table of figures"/>
    <w:basedOn w:val="Normal"/>
    <w:next w:val="Normal"/>
    <w:semiHidden/>
    <w:rsid w:val="002A3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8F0"/>
    <w:pPr>
      <w:numPr>
        <w:numId w:val="9"/>
      </w:numPr>
    </w:pPr>
  </w:style>
  <w:style w:type="character" w:customStyle="1" w:styleId="WingdingSymbols">
    <w:name w:val="Wingding Symbols"/>
    <w:rsid w:val="002A38F0"/>
    <w:rPr>
      <w:rFonts w:ascii="Wingdings" w:hAnsi="Wingdings"/>
    </w:rPr>
  </w:style>
  <w:style w:type="paragraph" w:customStyle="1" w:styleId="TableHeading">
    <w:name w:val="Table Heading"/>
    <w:basedOn w:val="HeadingBase"/>
    <w:rsid w:val="002A3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8F0"/>
    <w:rPr>
      <w:color w:val="0033CC"/>
      <w:u w:val="none"/>
    </w:rPr>
  </w:style>
  <w:style w:type="paragraph" w:customStyle="1" w:styleId="BodyTextRight">
    <w:name w:val="Body Text Right"/>
    <w:basedOn w:val="BodyText"/>
    <w:rsid w:val="002A3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8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8F0"/>
    <w:rPr>
      <w:sz w:val="32"/>
    </w:rPr>
  </w:style>
  <w:style w:type="paragraph" w:customStyle="1" w:styleId="HeadingProcedure">
    <w:name w:val="Heading Procedure"/>
    <w:basedOn w:val="HeadingBase"/>
    <w:next w:val="Normal"/>
    <w:rsid w:val="002A3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8F0"/>
    <w:pPr>
      <w:spacing w:before="60" w:after="60"/>
    </w:pPr>
  </w:style>
  <w:style w:type="paragraph" w:styleId="ListContinue">
    <w:name w:val="List Continue"/>
    <w:basedOn w:val="List"/>
    <w:rsid w:val="002A38F0"/>
    <w:pPr>
      <w:ind w:firstLine="0"/>
    </w:pPr>
  </w:style>
  <w:style w:type="paragraph" w:customStyle="1" w:styleId="ListNote">
    <w:name w:val="List Note"/>
    <w:basedOn w:val="List"/>
    <w:rsid w:val="002A3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8F0"/>
    <w:rPr>
      <w:rFonts w:ascii="Courier New" w:hAnsi="Courier New"/>
    </w:rPr>
  </w:style>
  <w:style w:type="paragraph" w:customStyle="1" w:styleId="NoteBullet">
    <w:name w:val="Note Bullet"/>
    <w:basedOn w:val="Note"/>
    <w:rsid w:val="002A3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8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8F0"/>
    <w:rPr>
      <w:b/>
      <w:smallCaps/>
    </w:rPr>
  </w:style>
  <w:style w:type="paragraph" w:customStyle="1" w:styleId="TableListNumber">
    <w:name w:val="Table List Number"/>
    <w:basedOn w:val="ListNumber"/>
    <w:rsid w:val="002A3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8F0"/>
    <w:pPr>
      <w:numPr>
        <w:numId w:val="7"/>
      </w:numPr>
    </w:pPr>
  </w:style>
  <w:style w:type="paragraph" w:customStyle="1" w:styleId="ListAlpha2">
    <w:name w:val="List Alpha 2"/>
    <w:basedOn w:val="List2"/>
    <w:rsid w:val="002A38F0"/>
    <w:pPr>
      <w:numPr>
        <w:numId w:val="6"/>
      </w:numPr>
    </w:pPr>
  </w:style>
  <w:style w:type="paragraph" w:styleId="List2">
    <w:name w:val="List 2"/>
    <w:basedOn w:val="BodyText"/>
    <w:rsid w:val="002A3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8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8F0"/>
    <w:pPr>
      <w:numPr>
        <w:numId w:val="1"/>
      </w:numPr>
    </w:pPr>
  </w:style>
  <w:style w:type="paragraph" w:styleId="ListBullet5">
    <w:name w:val="List Bullet 5"/>
    <w:basedOn w:val="List5"/>
    <w:rsid w:val="002A38F0"/>
    <w:pPr>
      <w:numPr>
        <w:numId w:val="2"/>
      </w:numPr>
    </w:pPr>
  </w:style>
  <w:style w:type="paragraph" w:styleId="ListContinue2">
    <w:name w:val="List Continue 2"/>
    <w:basedOn w:val="List2"/>
    <w:rsid w:val="002A38F0"/>
    <w:pPr>
      <w:ind w:firstLine="0"/>
    </w:pPr>
  </w:style>
  <w:style w:type="paragraph" w:styleId="ListContinue3">
    <w:name w:val="List Continue 3"/>
    <w:basedOn w:val="List3"/>
    <w:rsid w:val="002A38F0"/>
    <w:pPr>
      <w:ind w:left="1021" w:firstLine="0"/>
    </w:pPr>
  </w:style>
  <w:style w:type="paragraph" w:styleId="ListContinue4">
    <w:name w:val="List Continue 4"/>
    <w:basedOn w:val="List4"/>
    <w:rsid w:val="002A38F0"/>
    <w:pPr>
      <w:ind w:firstLine="0"/>
    </w:pPr>
  </w:style>
  <w:style w:type="paragraph" w:styleId="ListContinue5">
    <w:name w:val="List Continue 5"/>
    <w:basedOn w:val="List5"/>
    <w:rsid w:val="002A38F0"/>
    <w:pPr>
      <w:ind w:firstLine="0"/>
    </w:pPr>
  </w:style>
  <w:style w:type="paragraph" w:styleId="ListNumber3">
    <w:name w:val="List Number 3"/>
    <w:basedOn w:val="List3"/>
    <w:rsid w:val="002A38F0"/>
    <w:pPr>
      <w:numPr>
        <w:numId w:val="3"/>
      </w:numPr>
    </w:pPr>
  </w:style>
  <w:style w:type="paragraph" w:styleId="ListNumber4">
    <w:name w:val="List Number 4"/>
    <w:basedOn w:val="List4"/>
    <w:rsid w:val="002A38F0"/>
    <w:pPr>
      <w:numPr>
        <w:numId w:val="4"/>
      </w:numPr>
    </w:pPr>
  </w:style>
  <w:style w:type="paragraph" w:styleId="ListNumber5">
    <w:name w:val="List Number 5"/>
    <w:basedOn w:val="List5"/>
    <w:rsid w:val="002A38F0"/>
    <w:pPr>
      <w:numPr>
        <w:numId w:val="5"/>
      </w:numPr>
    </w:pPr>
  </w:style>
  <w:style w:type="paragraph" w:styleId="BlockText">
    <w:name w:val="Block Text"/>
    <w:basedOn w:val="Normal"/>
    <w:rsid w:val="002A3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8F0"/>
    <w:rPr>
      <w:sz w:val="16"/>
      <w:vertAlign w:val="superscript"/>
    </w:rPr>
  </w:style>
  <w:style w:type="character" w:customStyle="1" w:styleId="Symbols">
    <w:name w:val="Symbols"/>
    <w:basedOn w:val="DefaultParagraphFont"/>
    <w:rsid w:val="002A38F0"/>
    <w:rPr>
      <w:rFonts w:ascii="Symbol" w:hAnsi="Symbol"/>
    </w:rPr>
  </w:style>
  <w:style w:type="character" w:customStyle="1" w:styleId="MenuOptions">
    <w:name w:val="Menu Options"/>
    <w:basedOn w:val="DefaultParagraphFont"/>
    <w:rsid w:val="002A3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8F0"/>
    <w:rPr>
      <w:b/>
    </w:rPr>
  </w:style>
  <w:style w:type="character" w:customStyle="1" w:styleId="Underlined">
    <w:name w:val="Underlined"/>
    <w:basedOn w:val="DefaultParagraphFont"/>
    <w:rsid w:val="002A38F0"/>
    <w:rPr>
      <w:u w:val="single"/>
    </w:rPr>
  </w:style>
  <w:style w:type="paragraph" w:customStyle="1" w:styleId="TableBodyTextRight">
    <w:name w:val="Table Body Text Right"/>
    <w:basedOn w:val="TableBodyText"/>
    <w:rsid w:val="002A3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8F0"/>
    <w:rPr>
      <w:sz w:val="18"/>
    </w:rPr>
  </w:style>
  <w:style w:type="paragraph" w:customStyle="1" w:styleId="BodySmallRight">
    <w:name w:val="Body Small Right"/>
    <w:basedOn w:val="BodyTextRight"/>
    <w:rsid w:val="002A38F0"/>
    <w:rPr>
      <w:sz w:val="18"/>
      <w:szCs w:val="18"/>
    </w:rPr>
  </w:style>
  <w:style w:type="paragraph" w:customStyle="1" w:styleId="MarginEdition">
    <w:name w:val="Margin Edition"/>
    <w:basedOn w:val="MarginNote"/>
    <w:rsid w:val="002A3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8F0"/>
    <w:rPr>
      <w:sz w:val="2"/>
      <w:szCs w:val="2"/>
    </w:rPr>
  </w:style>
  <w:style w:type="character" w:customStyle="1" w:styleId="Small">
    <w:name w:val="Small"/>
    <w:basedOn w:val="DefaultParagraphFont"/>
    <w:rsid w:val="002A38F0"/>
    <w:rPr>
      <w:sz w:val="16"/>
    </w:rPr>
  </w:style>
  <w:style w:type="paragraph" w:customStyle="1" w:styleId="WideTable">
    <w:name w:val="Wide Table"/>
    <w:basedOn w:val="Normal"/>
    <w:rsid w:val="002A3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8F0"/>
  </w:style>
  <w:style w:type="paragraph" w:styleId="Quote">
    <w:name w:val="Quote"/>
    <w:basedOn w:val="Heading1"/>
    <w:link w:val="QuoteChar"/>
    <w:qFormat/>
    <w:rsid w:val="002A3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8F0"/>
    <w:pPr>
      <w:pageBreakBefore/>
    </w:pPr>
  </w:style>
  <w:style w:type="paragraph" w:customStyle="1" w:styleId="Border">
    <w:name w:val="Border"/>
    <w:basedOn w:val="Normal"/>
    <w:qFormat/>
    <w:rsid w:val="002A3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8F0"/>
    <w:rPr>
      <w:u w:val="single"/>
    </w:rPr>
  </w:style>
  <w:style w:type="character" w:customStyle="1" w:styleId="BoldandItalics">
    <w:name w:val="Bold and Italics"/>
    <w:qFormat/>
    <w:rsid w:val="002A38F0"/>
    <w:rPr>
      <w:b/>
      <w:i/>
      <w:u w:val="none"/>
    </w:rPr>
  </w:style>
  <w:style w:type="paragraph" w:styleId="BalloonText">
    <w:name w:val="Balloon Text"/>
    <w:basedOn w:val="Normal"/>
    <w:link w:val="BalloonTextChar"/>
    <w:rsid w:val="002A3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8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8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1295</Characters>
  <Application>Microsoft Office Word</Application>
  <DocSecurity>0</DocSecurity>
  <Lines>62</Lines>
  <Paragraphs>33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ICTSS00007 Broadband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