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358" w:rsidP="00F85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ICTSS00004 Advanced Telecommunications Rigging Installation Skill Set</w:t>
      </w:r>
      <w:r>
        <w:fldChar w:fldCharType="end"/>
      </w:r>
    </w:p>
    <w:p w:rsidR="00F85358" w:rsidP="00F85358">
      <w:pPr>
        <w:pStyle w:val="Version"/>
        <w:sectPr w:rsidSect="00C33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33067" w:rsidP="00C33067">
      <w:pPr>
        <w:pStyle w:val="SuperHeading"/>
      </w:pPr>
      <w:r w:rsidRPr="00C33067">
        <w:t>ICTS</w:t>
      </w:r>
      <w:r w:rsidRPr="00C33067">
        <w:t>S00004 Advanced Telecommunications Rigging Installation Skill Set</w:t>
      </w:r>
    </w:p>
    <w:p w:rsidR="00000000" w:rsidRPr="00C33067" w:rsidP="00C33067">
      <w:pPr>
        <w:pStyle w:val="Heading1"/>
      </w:pPr>
      <w:bookmarkStart w:id="1" w:name="O_640313"/>
      <w:bookmarkEnd w:id="1"/>
      <w:r w:rsidRPr="00C33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C33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67" w:rsidP="00C33067">
            <w:pPr>
              <w:pStyle w:val="BodyText"/>
            </w:pPr>
            <w:r w:rsidRPr="00C33067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67">
            <w:pPr>
              <w:pStyle w:val="BodyText"/>
              <w:rPr>
                <w:lang w:val="en-NZ"/>
              </w:rPr>
            </w:pPr>
            <w:r w:rsidRPr="00C33067">
              <w:rPr>
                <w:rStyle w:val="SpecialBold"/>
              </w:rPr>
              <w:t>Comments</w:t>
            </w:r>
          </w:p>
        </w:tc>
      </w:tr>
      <w:tr w:rsidTr="00C33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67">
            <w:pPr>
              <w:pStyle w:val="BodyText"/>
              <w:rPr>
                <w:lang w:val="en-NZ"/>
              </w:rPr>
            </w:pPr>
            <w:r w:rsidRPr="00C33067">
              <w:t>Release 3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67" w:rsidP="00C33067">
            <w:pPr>
              <w:pStyle w:val="BodyText"/>
            </w:pPr>
            <w:r w:rsidRPr="00C33067">
              <w:t xml:space="preserve">This version first released with </w:t>
            </w:r>
            <w:r w:rsidRPr="00C33067">
              <w:rPr>
                <w:rStyle w:val="Emphasis"/>
              </w:rPr>
              <w:t>ICT10 Integrated Telecommunications Training Package Version 3.0</w:t>
            </w:r>
            <w:r w:rsidRPr="00C33067">
              <w:t>.</w:t>
            </w:r>
          </w:p>
          <w:p w:rsidR="00000000" w:rsidRPr="00C33067" w:rsidP="00C33067">
            <w:pPr>
              <w:pStyle w:val="BodyText"/>
            </w:pPr>
          </w:p>
          <w:p w:rsidR="00000000" w:rsidP="00C33067">
            <w:pPr>
              <w:pStyle w:val="BodyText"/>
              <w:rPr>
                <w:lang w:val="en-NZ"/>
              </w:rPr>
            </w:pPr>
            <w:r w:rsidRPr="00C33067">
              <w:t>Units updated to current versions.</w:t>
            </w:r>
          </w:p>
        </w:tc>
      </w:tr>
      <w:tr w:rsidTr="00C33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67">
            <w:pPr>
              <w:pStyle w:val="BodyText"/>
              <w:rPr>
                <w:lang w:val="en-NZ"/>
              </w:rPr>
            </w:pPr>
            <w:r w:rsidRPr="00C33067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67" w:rsidP="00C33067">
            <w:pPr>
              <w:pStyle w:val="BodyText"/>
            </w:pPr>
            <w:r w:rsidRPr="00C33067">
              <w:t xml:space="preserve">This version first released with </w:t>
            </w:r>
            <w:r w:rsidRPr="00C33067">
              <w:rPr>
                <w:rStyle w:val="Emphasis"/>
              </w:rPr>
              <w:t>ICT10 Integrated Telecommunications Training Package Version 2.0</w:t>
            </w:r>
            <w:r w:rsidRPr="00C33067">
              <w:t>.</w:t>
            </w:r>
          </w:p>
          <w:p w:rsidR="00000000" w:rsidP="00C33067">
            <w:pPr>
              <w:pStyle w:val="BodyText"/>
              <w:rPr>
                <w:lang w:val="en-NZ"/>
              </w:rPr>
            </w:pPr>
            <w:r w:rsidRPr="00C33067">
              <w:t>Unit ICTTEN3056A replaced by unit ICTCBL2065A.</w:t>
            </w:r>
          </w:p>
        </w:tc>
      </w:tr>
      <w:tr w:rsidTr="00C33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67">
            <w:pPr>
              <w:pStyle w:val="BodyText"/>
              <w:rPr>
                <w:lang w:val="en-NZ"/>
              </w:rPr>
            </w:pPr>
            <w:r w:rsidRPr="00C33067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67" w:rsidP="00C33067">
            <w:pPr>
              <w:pStyle w:val="BodyText"/>
            </w:pPr>
            <w:r w:rsidRPr="00C33067">
              <w:t xml:space="preserve">This skill set first released with </w:t>
            </w:r>
            <w:r w:rsidRPr="00C33067">
              <w:rPr>
                <w:rStyle w:val="Emphasis"/>
              </w:rPr>
              <w:t>ICT10 Integrated T</w:t>
            </w:r>
            <w:r w:rsidRPr="00C33067">
              <w:rPr>
                <w:rStyle w:val="Emphasis"/>
              </w:rPr>
              <w:t>elecommunications Training Package Version 1.0</w:t>
            </w:r>
            <w:r w:rsidRPr="00C33067">
              <w:t>.</w:t>
            </w:r>
          </w:p>
        </w:tc>
      </w:tr>
    </w:tbl>
    <w:p w:rsidR="00000000" w:rsidRPr="00C33067" w:rsidP="00C33067">
      <w:pPr>
        <w:pStyle w:val="BodyText"/>
      </w:pPr>
    </w:p>
    <w:p w:rsidR="00000000" w:rsidRPr="00C33067" w:rsidP="00C33067">
      <w:pPr>
        <w:pStyle w:val="AllowPageBreak"/>
      </w:pPr>
    </w:p>
    <w:p w:rsidR="00000000" w:rsidRPr="00C33067" w:rsidP="00C33067">
      <w:pPr>
        <w:pStyle w:val="Heading1"/>
      </w:pPr>
      <w:bookmarkStart w:id="2" w:name="O_640312"/>
      <w:bookmarkEnd w:id="2"/>
      <w:r w:rsidRPr="00C33067">
        <w:t>Description</w:t>
      </w:r>
    </w:p>
    <w:p w:rsidR="00000000" w:rsidRPr="00C33067" w:rsidP="00C33067">
      <w:pPr>
        <w:pStyle w:val="BodyText"/>
      </w:pPr>
      <w:r w:rsidRPr="00C33067">
        <w:t>This skill set is for personnel experienced in basic rigging practices and the installation of telecommunications network infrastructure on structures.</w:t>
      </w:r>
    </w:p>
    <w:p w:rsidR="00000000" w:rsidRPr="00C33067" w:rsidP="00C33067">
      <w:pPr>
        <w:pStyle w:val="AllowPageBreak"/>
      </w:pPr>
    </w:p>
    <w:p w:rsidR="00000000" w:rsidRPr="00C33067" w:rsidP="00C33067">
      <w:pPr>
        <w:pStyle w:val="Heading1"/>
      </w:pPr>
      <w:bookmarkStart w:id="3" w:name="O_640311"/>
      <w:bookmarkEnd w:id="3"/>
      <w:r w:rsidRPr="00C33067">
        <w:t>Pathways Information</w:t>
      </w:r>
    </w:p>
    <w:p w:rsidR="00000000" w:rsidRPr="00C33067" w:rsidP="00C33067">
      <w:pPr>
        <w:pStyle w:val="BodyText"/>
      </w:pPr>
      <w:r w:rsidRPr="00C33067">
        <w:t>This skill set provides credit towards ICT30513 Certificate III in Telecommunications Rigging Installation.</w:t>
      </w:r>
    </w:p>
    <w:p w:rsidR="00000000" w:rsidRPr="00C33067" w:rsidP="00C33067">
      <w:pPr>
        <w:pStyle w:val="AllowPageBreak"/>
      </w:pPr>
    </w:p>
    <w:p w:rsidR="00000000" w:rsidRPr="00C33067" w:rsidP="00C33067">
      <w:pPr>
        <w:pStyle w:val="Heading1"/>
      </w:pPr>
      <w:bookmarkStart w:id="4" w:name="O_640310"/>
      <w:bookmarkEnd w:id="4"/>
      <w:r w:rsidRPr="00C33067">
        <w:t>Licensing/Regulatory Information</w:t>
      </w:r>
    </w:p>
    <w:p w:rsidR="00000000" w:rsidRPr="00C33067" w:rsidP="00C33067">
      <w:pPr>
        <w:pStyle w:val="BodyText"/>
      </w:pPr>
      <w:r w:rsidRPr="00C33067">
        <w:t>Not Applicable</w:t>
      </w:r>
    </w:p>
    <w:p w:rsidR="00000000" w:rsidRPr="00C33067" w:rsidP="00C33067">
      <w:pPr>
        <w:pStyle w:val="AllowPageBreak"/>
      </w:pPr>
    </w:p>
    <w:p w:rsidR="00000000" w:rsidRPr="00C33067" w:rsidP="00C33067">
      <w:pPr>
        <w:pStyle w:val="Heading1"/>
      </w:pPr>
      <w:bookmarkStart w:id="5" w:name="O_640309"/>
      <w:bookmarkEnd w:id="5"/>
      <w:r w:rsidRPr="00C33067">
        <w:t>Skill Set Requirements</w:t>
      </w:r>
    </w:p>
    <w:p w:rsidR="00000000" w:rsidRPr="00C33067" w:rsidP="00C33067">
      <w:pPr>
        <w:pStyle w:val="BodyText"/>
      </w:pPr>
      <w:r w:rsidRPr="00C33067">
        <w:t>ICTTCR3062A Build a te</w:t>
      </w:r>
      <w:r w:rsidRPr="00C33067">
        <w:t>lecommunications radio structure</w:t>
      </w:r>
    </w:p>
    <w:p w:rsidR="00000000" w:rsidRPr="00C33067" w:rsidP="00C33067">
      <w:pPr>
        <w:pStyle w:val="BodyText"/>
      </w:pPr>
      <w:r w:rsidRPr="00C33067">
        <w:t>ICTTCR3191A Install radio plant and equipment on telecommunications structures</w:t>
      </w:r>
    </w:p>
    <w:p w:rsidR="00000000" w:rsidRPr="00C33067" w:rsidP="00C33067">
      <w:pPr>
        <w:pStyle w:val="BodyText"/>
      </w:pPr>
      <w:r w:rsidRPr="00C33067">
        <w:t>ICTTCR3192A Protect against electromagnetic radiation and system hazards when working on telecommunications radio sites</w:t>
      </w:r>
    </w:p>
    <w:p w:rsidR="00000000" w:rsidRPr="00C33067" w:rsidP="00C33067">
      <w:pPr>
        <w:pStyle w:val="BodyText"/>
      </w:pPr>
      <w:r w:rsidRPr="00C33067">
        <w:t>ICTCBL2065B Splice and t</w:t>
      </w:r>
      <w:r w:rsidRPr="00C33067">
        <w:t>erminate optical fibre cable for carriers and service providers</w:t>
      </w:r>
    </w:p>
    <w:p w:rsidR="00000000" w:rsidRPr="00C33067" w:rsidP="00C33067">
      <w:pPr>
        <w:pStyle w:val="AllowPageBreak"/>
      </w:pPr>
    </w:p>
    <w:p w:rsidR="00000000" w:rsidRPr="00C33067" w:rsidP="00C33067">
      <w:pPr>
        <w:pStyle w:val="Heading1"/>
      </w:pPr>
      <w:bookmarkStart w:id="6" w:name="O_640308"/>
      <w:bookmarkEnd w:id="6"/>
      <w:r w:rsidRPr="00C33067">
        <w:t>Target Group</w:t>
      </w:r>
    </w:p>
    <w:p w:rsidR="00000000" w:rsidRPr="00C33067" w:rsidP="00C33067">
      <w:pPr>
        <w:pStyle w:val="BodyText"/>
      </w:pPr>
      <w:r w:rsidRPr="00C33067">
        <w:t>This skill set is for personnel experienced in basic rigging practices and the installation of telecommunications network infrastructure on structures.</w:t>
      </w:r>
    </w:p>
    <w:p w:rsidR="00000000" w:rsidRPr="00C33067" w:rsidP="00C33067">
      <w:pPr>
        <w:pStyle w:val="AllowPageBreak"/>
      </w:pPr>
    </w:p>
    <w:p w:rsidR="00000000" w:rsidRPr="00C33067" w:rsidP="00C33067">
      <w:pPr>
        <w:pStyle w:val="Heading1"/>
      </w:pPr>
      <w:bookmarkStart w:id="7" w:name="O_640307"/>
      <w:bookmarkEnd w:id="7"/>
      <w:r w:rsidRPr="00C33067">
        <w:t>Suggested words for Statement of Attainment</w:t>
      </w:r>
    </w:p>
    <w:p w:rsidR="00000000" w:rsidRPr="00C33067" w:rsidP="00C33067">
      <w:pPr>
        <w:pStyle w:val="BodyText"/>
      </w:pPr>
      <w:r w:rsidRPr="00C33067">
        <w:t>These units of competency meet industry requirements for the installation of a more advanced range of telecommunications network equipment and prepare the participant to work in the practical application o</w:t>
      </w:r>
      <w:r w:rsidRPr="00C33067">
        <w:t>f radio network equipment for carriers on structures.</w:t>
      </w:r>
    </w:p>
    <w:p w:rsidR="00000000" w:rsidRPr="00C33067" w:rsidP="00C33067"/>
    <w:sectPr w:rsidSect="00C33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67" w:rsidRPr="00F85358" w:rsidP="00F85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58" w:rsidP="00C33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358" w:rsidP="00C33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5358" w:rsidP="00C33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67" w:rsidRPr="00F85358" w:rsidP="00F853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58" w:rsidRPr="002D2AF8" w:rsidP="00C33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ICTSS00004 Advanced Telecommunications Rigging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F85358" w:rsidP="00C33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067"/>
  </w:style>
  <w:style w:type="character" w:customStyle="1" w:styleId="Heading1Char">
    <w:name w:val="Heading 1 Char"/>
    <w:basedOn w:val="DefaultParagraphFont"/>
    <w:link w:val="Heading1"/>
    <w:rsid w:val="00C33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0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0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3067"/>
    <w:rPr>
      <w:b/>
      <w:spacing w:val="0"/>
    </w:rPr>
  </w:style>
  <w:style w:type="character" w:styleId="Emphasis">
    <w:name w:val="Emphasis"/>
    <w:basedOn w:val="DefaultParagraphFont"/>
    <w:qFormat/>
    <w:rsid w:val="00C33067"/>
    <w:rPr>
      <w:i/>
    </w:rPr>
  </w:style>
  <w:style w:type="paragraph" w:customStyle="1" w:styleId="SuperHeading">
    <w:name w:val="SuperHeading"/>
    <w:basedOn w:val="Normal"/>
    <w:rsid w:val="00C33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0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0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3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067"/>
  </w:style>
  <w:style w:type="paragraph" w:styleId="TableofFigures">
    <w:name w:val="table of figures"/>
    <w:basedOn w:val="Normal"/>
    <w:next w:val="Normal"/>
    <w:semiHidden/>
    <w:rsid w:val="00C33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067"/>
    <w:pPr>
      <w:numPr>
        <w:numId w:val="9"/>
      </w:numPr>
    </w:pPr>
  </w:style>
  <w:style w:type="character" w:customStyle="1" w:styleId="WingdingSymbols">
    <w:name w:val="Wingding Symbols"/>
    <w:rsid w:val="00C33067"/>
    <w:rPr>
      <w:rFonts w:ascii="Wingdings" w:hAnsi="Wingdings"/>
    </w:rPr>
  </w:style>
  <w:style w:type="paragraph" w:customStyle="1" w:styleId="TableHeading">
    <w:name w:val="Table Heading"/>
    <w:basedOn w:val="HeadingBase"/>
    <w:rsid w:val="00C33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067"/>
    <w:rPr>
      <w:color w:val="0033CC"/>
      <w:u w:val="none"/>
    </w:rPr>
  </w:style>
  <w:style w:type="paragraph" w:customStyle="1" w:styleId="BodyTextRight">
    <w:name w:val="Body Text Right"/>
    <w:basedOn w:val="BodyText"/>
    <w:rsid w:val="00C33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0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067"/>
    <w:rPr>
      <w:sz w:val="32"/>
    </w:rPr>
  </w:style>
  <w:style w:type="paragraph" w:customStyle="1" w:styleId="HeadingProcedure">
    <w:name w:val="Heading Procedure"/>
    <w:basedOn w:val="HeadingBase"/>
    <w:next w:val="Normal"/>
    <w:rsid w:val="00C33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067"/>
    <w:pPr>
      <w:spacing w:before="60" w:after="60"/>
    </w:pPr>
  </w:style>
  <w:style w:type="paragraph" w:styleId="ListContinue">
    <w:name w:val="List Continue"/>
    <w:basedOn w:val="List"/>
    <w:rsid w:val="00C33067"/>
    <w:pPr>
      <w:ind w:firstLine="0"/>
    </w:pPr>
  </w:style>
  <w:style w:type="paragraph" w:customStyle="1" w:styleId="ListNote">
    <w:name w:val="List Note"/>
    <w:basedOn w:val="List"/>
    <w:rsid w:val="00C33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067"/>
    <w:rPr>
      <w:rFonts w:ascii="Courier New" w:hAnsi="Courier New"/>
    </w:rPr>
  </w:style>
  <w:style w:type="paragraph" w:customStyle="1" w:styleId="NoteBullet">
    <w:name w:val="Note Bullet"/>
    <w:basedOn w:val="Note"/>
    <w:rsid w:val="00C33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067"/>
    <w:rPr>
      <w:b/>
      <w:smallCaps/>
    </w:rPr>
  </w:style>
  <w:style w:type="paragraph" w:customStyle="1" w:styleId="TableListNumber">
    <w:name w:val="Table List Number"/>
    <w:basedOn w:val="ListNumber"/>
    <w:rsid w:val="00C33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067"/>
    <w:pPr>
      <w:numPr>
        <w:numId w:val="7"/>
      </w:numPr>
    </w:pPr>
  </w:style>
  <w:style w:type="paragraph" w:customStyle="1" w:styleId="ListAlpha2">
    <w:name w:val="List Alpha 2"/>
    <w:basedOn w:val="List2"/>
    <w:rsid w:val="00C33067"/>
    <w:pPr>
      <w:numPr>
        <w:numId w:val="6"/>
      </w:numPr>
    </w:pPr>
  </w:style>
  <w:style w:type="paragraph" w:styleId="List2">
    <w:name w:val="List 2"/>
    <w:basedOn w:val="BodyText"/>
    <w:rsid w:val="00C33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067"/>
    <w:pPr>
      <w:numPr>
        <w:numId w:val="1"/>
      </w:numPr>
    </w:pPr>
  </w:style>
  <w:style w:type="paragraph" w:styleId="ListBullet5">
    <w:name w:val="List Bullet 5"/>
    <w:basedOn w:val="List5"/>
    <w:rsid w:val="00C33067"/>
    <w:pPr>
      <w:numPr>
        <w:numId w:val="2"/>
      </w:numPr>
    </w:pPr>
  </w:style>
  <w:style w:type="paragraph" w:styleId="ListContinue2">
    <w:name w:val="List Continue 2"/>
    <w:basedOn w:val="List2"/>
    <w:rsid w:val="00C33067"/>
    <w:pPr>
      <w:ind w:firstLine="0"/>
    </w:pPr>
  </w:style>
  <w:style w:type="paragraph" w:styleId="ListContinue3">
    <w:name w:val="List Continue 3"/>
    <w:basedOn w:val="List3"/>
    <w:rsid w:val="00C33067"/>
    <w:pPr>
      <w:ind w:left="1021" w:firstLine="0"/>
    </w:pPr>
  </w:style>
  <w:style w:type="paragraph" w:styleId="ListContinue4">
    <w:name w:val="List Continue 4"/>
    <w:basedOn w:val="List4"/>
    <w:rsid w:val="00C33067"/>
    <w:pPr>
      <w:ind w:firstLine="0"/>
    </w:pPr>
  </w:style>
  <w:style w:type="paragraph" w:styleId="ListContinue5">
    <w:name w:val="List Continue 5"/>
    <w:basedOn w:val="List5"/>
    <w:rsid w:val="00C33067"/>
    <w:pPr>
      <w:ind w:firstLine="0"/>
    </w:pPr>
  </w:style>
  <w:style w:type="paragraph" w:styleId="ListNumber3">
    <w:name w:val="List Number 3"/>
    <w:basedOn w:val="List3"/>
    <w:rsid w:val="00C33067"/>
    <w:pPr>
      <w:numPr>
        <w:numId w:val="3"/>
      </w:numPr>
    </w:pPr>
  </w:style>
  <w:style w:type="paragraph" w:styleId="ListNumber4">
    <w:name w:val="List Number 4"/>
    <w:basedOn w:val="List4"/>
    <w:rsid w:val="00C33067"/>
    <w:pPr>
      <w:numPr>
        <w:numId w:val="4"/>
      </w:numPr>
    </w:pPr>
  </w:style>
  <w:style w:type="paragraph" w:styleId="ListNumber5">
    <w:name w:val="List Number 5"/>
    <w:basedOn w:val="List5"/>
    <w:rsid w:val="00C33067"/>
    <w:pPr>
      <w:numPr>
        <w:numId w:val="5"/>
      </w:numPr>
    </w:pPr>
  </w:style>
  <w:style w:type="paragraph" w:styleId="BlockText">
    <w:name w:val="Block Text"/>
    <w:basedOn w:val="Normal"/>
    <w:rsid w:val="00C33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067"/>
    <w:rPr>
      <w:sz w:val="16"/>
      <w:vertAlign w:val="superscript"/>
    </w:rPr>
  </w:style>
  <w:style w:type="character" w:customStyle="1" w:styleId="Symbols">
    <w:name w:val="Symbols"/>
    <w:basedOn w:val="DefaultParagraphFont"/>
    <w:rsid w:val="00C33067"/>
    <w:rPr>
      <w:rFonts w:ascii="Symbol" w:hAnsi="Symbol"/>
    </w:rPr>
  </w:style>
  <w:style w:type="character" w:customStyle="1" w:styleId="MenuOptions">
    <w:name w:val="Menu Options"/>
    <w:basedOn w:val="DefaultParagraphFont"/>
    <w:rsid w:val="00C33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067"/>
    <w:rPr>
      <w:b/>
    </w:rPr>
  </w:style>
  <w:style w:type="character" w:customStyle="1" w:styleId="Underlined">
    <w:name w:val="Underlined"/>
    <w:basedOn w:val="DefaultParagraphFont"/>
    <w:rsid w:val="00C33067"/>
    <w:rPr>
      <w:u w:val="single"/>
    </w:rPr>
  </w:style>
  <w:style w:type="paragraph" w:customStyle="1" w:styleId="TableBodyTextRight">
    <w:name w:val="Table Body Text Right"/>
    <w:basedOn w:val="TableBodyText"/>
    <w:rsid w:val="00C33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067"/>
    <w:rPr>
      <w:sz w:val="18"/>
    </w:rPr>
  </w:style>
  <w:style w:type="paragraph" w:customStyle="1" w:styleId="BodySmallRight">
    <w:name w:val="Body Small Right"/>
    <w:basedOn w:val="BodyTextRight"/>
    <w:rsid w:val="00C33067"/>
    <w:rPr>
      <w:sz w:val="18"/>
      <w:szCs w:val="18"/>
    </w:rPr>
  </w:style>
  <w:style w:type="paragraph" w:customStyle="1" w:styleId="MarginEdition">
    <w:name w:val="Margin Edition"/>
    <w:basedOn w:val="MarginNote"/>
    <w:rsid w:val="00C33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067"/>
    <w:rPr>
      <w:sz w:val="2"/>
      <w:szCs w:val="2"/>
    </w:rPr>
  </w:style>
  <w:style w:type="character" w:customStyle="1" w:styleId="Small">
    <w:name w:val="Small"/>
    <w:basedOn w:val="DefaultParagraphFont"/>
    <w:rsid w:val="00C33067"/>
    <w:rPr>
      <w:sz w:val="16"/>
    </w:rPr>
  </w:style>
  <w:style w:type="paragraph" w:customStyle="1" w:styleId="WideTable">
    <w:name w:val="Wide Table"/>
    <w:basedOn w:val="Normal"/>
    <w:rsid w:val="00C33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067"/>
  </w:style>
  <w:style w:type="paragraph" w:styleId="Quote">
    <w:name w:val="Quote"/>
    <w:basedOn w:val="Heading1"/>
    <w:link w:val="QuoteChar"/>
    <w:qFormat/>
    <w:rsid w:val="00C33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067"/>
    <w:pPr>
      <w:pageBreakBefore/>
    </w:pPr>
  </w:style>
  <w:style w:type="paragraph" w:customStyle="1" w:styleId="Border">
    <w:name w:val="Border"/>
    <w:basedOn w:val="Normal"/>
    <w:qFormat/>
    <w:rsid w:val="00C33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067"/>
    <w:rPr>
      <w:u w:val="single"/>
    </w:rPr>
  </w:style>
  <w:style w:type="character" w:customStyle="1" w:styleId="BoldandItalics">
    <w:name w:val="Bold and Italics"/>
    <w:qFormat/>
    <w:rsid w:val="00C33067"/>
    <w:rPr>
      <w:b/>
      <w:i/>
      <w:u w:val="none"/>
    </w:rPr>
  </w:style>
  <w:style w:type="paragraph" w:styleId="BalloonText">
    <w:name w:val="Balloon Text"/>
    <w:basedOn w:val="Normal"/>
    <w:link w:val="BalloonTextChar"/>
    <w:rsid w:val="00C33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0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0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1550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ICTSS00004 Advanced Telecommunications Rigging Installation Skill Set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2014-02-07T09:25:01Z</dcterms:created>
  <dcterms:modified xsi:type="dcterms:W3CDTF">2014-02-06T04:25:00Z</dcterms:modified>
</cp:coreProperties>
</file>