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1FD" w:rsidP="008341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ICT60110 Advanced Diploma of Optical Networks</w:t>
      </w:r>
      <w:r>
        <w:fldChar w:fldCharType="end"/>
      </w:r>
    </w:p>
    <w:p w:rsidR="008341FD" w:rsidP="008341FD">
      <w:pPr>
        <w:pStyle w:val="Version"/>
        <w:sectPr w:rsidSect="00AE1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AE14DE" w:rsidP="00AE14DE">
      <w:pPr>
        <w:pStyle w:val="SuperHeading"/>
      </w:pPr>
      <w:r w:rsidRPr="00AE14DE">
        <w:t>ICT60110 Advanced Diploma of Optical Networks</w:t>
      </w:r>
    </w:p>
    <w:p w:rsidR="00000000" w:rsidRPr="00AE14DE" w:rsidP="00AE14DE">
      <w:pPr>
        <w:pStyle w:val="Heading1"/>
      </w:pPr>
      <w:bookmarkStart w:id="1" w:name="O_641232"/>
      <w:bookmarkEnd w:id="1"/>
      <w:r w:rsidRPr="00AE1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BodyText"/>
            </w:pPr>
            <w:r w:rsidRPr="00AE14DE">
              <w:rPr>
                <w:rStyle w:val="SpecialBold"/>
              </w:rPr>
              <w:t>Release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rPr>
                <w:rStyle w:val="SpecialBold"/>
              </w:rPr>
              <w:t>Comments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Release 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BodyText"/>
            </w:pPr>
            <w:r w:rsidRPr="00AE14DE">
              <w:t xml:space="preserve">This version first released with </w:t>
            </w:r>
            <w:r w:rsidRPr="00AE14DE">
              <w:rPr>
                <w:rStyle w:val="Emphasis"/>
              </w:rPr>
              <w:t>ICT10 Integrated Telecommunications Training Package Version 3.0</w:t>
            </w:r>
            <w:r w:rsidRPr="00AE14DE">
              <w:t>.</w:t>
            </w:r>
          </w:p>
          <w:p w:rsidR="00000000" w:rsidRPr="00AE14DE" w:rsidP="00AE14DE">
            <w:pPr>
              <w:pStyle w:val="BodyText"/>
            </w:pPr>
          </w:p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Units updated to current versions.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Release 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BodyText"/>
            </w:pPr>
            <w:r w:rsidRPr="00AE14DE">
              <w:t xml:space="preserve">This version first released with </w:t>
            </w:r>
            <w:r w:rsidRPr="00AE14DE">
              <w:rPr>
                <w:rStyle w:val="Emphasis"/>
              </w:rPr>
              <w:t>ICT10 Integrated Tel</w:t>
            </w:r>
            <w:r w:rsidRPr="00AE14DE">
              <w:rPr>
                <w:rStyle w:val="Emphasis"/>
              </w:rPr>
              <w:t>ecommunications Training Package Version 1.0</w:t>
            </w:r>
            <w:r w:rsidRPr="00AE14DE">
              <w:t>.</w:t>
            </w:r>
          </w:p>
        </w:tc>
      </w:tr>
    </w:tbl>
    <w:p w:rsidR="00000000" w:rsidRPr="00AE14DE" w:rsidP="00AE14DE">
      <w:pPr>
        <w:pStyle w:val="BodyText"/>
      </w:pPr>
    </w:p>
    <w:p w:rsidR="00000000" w:rsidRPr="00AE14DE" w:rsidP="00AE14DE">
      <w:pPr>
        <w:pStyle w:val="AllowPageBreak"/>
      </w:pPr>
    </w:p>
    <w:p w:rsidR="00000000" w:rsidRPr="00AE14DE" w:rsidP="00AE14DE">
      <w:pPr>
        <w:pStyle w:val="Heading1"/>
      </w:pPr>
      <w:bookmarkStart w:id="2" w:name="O_641231"/>
      <w:bookmarkEnd w:id="2"/>
      <w:r w:rsidRPr="00AE14DE">
        <w:t>Description</w:t>
      </w:r>
    </w:p>
    <w:p w:rsidR="00000000" w:rsidRPr="00AE14DE" w:rsidP="00AE14DE">
      <w:pPr>
        <w:pStyle w:val="BodyText"/>
      </w:pPr>
      <w:r w:rsidRPr="00AE14DE">
        <w:t>This qualification reflects the role of an individual involving a high level of specialist technical skills and knowledge in optical telecommunications and IT networks using inter</w:t>
      </w:r>
      <w:r w:rsidRPr="00AE14DE">
        <w:t>net protocol (IP) systems who can: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ListBullet"/>
      </w:pPr>
      <w:r w:rsidRPr="00AE14DE">
        <w:t>forecast network growth for enterprise network planning</w:t>
      </w:r>
    </w:p>
    <w:p w:rsidR="00000000" w:rsidRPr="00AE14DE" w:rsidP="00AE14DE">
      <w:pPr>
        <w:pStyle w:val="ListBullet"/>
      </w:pPr>
      <w:r w:rsidRPr="00AE14DE">
        <w:t>design and manage IP based optical network telecommunications equipment</w:t>
      </w:r>
    </w:p>
    <w:p w:rsidR="00000000" w:rsidRPr="00AE14DE" w:rsidP="00AE14DE">
      <w:pPr>
        <w:pStyle w:val="ListBullet"/>
      </w:pPr>
      <w:r w:rsidRPr="00AE14DE">
        <w:t>implement convergence technologies in enterprise telecommunications networks</w:t>
      </w:r>
    </w:p>
    <w:p w:rsidR="008341FD" w:rsidP="00AE14DE">
      <w:pPr>
        <w:pStyle w:val="ListBullet"/>
      </w:pPr>
      <w:r w:rsidRPr="00AE14DE">
        <w:t>design and manage optical and wireless network telecommunications architectures for high speed broadband capability.</w:t>
      </w:r>
    </w:p>
    <w:p w:rsidR="008341FD" w:rsidP="00AE14DE">
      <w:pPr>
        <w:pStyle w:val="ListBulle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Job Roles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Job roles and titles vary across different sectors of the industry. Possible job titles relevant to this qualification include</w:t>
      </w:r>
      <w:r w:rsidRPr="00AE14DE">
        <w:t>: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ListBullet"/>
      </w:pPr>
      <w:r w:rsidRPr="00AE14DE">
        <w:t>telecommunications network manager</w:t>
      </w:r>
    </w:p>
    <w:p w:rsidR="00000000" w:rsidRPr="00AE14DE" w:rsidP="00AE14DE">
      <w:pPr>
        <w:pStyle w:val="ListBullet"/>
      </w:pPr>
      <w:r w:rsidRPr="00AE14DE">
        <w:t>optical network designer</w:t>
      </w:r>
    </w:p>
    <w:p w:rsidR="00000000" w:rsidRPr="00AE14DE" w:rsidP="00AE14DE">
      <w:pPr>
        <w:pStyle w:val="ListBullet"/>
      </w:pPr>
      <w:r w:rsidRPr="00AE14DE">
        <w:t>IP based convergence integrator</w:t>
      </w:r>
    </w:p>
    <w:p w:rsidR="00000000" w:rsidRPr="00AE14DE" w:rsidP="00AE14DE">
      <w:pPr>
        <w:pStyle w:val="ListBullet"/>
      </w:pPr>
      <w:r w:rsidRPr="00AE14DE">
        <w:t>IP based optical network designer</w:t>
      </w:r>
    </w:p>
    <w:p w:rsidR="008341FD" w:rsidP="00AE14DE">
      <w:pPr>
        <w:pStyle w:val="ListBullet"/>
      </w:pPr>
      <w:r w:rsidRPr="00AE14DE">
        <w:t>network security manager.</w:t>
      </w:r>
    </w:p>
    <w:p w:rsidR="008341FD" w:rsidP="00AE14DE">
      <w:pPr>
        <w:pStyle w:val="ListBulle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Prerequisite units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There are no prerequisite requirements for individual units of competency.</w:t>
      </w:r>
    </w:p>
    <w:p w:rsidR="00000000" w:rsidRPr="00AE14DE" w:rsidP="00AE14DE">
      <w:pPr>
        <w:pStyle w:val="AllowPageBreak"/>
      </w:pPr>
    </w:p>
    <w:p w:rsidR="00000000" w:rsidRPr="00AE14DE" w:rsidP="00AE14DE">
      <w:pPr>
        <w:pStyle w:val="Heading1"/>
      </w:pPr>
      <w:bookmarkStart w:id="3" w:name="O_641230"/>
      <w:bookmarkEnd w:id="3"/>
      <w:r w:rsidRPr="00AE14DE">
        <w:t>Pathways Information</w:t>
      </w:r>
    </w:p>
    <w:p w:rsidR="00000000" w:rsidRPr="00AE14DE" w:rsidP="00AE14DE">
      <w:pPr>
        <w:pStyle w:val="BodyText"/>
      </w:pPr>
      <w:r w:rsidRPr="00AE14DE">
        <w:rPr>
          <w:rStyle w:val="SpecialBold"/>
        </w:rPr>
        <w:t>Pathways into the qualification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Candidates may enter this qualification through a number of entry points demonstrating potential to undertake vocational education and training at  advanced diploma level, including: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ListBullet"/>
      </w:pPr>
      <w:r w:rsidRPr="00AE14DE">
        <w:t>after achieving the ICT50110 Diploma of Optical Networks or another relevant accredited Training Package qualification or relevant accredited course</w:t>
      </w:r>
    </w:p>
    <w:p w:rsidR="00000000" w:rsidRPr="00AE14DE" w:rsidP="00AE14DE">
      <w:pPr>
        <w:pStyle w:val="BodyText"/>
      </w:pPr>
      <w:r w:rsidRPr="00AE14DE">
        <w:t>or</w:t>
      </w:r>
    </w:p>
    <w:p w:rsidR="00000000" w:rsidRPr="00AE14DE" w:rsidP="00AE14DE">
      <w:pPr>
        <w:pStyle w:val="ListBullet"/>
      </w:pPr>
      <w:r w:rsidRPr="00AE14DE">
        <w:t>providing evidence of competency in the core units required for the ICT50110 Diploma of Optical Network</w:t>
      </w:r>
      <w:r w:rsidRPr="00AE14DE">
        <w:t>s or equivalent units with vocational experience</w:t>
      </w:r>
    </w:p>
    <w:p w:rsidR="00000000" w:rsidRPr="00AE14DE" w:rsidP="00AE14DE">
      <w:pPr>
        <w:pStyle w:val="BodyText"/>
      </w:pPr>
      <w:r w:rsidRPr="00AE14DE">
        <w:t>or</w:t>
      </w:r>
    </w:p>
    <w:p w:rsidR="00000000" w:rsidRPr="00AE14DE" w:rsidP="00AE14DE">
      <w:pPr>
        <w:pStyle w:val="ListBullet"/>
      </w:pPr>
      <w:r w:rsidRPr="00AE14DE">
        <w:t>with substantial vocational experience but without a formal qualification.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Pathways from the qualification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For candidates seeking to develop more specialised technical skills and knowledge, the electiv</w:t>
      </w:r>
      <w:r w:rsidRPr="00AE14DE">
        <w:t>es selected in the ICT60110 Advanced Diploma of Optical Networks should include ICTPMG6034A and ICTTEN6206A with a view to undertaking the ICT70110 Vocational Graduate Certificate in Telecommunications Network. Or, after achieving the ICT60110 Advanced Dip</w:t>
      </w:r>
      <w:r w:rsidRPr="00AE14DE">
        <w:t>loma of Optical Networks, candidates may seek articulation into a University program.</w:t>
      </w:r>
    </w:p>
    <w:p w:rsidR="00000000" w:rsidRPr="00AE14DE" w:rsidP="00AE14DE">
      <w:pPr>
        <w:pStyle w:val="AllowPageBreak"/>
      </w:pPr>
    </w:p>
    <w:p w:rsidR="00000000" w:rsidRPr="00AE14DE" w:rsidP="00AE14DE">
      <w:pPr>
        <w:pStyle w:val="Heading1"/>
      </w:pPr>
      <w:bookmarkStart w:id="4" w:name="O_641229"/>
      <w:bookmarkEnd w:id="4"/>
      <w:r w:rsidRPr="00AE14DE">
        <w:t>Licensing/Regulatory Information</w:t>
      </w:r>
    </w:p>
    <w:p w:rsidR="00000000" w:rsidRPr="00AE14DE" w:rsidP="00AE14DE">
      <w:pPr>
        <w:pStyle w:val="BodyText"/>
      </w:pPr>
      <w:r w:rsidRPr="00AE14DE">
        <w:t>All training programs must be conducted with the reference to the regulatory regime of the prevailing statutory authorit</w:t>
      </w:r>
      <w:r w:rsidRPr="00AE14DE">
        <w:t>y (currently ACMA).</w:t>
      </w:r>
    </w:p>
    <w:p w:rsidR="00000000" w:rsidRPr="00AE14DE" w:rsidP="00AE14DE">
      <w:pPr>
        <w:pStyle w:val="AllowPageBreak"/>
      </w:pPr>
    </w:p>
    <w:p w:rsidR="00000000" w:rsidRPr="00AE14DE" w:rsidP="00AE14DE">
      <w:pPr>
        <w:pStyle w:val="Heading1"/>
      </w:pPr>
      <w:bookmarkStart w:id="5" w:name="O_641228"/>
      <w:bookmarkEnd w:id="5"/>
      <w:r w:rsidRPr="00AE14DE">
        <w:t>Entry Requirements</w:t>
      </w:r>
    </w:p>
    <w:p w:rsidR="00000000" w:rsidRPr="00AE14DE" w:rsidP="00AE14DE">
      <w:pPr>
        <w:pStyle w:val="BodyText"/>
      </w:pPr>
      <w:r w:rsidRPr="00AE14DE">
        <w:t>There are no entry requirements for this qualification.</w:t>
      </w:r>
    </w:p>
    <w:p w:rsidR="00000000" w:rsidRPr="00AE14DE" w:rsidP="00AE14DE">
      <w:pPr>
        <w:pStyle w:val="AllowPageBreak"/>
      </w:pPr>
    </w:p>
    <w:p w:rsidR="00000000" w:rsidRPr="00AE14DE" w:rsidP="00AE14DE">
      <w:pPr>
        <w:pStyle w:val="Heading1"/>
      </w:pPr>
      <w:bookmarkStart w:id="6" w:name="O_641227"/>
      <w:bookmarkEnd w:id="6"/>
      <w:r w:rsidRPr="00AE14DE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300"/>
      </w:tblGrid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BodyText"/>
            </w:pPr>
            <w:r w:rsidRPr="00AE14DE">
              <w:rPr>
                <w:rStyle w:val="SpecialBold"/>
              </w:rPr>
              <w:t>Employability Skill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rPr>
                <w:rStyle w:val="SpecialBold"/>
              </w:rPr>
              <w:t>Industry</w:t>
            </w:r>
            <w:r w:rsidRPr="00AE14DE">
              <w:t>/</w:t>
            </w:r>
            <w:r w:rsidRPr="00AE14DE">
              <w:rPr>
                <w:rStyle w:val="SpecialBold"/>
              </w:rPr>
              <w:t>enterprise requirements for this qualification include</w:t>
            </w:r>
            <w:r w:rsidRPr="00AE14DE">
              <w:t>: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Communication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determining options to rectify faults and discussing them with customer so that necessary action is determined</w:t>
            </w:r>
          </w:p>
          <w:p w:rsidR="00000000" w:rsidRPr="00AE14DE" w:rsidP="00AE14DE">
            <w:pPr>
              <w:pStyle w:val="ListBullet"/>
            </w:pPr>
            <w:r w:rsidRPr="00AE14DE">
              <w:t xml:space="preserve">documenting test methods and results </w:t>
            </w:r>
          </w:p>
          <w:p w:rsidR="00000000" w:rsidRPr="00AE14DE" w:rsidP="00AE14DE">
            <w:pPr>
              <w:pStyle w:val="ListBullet"/>
            </w:pPr>
            <w:r w:rsidRPr="00AE14DE">
              <w:t>making a complete check of installation against installation plans</w:t>
            </w:r>
          </w:p>
          <w:p w:rsidR="00000000" w:rsidRPr="00AE14DE" w:rsidP="00AE14DE">
            <w:pPr>
              <w:pStyle w:val="ListBullet"/>
            </w:pPr>
            <w:r w:rsidRPr="00AE14DE">
              <w:t>reading, interpreting and</w:t>
            </w:r>
            <w:r w:rsidRPr="00AE14DE">
              <w:t xml:space="preserve"> using equipment/system manuals and specifications and relevant enterprise policy and documentation</w:t>
            </w:r>
          </w:p>
          <w:p w:rsidR="00000000" w:rsidRPr="00AE14DE" w:rsidP="00AE14DE">
            <w:pPr>
              <w:pStyle w:val="ListBullet"/>
            </w:pPr>
            <w:r w:rsidRPr="00AE14DE">
              <w:t>conveying information to clients, colleagues and other site personnel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providing feedback to customers on operating the equipment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Teamwork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identifying memb</w:t>
            </w:r>
            <w:r w:rsidRPr="00AE14DE">
              <w:t>ers and roles of team</w:t>
            </w:r>
          </w:p>
          <w:p w:rsidR="00000000" w:rsidRPr="00AE14DE" w:rsidP="00AE14DE">
            <w:pPr>
              <w:pStyle w:val="ListBullet"/>
            </w:pPr>
            <w:r w:rsidRPr="00AE14DE">
              <w:t>identifying and contributing to team tasks and goals</w:t>
            </w:r>
          </w:p>
          <w:p w:rsidR="00000000" w:rsidRPr="00AE14DE" w:rsidP="00AE14DE">
            <w:pPr>
              <w:pStyle w:val="ListBullet"/>
            </w:pPr>
            <w:r w:rsidRPr="00AE14DE">
              <w:t xml:space="preserve">recognising and responding positively to conflict within team </w:t>
            </w:r>
          </w:p>
          <w:p w:rsidR="00000000" w:rsidRPr="00AE14DE" w:rsidP="00AE14DE">
            <w:pPr>
              <w:pStyle w:val="ListBullet"/>
            </w:pPr>
            <w:r w:rsidRPr="00AE14DE">
              <w:t>working with team members to work with clients and install equipment</w:t>
            </w:r>
          </w:p>
          <w:p w:rsidR="00000000" w:rsidRPr="00AE14DE" w:rsidP="00AE14DE">
            <w:pPr>
              <w:pStyle w:val="ListBullet"/>
            </w:pPr>
            <w:r w:rsidRPr="00AE14DE">
              <w:t>relating personal role to the industry</w:t>
            </w:r>
          </w:p>
          <w:p w:rsidR="00000000" w:rsidRPr="00AE14DE" w:rsidP="00AE14DE">
            <w:pPr>
              <w:pStyle w:val="ListBullet"/>
            </w:pPr>
            <w:r w:rsidRPr="00AE14DE">
              <w:t>participating in a team structure by identifying team members, tasks and goals and recognising and responding positively to conflict</w:t>
            </w:r>
          </w:p>
          <w:p w:rsidR="00000000" w:rsidRPr="00AE14DE" w:rsidP="00AE14DE">
            <w:pPr>
              <w:pStyle w:val="ListBullet"/>
            </w:pPr>
            <w:r w:rsidRPr="00AE14DE">
              <w:t>applying interpersonal skills with clients, employer, supervisors, work associates, team members and other contractors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givi</w:t>
            </w:r>
            <w:r w:rsidRPr="00AE14DE">
              <w:t>ng and receiving feedback to assist in meeting team and organisation goals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Problem solving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ranking causes of problems, working from system-wide impacts to specific impacts</w:t>
            </w:r>
          </w:p>
          <w:p w:rsidR="00000000" w:rsidRPr="00AE14DE" w:rsidP="00AE14DE">
            <w:pPr>
              <w:pStyle w:val="ListBullet"/>
            </w:pPr>
            <w:r w:rsidRPr="00AE14DE">
              <w:t>diagnosing network security problems to secure the network</w:t>
            </w:r>
          </w:p>
          <w:p w:rsidR="00000000" w:rsidRPr="00AE14DE" w:rsidP="00AE14DE">
            <w:pPr>
              <w:pStyle w:val="ListBullet"/>
            </w:pPr>
            <w:r w:rsidRPr="00AE14DE">
              <w:t>identifying barriers to</w:t>
            </w:r>
            <w:r w:rsidRPr="00AE14DE">
              <w:t xml:space="preserve"> installation and developing strategies to overcome them within time and budget restrictions</w:t>
            </w:r>
          </w:p>
          <w:p w:rsidR="00000000" w:rsidRPr="00AE14DE" w:rsidP="00AE14DE">
            <w:pPr>
              <w:pStyle w:val="ListBullet"/>
            </w:pPr>
            <w:r w:rsidRPr="00AE14DE">
              <w:t>identifying faults or optimisation options</w:t>
            </w:r>
          </w:p>
          <w:p w:rsidR="00000000" w:rsidRPr="00AE14DE" w:rsidP="00AE14DE">
            <w:pPr>
              <w:pStyle w:val="ListBullet"/>
            </w:pPr>
            <w:r w:rsidRPr="00AE14DE">
              <w:t>rectifying faults and adjusting system to optimal operation</w:t>
            </w:r>
          </w:p>
          <w:p w:rsidR="00000000" w:rsidRPr="00AE14DE" w:rsidP="00AE14DE">
            <w:pPr>
              <w:pStyle w:val="ListBullet"/>
            </w:pPr>
            <w:r w:rsidRPr="00AE14DE">
              <w:t>determining cable routes taking into account building servic</w:t>
            </w:r>
            <w:r w:rsidRPr="00AE14DE">
              <w:t>es, safety, industry codes and practices, and customer requirements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following up promptly on difficulties and known problem areas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Initiative and enterprise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prioritising urgent requests and acting according to organisational guidelines</w:t>
            </w:r>
          </w:p>
          <w:p w:rsidR="00000000" w:rsidRPr="00AE14DE" w:rsidP="00AE14DE">
            <w:pPr>
              <w:pStyle w:val="ListBullet"/>
            </w:pPr>
            <w:r w:rsidRPr="00AE14DE">
              <w:t>identifying barriers to installation and developing strategies to overcome them within time and budget restrictions</w:t>
            </w:r>
          </w:p>
          <w:p w:rsidR="00000000" w:rsidRPr="00AE14DE" w:rsidP="00AE14DE">
            <w:pPr>
              <w:pStyle w:val="ListBullet"/>
            </w:pPr>
            <w:r w:rsidRPr="00AE14DE">
              <w:t>adapting plan to suit specific features of site</w:t>
            </w:r>
          </w:p>
          <w:p w:rsidR="00000000" w:rsidRPr="00AE14DE" w:rsidP="00AE14DE">
            <w:pPr>
              <w:pStyle w:val="ListBullet"/>
            </w:pPr>
            <w:r w:rsidRPr="00AE14DE">
              <w:t>identifying issues and possible solutions within established guidelines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interacting with ent</w:t>
            </w:r>
            <w:r w:rsidRPr="00AE14DE">
              <w:t>erprise personnel, customers and other contractors keeping a customer focus and considering customer needs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Planning and organising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identifying realistic short and long-term career objectives</w:t>
            </w:r>
          </w:p>
          <w:p w:rsidR="00000000" w:rsidRPr="00AE14DE" w:rsidP="00AE14DE">
            <w:pPr>
              <w:pStyle w:val="ListBullet"/>
            </w:pPr>
            <w:r w:rsidRPr="00AE14DE">
              <w:t>planning and provision to meet key dates and milestones</w:t>
            </w:r>
          </w:p>
          <w:p w:rsidR="00000000" w:rsidRPr="00AE14DE" w:rsidP="00AE14DE">
            <w:pPr>
              <w:pStyle w:val="ListBullet"/>
            </w:pPr>
            <w:r w:rsidRPr="00AE14DE">
              <w:t>gatheri</w:t>
            </w:r>
            <w:r w:rsidRPr="00AE14DE">
              <w:t>ng data for the installation of systems and equipment</w:t>
            </w:r>
          </w:p>
          <w:p w:rsidR="00000000" w:rsidRPr="00AE14DE" w:rsidP="00AE14DE">
            <w:pPr>
              <w:pStyle w:val="ListBullet"/>
            </w:pPr>
            <w:r w:rsidRPr="00AE14DE">
              <w:t>planning the installation of fibre cable, taking into account technical, scheduling and financial considerations</w:t>
            </w:r>
          </w:p>
          <w:p w:rsidR="00000000" w:rsidRPr="00AE14DE" w:rsidP="00AE14DE">
            <w:pPr>
              <w:pStyle w:val="ListBullet"/>
            </w:pPr>
            <w:r w:rsidRPr="00AE14DE">
              <w:t>interpreting design and relating to site characteristics</w:t>
            </w:r>
          </w:p>
          <w:p w:rsidR="00000000" w:rsidRPr="00AE14DE" w:rsidP="00AE14DE">
            <w:pPr>
              <w:pStyle w:val="ListBullet"/>
            </w:pPr>
            <w:r w:rsidRPr="00AE14DE">
              <w:t>prioritising work according to o</w:t>
            </w:r>
            <w:r w:rsidRPr="00AE14DE">
              <w:t>rganisation guidelines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running a test of network security arrangements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Self-management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identifying realistic short and long-term career objectives</w:t>
            </w:r>
          </w:p>
          <w:p w:rsidR="00000000" w:rsidRPr="00AE14DE" w:rsidP="00AE14DE">
            <w:pPr>
              <w:pStyle w:val="ListBullet"/>
            </w:pPr>
            <w:r w:rsidRPr="00AE14DE">
              <w:t>identifying work to be completed</w:t>
            </w:r>
          </w:p>
          <w:p w:rsidR="00000000" w:rsidRPr="00AE14DE" w:rsidP="00AE14DE">
            <w:pPr>
              <w:pStyle w:val="ListBullet"/>
            </w:pPr>
            <w:r w:rsidRPr="00AE14DE">
              <w:t>complying with all related OHS requirements and work practices</w:t>
            </w:r>
          </w:p>
          <w:p w:rsidR="00000000" w:rsidRPr="00AE14DE" w:rsidP="00AE14DE">
            <w:pPr>
              <w:pStyle w:val="ListBullet"/>
            </w:pPr>
            <w:r w:rsidRPr="00AE14DE">
              <w:t>developing installation plans to ensure minimal disruption to the workplace</w:t>
            </w:r>
          </w:p>
          <w:p w:rsidR="00000000" w:rsidRPr="00AE14DE" w:rsidP="00AE14DE">
            <w:pPr>
              <w:pStyle w:val="ListBullet"/>
            </w:pPr>
            <w:r w:rsidRPr="00AE14DE">
              <w:t>checking that tools and equipment are in safe working order and adjusted to manufacturer specification</w:t>
            </w:r>
          </w:p>
          <w:p w:rsidR="00000000" w:rsidRPr="00AE14DE" w:rsidP="00AE14DE">
            <w:pPr>
              <w:pStyle w:val="ListBullet"/>
            </w:pPr>
            <w:r w:rsidRPr="00AE14DE">
              <w:t>relating own role to the industry and establishing own work schedule</w:t>
            </w:r>
          </w:p>
          <w:p w:rsidR="00000000" w:rsidRPr="00AE14DE" w:rsidP="00AE14DE">
            <w:pPr>
              <w:pStyle w:val="ListBullet"/>
            </w:pPr>
            <w:r w:rsidRPr="00AE14DE">
              <w:t>using st</w:t>
            </w:r>
            <w:r w:rsidRPr="00AE14DE">
              <w:t>rategies to present a professional image to customers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interpreting and applying relevant regulations and standards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Learning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relating current or intended role to career objectives in a positive manner</w:t>
            </w:r>
          </w:p>
          <w:p w:rsidR="00000000" w:rsidRPr="00AE14DE" w:rsidP="00AE14DE">
            <w:pPr>
              <w:pStyle w:val="ListBullet"/>
            </w:pPr>
            <w:r w:rsidRPr="00AE14DE">
              <w:t>giving and receiving feedback to assist in meeting tea</w:t>
            </w:r>
            <w:r w:rsidRPr="00AE14DE">
              <w:t>m and organisation goals</w:t>
            </w:r>
          </w:p>
          <w:p w:rsidR="00000000" w:rsidRPr="00AE14DE" w:rsidP="00AE14DE">
            <w:pPr>
              <w:pStyle w:val="ListBullet"/>
            </w:pPr>
            <w:r w:rsidRPr="00AE14DE">
              <w:t>making clients aware of opportunities that exist for system upgrades, additional services and training</w:t>
            </w:r>
          </w:p>
          <w:p w:rsidR="00000000" w:rsidRPr="00AE14DE" w:rsidP="00AE14DE">
            <w:pPr>
              <w:pStyle w:val="ListBullet"/>
            </w:pPr>
            <w:r w:rsidRPr="00AE14DE">
              <w:t>seeking assistance from team members when necessary</w:t>
            </w:r>
          </w:p>
          <w:p w:rsidR="00000000" w:rsidRPr="00AE14DE" w:rsidP="00AE14DE">
            <w:pPr>
              <w:pStyle w:val="ListBullet"/>
            </w:pPr>
            <w:r w:rsidRPr="00AE14DE">
              <w:t>providing suitable training and assess</w:t>
            </w:r>
            <w:r w:rsidRPr="00AE14DE">
              <w:t>ment opportunities for work team members</w:t>
            </w:r>
          </w:p>
          <w:p w:rsidR="00000000" w:rsidP="00AE14DE">
            <w:pPr>
              <w:pStyle w:val="ListBullet"/>
              <w:rPr>
                <w:lang w:val="en-NZ"/>
              </w:rPr>
            </w:pPr>
            <w:r w:rsidRPr="00AE14DE">
              <w:t>providing training to customers on system, product, product features and facilities</w:t>
            </w:r>
          </w:p>
        </w:tc>
      </w:tr>
      <w:tr w:rsidTr="008341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E">
            <w:pPr>
              <w:pStyle w:val="BodyText"/>
              <w:rPr>
                <w:lang w:val="en-NZ"/>
              </w:rPr>
            </w:pPr>
            <w:r w:rsidRPr="00AE14DE">
              <w:t>Technology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E" w:rsidP="00AE14DE">
            <w:pPr>
              <w:pStyle w:val="ListBullet"/>
            </w:pPr>
            <w:r w:rsidRPr="00AE14DE">
              <w:t>checking that tools and equipment are in safe working order and adjusted to manufacturer specifications</w:t>
            </w:r>
          </w:p>
          <w:p w:rsidR="00000000" w:rsidRPr="00AE14DE" w:rsidP="00AE14DE">
            <w:pPr>
              <w:pStyle w:val="ListBullet"/>
            </w:pPr>
            <w:r w:rsidRPr="00AE14DE">
              <w:t>converging man</w:t>
            </w:r>
            <w:r w:rsidRPr="00AE14DE">
              <w:t>y integrated and emerging technologies</w:t>
            </w:r>
          </w:p>
          <w:p w:rsidR="00000000" w:rsidRPr="00AE14DE" w:rsidP="00AE14DE">
            <w:pPr>
              <w:pStyle w:val="ListBullet"/>
            </w:pPr>
            <w:r w:rsidRPr="00AE14DE">
              <w:t>testing and measuring of broadband network infrastructure</w:t>
            </w:r>
          </w:p>
          <w:p w:rsidR="00000000" w:rsidRPr="00AE14DE" w:rsidP="00AE14DE">
            <w:pPr>
              <w:pStyle w:val="ListBullet"/>
            </w:pPr>
            <w:r w:rsidRPr="00AE14DE">
              <w:t>installing and operating telecommunications equipment and products</w:t>
            </w:r>
          </w:p>
          <w:p w:rsidR="00000000" w:rsidRPr="00AE14DE" w:rsidP="00AE14DE">
            <w:pPr>
              <w:pStyle w:val="ListBullet"/>
            </w:pPr>
            <w:r w:rsidRPr="00AE14DE">
              <w:t>installing and operating equipment and products</w:t>
            </w:r>
          </w:p>
          <w:p w:rsidR="00000000" w:rsidRPr="00AE14DE" w:rsidP="00AE14DE">
            <w:pPr>
              <w:pStyle w:val="ListBullet"/>
            </w:pPr>
            <w:r w:rsidRPr="00AE14DE">
              <w:t>identifying, replacing or repairing faulty p</w:t>
            </w:r>
            <w:r w:rsidRPr="00AE14DE">
              <w:t>arts and equipment</w:t>
            </w:r>
          </w:p>
          <w:p w:rsidR="00000000" w:rsidRPr="00AE14DE" w:rsidP="00AE14DE">
            <w:pPr>
              <w:pStyle w:val="ListBullet"/>
            </w:pPr>
            <w:r w:rsidRPr="00AE14DE">
              <w:t>undertaking relevant acceptance tests and analysing results against specified performance criteria</w:t>
            </w:r>
          </w:p>
        </w:tc>
      </w:tr>
    </w:tbl>
    <w:p w:rsidR="00000000" w:rsidRPr="00AE14DE" w:rsidP="00AE14DE">
      <w:pPr>
        <w:pStyle w:val="BodyText"/>
      </w:pPr>
    </w:p>
    <w:p w:rsidR="00000000" w:rsidRPr="00AE14DE" w:rsidP="00AE14DE">
      <w:pPr>
        <w:pStyle w:val="AllowPageBreak"/>
      </w:pPr>
    </w:p>
    <w:p w:rsidR="00000000" w:rsidRPr="00AE14DE" w:rsidP="00AE14DE">
      <w:pPr>
        <w:pStyle w:val="Heading1"/>
      </w:pPr>
      <w:bookmarkStart w:id="7" w:name="O_641226"/>
      <w:bookmarkEnd w:id="7"/>
      <w:r w:rsidRPr="00AE14DE">
        <w:t>Packaging Rules</w:t>
      </w:r>
    </w:p>
    <w:p w:rsidR="00000000" w:rsidRPr="00AE14DE" w:rsidP="00AE14DE">
      <w:pPr>
        <w:pStyle w:val="BodyText"/>
      </w:pPr>
      <w:r w:rsidRPr="00AE14DE">
        <w:rPr>
          <w:rStyle w:val="SpecialBold"/>
        </w:rPr>
        <w:t>Total number of units = 10</w:t>
      </w:r>
    </w:p>
    <w:p w:rsidR="00000000" w:rsidRPr="00AE14DE" w:rsidP="00AE14DE">
      <w:pPr>
        <w:pStyle w:val="BodyText"/>
      </w:pPr>
      <w:r w:rsidRPr="00AE14DE">
        <w:rPr>
          <w:rStyle w:val="SpecialBold"/>
        </w:rPr>
        <w:t>6 core units, plus</w:t>
      </w:r>
    </w:p>
    <w:p w:rsidR="00000000" w:rsidRPr="00AE14DE" w:rsidP="00AE14DE">
      <w:pPr>
        <w:pStyle w:val="BodyText"/>
      </w:pPr>
      <w:r w:rsidRPr="00AE14DE">
        <w:rPr>
          <w:rStyle w:val="SpecialBold"/>
        </w:rPr>
        <w:t>4 elective units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Elective units must be relevant to the work outcome, local industry requirements and the qualification level.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A maximum of two elective units may be substituted with two units of competency from any endorsed Training Package or accredited course at Advanc</w:t>
      </w:r>
      <w:r w:rsidRPr="00AE14DE">
        <w:t>ed Diploma or Vocational Graduate Certificate level.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Units selected from other Training Packages or accredited courses must not duplicate units selected from or are available within the ICT10 Integrated Telecommunications Training Package.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CORE UNITS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</w:t>
      </w:r>
      <w:r w:rsidRPr="00AE14DE">
        <w:t>TOPN6124A Manage optical ethernet transmission</w:t>
      </w:r>
    </w:p>
    <w:p w:rsidR="00000000" w:rsidRPr="00AE14DE" w:rsidP="00AE14DE">
      <w:pPr>
        <w:pStyle w:val="BodyText"/>
      </w:pPr>
      <w:r w:rsidRPr="00AE14DE">
        <w:t>ICTOPN6125A Manage dense wavelength division multiplexing transmission system</w:t>
      </w:r>
    </w:p>
    <w:p w:rsidR="00000000" w:rsidRPr="00AE14DE" w:rsidP="00AE14DE">
      <w:pPr>
        <w:pStyle w:val="BodyText"/>
      </w:pPr>
      <w:r w:rsidRPr="00AE14DE">
        <w:t>ICTOPN6128A Design a dense wavelength division multiplexing system</w:t>
      </w:r>
    </w:p>
    <w:p w:rsidR="00000000" w:rsidRPr="00AE14DE" w:rsidP="00AE14DE">
      <w:pPr>
        <w:pStyle w:val="BodyText"/>
      </w:pPr>
      <w:r w:rsidRPr="00AE14DE">
        <w:t>ICTOPN6129A Analyse optical transmission systems</w:t>
      </w:r>
    </w:p>
    <w:p w:rsidR="00000000" w:rsidRPr="00AE14DE" w:rsidP="00AE14DE">
      <w:pPr>
        <w:pStyle w:val="BodyText"/>
      </w:pPr>
      <w:r w:rsidRPr="00AE14DE">
        <w:t>ICTPMG6033A Dev</w:t>
      </w:r>
      <w:r w:rsidRPr="00AE14DE">
        <w:t>elop a project management plan</w:t>
      </w:r>
    </w:p>
    <w:p w:rsidR="00000000" w:rsidRPr="00AE14DE" w:rsidP="00AE14DE">
      <w:pPr>
        <w:pStyle w:val="BodyText"/>
      </w:pPr>
      <w:r w:rsidRPr="00AE14DE">
        <w:t>ICTSUS6233A Integrate sustainability in ICT planning and design projects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ELECTIVE UNITS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ICT use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IP networks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ICANWK502A Implement secure encryption technologies</w:t>
      </w:r>
    </w:p>
    <w:p w:rsidR="00000000" w:rsidRPr="00AE14DE" w:rsidP="00AE14DE">
      <w:pPr>
        <w:pStyle w:val="BodyText"/>
      </w:pPr>
      <w:r w:rsidRPr="00AE14DE">
        <w:t>ICANWK503A Install and maintain valid authentication processes</w:t>
      </w:r>
    </w:p>
    <w:p w:rsidR="00000000" w:rsidRPr="00AE14DE" w:rsidP="00AE14DE">
      <w:pPr>
        <w:pStyle w:val="BodyText"/>
      </w:pPr>
      <w:r w:rsidRPr="00AE14DE">
        <w:t>ICANWK517A Determine best-fit topology for a wide area network</w:t>
      </w:r>
    </w:p>
    <w:p w:rsidR="00000000" w:rsidRPr="00AE14DE" w:rsidP="00AE14DE">
      <w:pPr>
        <w:pStyle w:val="BodyText"/>
      </w:pPr>
      <w:r w:rsidRPr="00AE14DE">
        <w:t>ICANWK518A Design an enterprise wireless local area network</w:t>
      </w:r>
    </w:p>
    <w:p w:rsidR="00000000" w:rsidRPr="00AE14DE" w:rsidP="00AE14DE">
      <w:pPr>
        <w:pStyle w:val="BodyText"/>
      </w:pPr>
      <w:r w:rsidRPr="00AE14DE">
        <w:t>ICANWK509A Design and implement a security perimeter for ICT networks</w:t>
      </w:r>
    </w:p>
    <w:p w:rsidR="00000000" w:rsidRPr="00AE14DE" w:rsidP="00AE14DE">
      <w:pPr>
        <w:pStyle w:val="BodyText"/>
      </w:pPr>
      <w:r w:rsidRPr="00AE14DE">
        <w:t>ICASAS409A Manage risks involving ICT systems and technology</w:t>
      </w:r>
    </w:p>
    <w:p w:rsidR="00000000" w:rsidRPr="00AE14DE" w:rsidP="00AE14DE">
      <w:pPr>
        <w:pStyle w:val="BodyText"/>
      </w:pPr>
      <w:r w:rsidRPr="00AE14DE">
        <w:t>ICASAS505A Review and update disaster recovery and contingency plans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Network planning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ICTNPL6029A Plan the development and growth of the telecommunications network</w:t>
      </w:r>
    </w:p>
    <w:p w:rsidR="00000000" w:rsidRPr="00AE14DE" w:rsidP="00AE14DE">
      <w:pPr>
        <w:pStyle w:val="BodyText"/>
      </w:pPr>
      <w:r w:rsidRPr="00AE14DE">
        <w:t xml:space="preserve">ICTNPL6030A Forecast service </w:t>
      </w:r>
      <w:r w:rsidRPr="00AE14DE">
        <w:t>demand</w:t>
      </w:r>
    </w:p>
    <w:p w:rsidR="00000000" w:rsidRPr="00AE14DE" w:rsidP="00AE14DE">
      <w:pPr>
        <w:pStyle w:val="BodyText"/>
      </w:pPr>
      <w:r w:rsidRPr="00AE14DE">
        <w:t>ICTNPL6046A Undertake network performance analysis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Occupational health and safety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BSBWHS501A Ensure a safe workplace</w:t>
      </w:r>
    </w:p>
    <w:p w:rsidR="00000000" w:rsidRPr="00AE14DE" w:rsidP="00AE14DE">
      <w:pPr>
        <w:pStyle w:val="BodyText"/>
      </w:pPr>
      <w:r w:rsidRPr="00AE14DE">
        <w:t>BSBWHS504A Manage WHS hazards and risks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Project management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ICTPMG6034A Prepare a detailed design brief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Radio frequency networks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ICTRFN6098B Monitor the capacity of and recommend changes to the cellular mobile network</w:t>
      </w:r>
    </w:p>
    <w:p w:rsidR="00000000" w:rsidRPr="00AE14DE" w:rsidP="00AE14DE">
      <w:pPr>
        <w:pStyle w:val="BodyText"/>
      </w:pPr>
      <w:r w:rsidRPr="00AE14DE">
        <w:t>ICTRFN6171A Produce and evaluate architecture designs for WiMAX networks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Sustainability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ICTSUS6234A Establish a business case for sustainability and competitive advantage in ICT projects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Telecommunications engineering networks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ICTTEN6036A Undertake qualification testing of new or enhanced equipment and systems</w:t>
      </w:r>
    </w:p>
    <w:p w:rsidR="00000000" w:rsidRPr="00AE14DE" w:rsidP="00AE14DE">
      <w:pPr>
        <w:pStyle w:val="BodyText"/>
      </w:pPr>
      <w:r w:rsidRPr="00AE14DE">
        <w:t>ICTTEN6042A Undertake system a</w:t>
      </w:r>
      <w:r w:rsidRPr="00AE14DE">
        <w:t>dministration</w:t>
      </w:r>
    </w:p>
    <w:p w:rsidR="00000000" w:rsidRPr="00AE14DE" w:rsidP="00AE14DE">
      <w:pPr>
        <w:pStyle w:val="BodyText"/>
      </w:pPr>
      <w:r w:rsidRPr="00AE14DE">
        <w:t>ICTTEN6043A Undertake network traffic management</w:t>
      </w:r>
    </w:p>
    <w:p w:rsidR="00000000" w:rsidRPr="00AE14DE" w:rsidP="00AE14DE">
      <w:pPr>
        <w:pStyle w:val="BodyText"/>
      </w:pPr>
      <w:r w:rsidRPr="00AE14DE">
        <w:t>ICTTEN6044A Coordinate fault rectification and restoration of service following network outages</w:t>
      </w:r>
    </w:p>
    <w:p w:rsidR="00000000" w:rsidRPr="00AE14DE" w:rsidP="00AE14DE">
      <w:pPr>
        <w:pStyle w:val="BodyText"/>
      </w:pPr>
      <w:r w:rsidRPr="00AE14DE">
        <w:t>ICTTEN6045A Implement planned network changes with minimal impact to the customer</w:t>
      </w:r>
    </w:p>
    <w:p w:rsidR="00000000" w:rsidRPr="00AE14DE" w:rsidP="00AE14DE">
      <w:pPr>
        <w:pStyle w:val="BodyText"/>
      </w:pPr>
      <w:r w:rsidRPr="00AE14DE">
        <w:t>ICTTEN6047A Man</w:t>
      </w:r>
      <w:r w:rsidRPr="00AE14DE">
        <w:t>age a common channel signalling network</w:t>
      </w:r>
    </w:p>
    <w:p w:rsidR="00000000" w:rsidRPr="00AE14DE" w:rsidP="00AE14DE">
      <w:pPr>
        <w:pStyle w:val="BodyText"/>
      </w:pPr>
      <w:r w:rsidRPr="00AE14DE">
        <w:t>ICTTEN6091A Analyse and organise repair of highly complex telecommunications network faults</w:t>
      </w:r>
    </w:p>
    <w:p w:rsidR="00000000" w:rsidRPr="00AE14DE" w:rsidP="00AE14DE">
      <w:pPr>
        <w:pStyle w:val="BodyText"/>
      </w:pPr>
      <w:r w:rsidRPr="00AE14DE">
        <w:t>ICTTEN6094A Verify new software and hardware releases</w:t>
      </w:r>
    </w:p>
    <w:p w:rsidR="00000000" w:rsidRPr="00AE14DE" w:rsidP="00AE14DE">
      <w:pPr>
        <w:pStyle w:val="BodyText"/>
      </w:pPr>
      <w:r w:rsidRPr="00AE14DE">
        <w:t>ICTTEN6169A Produce and evaluate architecture designs for convergent c</w:t>
      </w:r>
      <w:r w:rsidRPr="00AE14DE">
        <w:t>ellular mobile networks</w:t>
      </w:r>
    </w:p>
    <w:p w:rsidR="00000000" w:rsidRPr="00AE14DE" w:rsidP="00AE14DE">
      <w:pPr>
        <w:pStyle w:val="BodyText"/>
      </w:pPr>
      <w:r w:rsidRPr="00AE14DE">
        <w:t>ICTTEN6206A Produce an ICT network architecture design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Emerging technologies</w:t>
      </w:r>
    </w:p>
    <w:p w:rsidR="00000000" w:rsidRPr="00AE14DE" w:rsidP="00AE14DE">
      <w:pPr>
        <w:pStyle w:val="BodyText"/>
      </w:pPr>
      <w:r w:rsidRPr="00AE14DE">
        <w:t>ICTTEN6216A Design and manage internet protocol TV in a service provider network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rPr>
          <w:rStyle w:val="SpecialBold"/>
        </w:rPr>
        <w:t>IP networks</w:t>
      </w:r>
    </w:p>
    <w:p w:rsidR="00000000" w:rsidRPr="00AE14DE" w:rsidP="00AE14DE">
      <w:pPr>
        <w:pStyle w:val="BodyText"/>
      </w:pPr>
    </w:p>
    <w:p w:rsidR="00000000" w:rsidRPr="00AE14DE" w:rsidP="00AE14DE">
      <w:pPr>
        <w:pStyle w:val="BodyText"/>
      </w:pPr>
      <w:r w:rsidRPr="00AE14DE">
        <w:t>ICTTEN6172A Install and configure an IP-MPLS network with v</w:t>
      </w:r>
      <w:r w:rsidRPr="00AE14DE">
        <w:t>irtual private network tunnelling</w:t>
      </w:r>
    </w:p>
    <w:p w:rsidR="00000000" w:rsidRPr="00AE14DE" w:rsidP="00AE14DE"/>
    <w:sectPr w:rsidSect="00AE14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E" w:rsidRPr="008341FD" w:rsidP="008341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FD" w:rsidP="00AE1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341FD" w:rsidP="00AE1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341FD" w:rsidP="00AE1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E" w:rsidRPr="008341FD" w:rsidP="008341F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1FD" w:rsidRPr="002D2AF8" w:rsidP="00AE1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ICT60110 Advanced Diploma of Optical Networks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February 2014</w:t>
    </w:r>
    <w:r>
      <w:fldChar w:fldCharType="end"/>
    </w:r>
  </w:p>
  <w:p w:rsidR="008341FD" w:rsidP="00AE1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023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E002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4DE"/>
  </w:style>
  <w:style w:type="character" w:customStyle="1" w:styleId="Heading1Char">
    <w:name w:val="Heading 1 Char"/>
    <w:basedOn w:val="DefaultParagraphFont"/>
    <w:link w:val="Heading1"/>
    <w:rsid w:val="00AE1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4D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4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4D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4DE"/>
    <w:rPr>
      <w:b/>
      <w:spacing w:val="0"/>
    </w:rPr>
  </w:style>
  <w:style w:type="character" w:styleId="Emphasis">
    <w:name w:val="Emphasis"/>
    <w:basedOn w:val="DefaultParagraphFont"/>
    <w:qFormat/>
    <w:rsid w:val="00AE14DE"/>
    <w:rPr>
      <w:i/>
    </w:rPr>
  </w:style>
  <w:style w:type="paragraph" w:customStyle="1" w:styleId="SuperHeading">
    <w:name w:val="SuperHeading"/>
    <w:basedOn w:val="Normal"/>
    <w:rsid w:val="00AE1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4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4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14D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1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4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1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4DE"/>
  </w:style>
  <w:style w:type="paragraph" w:styleId="TableofFigures">
    <w:name w:val="table of figures"/>
    <w:basedOn w:val="Normal"/>
    <w:next w:val="Normal"/>
    <w:semiHidden/>
    <w:rsid w:val="00AE1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4DE"/>
    <w:pPr>
      <w:numPr>
        <w:numId w:val="10"/>
      </w:numPr>
    </w:pPr>
  </w:style>
  <w:style w:type="character" w:customStyle="1" w:styleId="WingdingSymbols">
    <w:name w:val="Wingding Symbols"/>
    <w:rsid w:val="00AE14DE"/>
    <w:rPr>
      <w:rFonts w:ascii="Wingdings" w:hAnsi="Wingdings"/>
    </w:rPr>
  </w:style>
  <w:style w:type="paragraph" w:customStyle="1" w:styleId="TableHeading">
    <w:name w:val="Table Heading"/>
    <w:basedOn w:val="HeadingBase"/>
    <w:rsid w:val="00AE14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4DE"/>
    <w:rPr>
      <w:color w:val="0033CC"/>
      <w:u w:val="none"/>
    </w:rPr>
  </w:style>
  <w:style w:type="paragraph" w:customStyle="1" w:styleId="BodyTextRight">
    <w:name w:val="Body Text Right"/>
    <w:basedOn w:val="BodyText"/>
    <w:rsid w:val="00AE1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4DE"/>
    <w:rPr>
      <w:sz w:val="32"/>
    </w:rPr>
  </w:style>
  <w:style w:type="paragraph" w:customStyle="1" w:styleId="HeadingProcedure">
    <w:name w:val="Heading Procedure"/>
    <w:basedOn w:val="HeadingBase"/>
    <w:next w:val="Normal"/>
    <w:rsid w:val="00AE1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4DE"/>
    <w:pPr>
      <w:spacing w:before="60" w:after="60"/>
    </w:pPr>
  </w:style>
  <w:style w:type="paragraph" w:styleId="ListContinue">
    <w:name w:val="List Continue"/>
    <w:basedOn w:val="List"/>
    <w:rsid w:val="00AE14DE"/>
    <w:pPr>
      <w:ind w:firstLine="0"/>
    </w:pPr>
  </w:style>
  <w:style w:type="paragraph" w:customStyle="1" w:styleId="ListNote">
    <w:name w:val="List Note"/>
    <w:basedOn w:val="List"/>
    <w:rsid w:val="00AE1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4DE"/>
    <w:rPr>
      <w:rFonts w:ascii="Courier New" w:hAnsi="Courier New"/>
    </w:rPr>
  </w:style>
  <w:style w:type="paragraph" w:customStyle="1" w:styleId="NoteBullet">
    <w:name w:val="Note Bullet"/>
    <w:basedOn w:val="Note"/>
    <w:rsid w:val="00AE1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4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1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4DE"/>
    <w:rPr>
      <w:b/>
      <w:smallCaps/>
    </w:rPr>
  </w:style>
  <w:style w:type="paragraph" w:customStyle="1" w:styleId="TableListNumber">
    <w:name w:val="Table List Number"/>
    <w:basedOn w:val="ListNumber"/>
    <w:rsid w:val="00AE1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4DE"/>
    <w:pPr>
      <w:numPr>
        <w:numId w:val="8"/>
      </w:numPr>
    </w:pPr>
  </w:style>
  <w:style w:type="paragraph" w:customStyle="1" w:styleId="ListAlpha2">
    <w:name w:val="List Alpha 2"/>
    <w:basedOn w:val="List2"/>
    <w:rsid w:val="00AE14DE"/>
    <w:pPr>
      <w:numPr>
        <w:numId w:val="7"/>
      </w:numPr>
    </w:pPr>
  </w:style>
  <w:style w:type="paragraph" w:styleId="List2">
    <w:name w:val="List 2"/>
    <w:basedOn w:val="BodyText"/>
    <w:rsid w:val="00AE1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4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4DE"/>
    <w:pPr>
      <w:numPr>
        <w:numId w:val="2"/>
      </w:numPr>
    </w:pPr>
  </w:style>
  <w:style w:type="paragraph" w:styleId="ListBullet5">
    <w:name w:val="List Bullet 5"/>
    <w:basedOn w:val="List5"/>
    <w:rsid w:val="00AE14DE"/>
    <w:pPr>
      <w:numPr>
        <w:numId w:val="3"/>
      </w:numPr>
    </w:pPr>
  </w:style>
  <w:style w:type="paragraph" w:styleId="ListContinue2">
    <w:name w:val="List Continue 2"/>
    <w:basedOn w:val="List2"/>
    <w:rsid w:val="00AE14DE"/>
    <w:pPr>
      <w:ind w:firstLine="0"/>
    </w:pPr>
  </w:style>
  <w:style w:type="paragraph" w:styleId="ListContinue3">
    <w:name w:val="List Continue 3"/>
    <w:basedOn w:val="List3"/>
    <w:rsid w:val="00AE14DE"/>
    <w:pPr>
      <w:ind w:left="1021" w:firstLine="0"/>
    </w:pPr>
  </w:style>
  <w:style w:type="paragraph" w:styleId="ListContinue4">
    <w:name w:val="List Continue 4"/>
    <w:basedOn w:val="List4"/>
    <w:rsid w:val="00AE14DE"/>
    <w:pPr>
      <w:ind w:firstLine="0"/>
    </w:pPr>
  </w:style>
  <w:style w:type="paragraph" w:styleId="ListContinue5">
    <w:name w:val="List Continue 5"/>
    <w:basedOn w:val="List5"/>
    <w:rsid w:val="00AE14DE"/>
    <w:pPr>
      <w:ind w:firstLine="0"/>
    </w:pPr>
  </w:style>
  <w:style w:type="paragraph" w:styleId="ListNumber3">
    <w:name w:val="List Number 3"/>
    <w:basedOn w:val="List3"/>
    <w:rsid w:val="00AE14DE"/>
    <w:pPr>
      <w:numPr>
        <w:numId w:val="4"/>
      </w:numPr>
    </w:pPr>
  </w:style>
  <w:style w:type="paragraph" w:styleId="ListNumber4">
    <w:name w:val="List Number 4"/>
    <w:basedOn w:val="List4"/>
    <w:rsid w:val="00AE14DE"/>
    <w:pPr>
      <w:numPr>
        <w:numId w:val="5"/>
      </w:numPr>
    </w:pPr>
  </w:style>
  <w:style w:type="paragraph" w:styleId="ListNumber5">
    <w:name w:val="List Number 5"/>
    <w:basedOn w:val="List5"/>
    <w:rsid w:val="00AE14DE"/>
    <w:pPr>
      <w:numPr>
        <w:numId w:val="6"/>
      </w:numPr>
    </w:pPr>
  </w:style>
  <w:style w:type="paragraph" w:styleId="BlockText">
    <w:name w:val="Block Text"/>
    <w:basedOn w:val="Normal"/>
    <w:rsid w:val="00AE1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4DE"/>
    <w:rPr>
      <w:sz w:val="16"/>
      <w:vertAlign w:val="superscript"/>
    </w:rPr>
  </w:style>
  <w:style w:type="character" w:customStyle="1" w:styleId="Symbols">
    <w:name w:val="Symbols"/>
    <w:basedOn w:val="DefaultParagraphFont"/>
    <w:rsid w:val="00AE14DE"/>
    <w:rPr>
      <w:rFonts w:ascii="Symbol" w:hAnsi="Symbol"/>
    </w:rPr>
  </w:style>
  <w:style w:type="character" w:customStyle="1" w:styleId="MenuOptions">
    <w:name w:val="Menu Options"/>
    <w:basedOn w:val="DefaultParagraphFont"/>
    <w:rsid w:val="00AE1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4DE"/>
    <w:rPr>
      <w:b/>
    </w:rPr>
  </w:style>
  <w:style w:type="character" w:customStyle="1" w:styleId="Underlined">
    <w:name w:val="Underlined"/>
    <w:basedOn w:val="DefaultParagraphFont"/>
    <w:rsid w:val="00AE14DE"/>
    <w:rPr>
      <w:u w:val="single"/>
    </w:rPr>
  </w:style>
  <w:style w:type="paragraph" w:customStyle="1" w:styleId="TableBodyTextRight">
    <w:name w:val="Table Body Text Right"/>
    <w:basedOn w:val="TableBodyText"/>
    <w:rsid w:val="00AE1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4DE"/>
    <w:rPr>
      <w:sz w:val="18"/>
    </w:rPr>
  </w:style>
  <w:style w:type="paragraph" w:customStyle="1" w:styleId="BodySmallRight">
    <w:name w:val="Body Small Right"/>
    <w:basedOn w:val="BodyTextRight"/>
    <w:rsid w:val="00AE14DE"/>
    <w:rPr>
      <w:sz w:val="18"/>
      <w:szCs w:val="18"/>
    </w:rPr>
  </w:style>
  <w:style w:type="paragraph" w:customStyle="1" w:styleId="MarginEdition">
    <w:name w:val="Margin Edition"/>
    <w:basedOn w:val="MarginNote"/>
    <w:rsid w:val="00AE1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4DE"/>
    <w:rPr>
      <w:sz w:val="2"/>
      <w:szCs w:val="2"/>
    </w:rPr>
  </w:style>
  <w:style w:type="character" w:customStyle="1" w:styleId="Small">
    <w:name w:val="Small"/>
    <w:basedOn w:val="DefaultParagraphFont"/>
    <w:rsid w:val="00AE14DE"/>
    <w:rPr>
      <w:sz w:val="16"/>
    </w:rPr>
  </w:style>
  <w:style w:type="paragraph" w:customStyle="1" w:styleId="WideTable">
    <w:name w:val="Wide Table"/>
    <w:basedOn w:val="Normal"/>
    <w:rsid w:val="00AE1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4DE"/>
  </w:style>
  <w:style w:type="paragraph" w:styleId="Quote">
    <w:name w:val="Quote"/>
    <w:basedOn w:val="Heading1"/>
    <w:link w:val="QuoteChar"/>
    <w:qFormat/>
    <w:rsid w:val="00AE1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4DE"/>
    <w:pPr>
      <w:pageBreakBefore/>
    </w:pPr>
  </w:style>
  <w:style w:type="paragraph" w:customStyle="1" w:styleId="Border">
    <w:name w:val="Border"/>
    <w:basedOn w:val="Normal"/>
    <w:qFormat/>
    <w:rsid w:val="00AE1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4DE"/>
    <w:rPr>
      <w:u w:val="single"/>
    </w:rPr>
  </w:style>
  <w:style w:type="character" w:customStyle="1" w:styleId="BoldandItalics">
    <w:name w:val="Bold and Italics"/>
    <w:qFormat/>
    <w:rsid w:val="00AE14DE"/>
    <w:rPr>
      <w:b/>
      <w:i/>
      <w:u w:val="none"/>
    </w:rPr>
  </w:style>
  <w:style w:type="paragraph" w:styleId="BalloonText">
    <w:name w:val="Balloon Text"/>
    <w:basedOn w:val="Normal"/>
    <w:link w:val="BalloonTextChar"/>
    <w:rsid w:val="00AE1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4D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4D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1291</Words>
  <Characters>8693</Characters>
  <Application>Microsoft Office Word</Application>
  <DocSecurity>0</DocSecurity>
  <Lines>268</Lines>
  <Paragraphs>158</Paragraphs>
  <ScaleCrop>false</ScaleCrop>
  <Company>Author-it Software Corporation Ltd.</Company>
  <LinksUpToDate>false</LinksUpToDate>
  <CharactersWithSpaces>9897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ICT60110 Advanced Diploma of Optical Networks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2014-02-07T09:25:57Z</dcterms:created>
  <dcterms:modified xsi:type="dcterms:W3CDTF">2014-02-06T04:26:00Z</dcterms:modified>
</cp:coreProperties>
</file>