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576" w:rsidP="006D6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ICT30413 Certificate III in Telecommunications</w:t>
      </w:r>
      <w:r>
        <w:t xml:space="preserve"> Digital Reception Technology</w:t>
      </w:r>
      <w:r>
        <w:fldChar w:fldCharType="end"/>
      </w:r>
    </w:p>
    <w:p w:rsidR="006D6576" w:rsidP="006D6576">
      <w:pPr>
        <w:pStyle w:val="Version"/>
        <w:sectPr w:rsidSect="006A0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A0105" w:rsidP="006A0105">
      <w:pPr>
        <w:pStyle w:val="SuperHeading"/>
      </w:pPr>
      <w:r w:rsidRPr="006A0105">
        <w:t>ICT30413 Certificate III in Telecommunications Digital Reception Technology</w:t>
      </w:r>
    </w:p>
    <w:p w:rsidR="00000000" w:rsidRPr="006A0105" w:rsidP="006A0105">
      <w:pPr>
        <w:pStyle w:val="Heading1"/>
      </w:pPr>
      <w:bookmarkStart w:id="1" w:name="O_640943"/>
      <w:bookmarkEnd w:id="1"/>
      <w:r w:rsidRPr="006A01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6D6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BodyText"/>
            </w:pPr>
            <w:r w:rsidRPr="006A0105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rPr>
                <w:rStyle w:val="SpecialBold"/>
              </w:rPr>
              <w:t>Comments</w:t>
            </w:r>
          </w:p>
        </w:tc>
      </w:tr>
      <w:tr w:rsidTr="006D6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t>Release 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BodyText"/>
            </w:pPr>
            <w:r w:rsidRPr="006A0105">
              <w:t xml:space="preserve">This version first released with </w:t>
            </w:r>
            <w:r w:rsidRPr="006A0105">
              <w:rPr>
                <w:rStyle w:val="Emphasis"/>
              </w:rPr>
              <w:t>ICT10 Integrated Telecommunications Training Package Version 3.0</w:t>
            </w:r>
            <w:r w:rsidRPr="006A0105">
              <w:t>.</w:t>
            </w:r>
          </w:p>
          <w:p w:rsidR="00000000" w:rsidRPr="006A0105" w:rsidP="006A0105">
            <w:pPr>
              <w:pStyle w:val="BodyText"/>
            </w:pPr>
          </w:p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t>Change in WHS core unit.</w:t>
            </w:r>
          </w:p>
        </w:tc>
      </w:tr>
      <w:tr w:rsidTr="006D6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BodyText"/>
            </w:pPr>
            <w:r w:rsidRPr="006A0105">
              <w:t xml:space="preserve">This version first released with </w:t>
            </w:r>
            <w:r w:rsidRPr="006A0105">
              <w:rPr>
                <w:rStyle w:val="Emphasis"/>
              </w:rPr>
              <w:t>ICT10 Integrated Telecommunications Training Package Version 1.0</w:t>
            </w:r>
            <w:r w:rsidRPr="006A0105">
              <w:t>.</w:t>
            </w:r>
          </w:p>
        </w:tc>
      </w:tr>
    </w:tbl>
    <w:p w:rsidR="00000000" w:rsidRPr="006A0105" w:rsidP="006A0105">
      <w:pPr>
        <w:pStyle w:val="BodyText"/>
      </w:pPr>
    </w:p>
    <w:p w:rsidR="00000000" w:rsidRPr="006A0105" w:rsidP="006A0105">
      <w:pPr>
        <w:pStyle w:val="AllowPageBreak"/>
      </w:pPr>
    </w:p>
    <w:p w:rsidR="00000000" w:rsidRPr="006A0105" w:rsidP="006A0105">
      <w:pPr>
        <w:pStyle w:val="Heading1"/>
      </w:pPr>
      <w:bookmarkStart w:id="2" w:name="O_640944"/>
      <w:bookmarkEnd w:id="2"/>
      <w:r w:rsidRPr="006A0105">
        <w:t>Description</w:t>
      </w:r>
    </w:p>
    <w:p w:rsidR="00000000" w:rsidRPr="006A0105" w:rsidP="006A0105">
      <w:pPr>
        <w:pStyle w:val="BodyText"/>
      </w:pPr>
      <w:r w:rsidRPr="006A0105">
        <w:t>This qua</w:t>
      </w:r>
      <w:r w:rsidRPr="006A0105">
        <w:t xml:space="preserve">lification reflects the role of an individual in the telecommunications industry who can apply a broad range of competencies in a varied work context of installation of a limited range of digital reception equipment for either a customer or an enterprise. </w:t>
      </w:r>
      <w:r w:rsidRPr="006A0105">
        <w:t>Fault-finding skills on a range of digital reception equipment for Subscription TV and Free-to-air TV reception are acquired.</w:t>
      </w:r>
    </w:p>
    <w:p w:rsidR="00000000" w:rsidRPr="006A0105" w:rsidP="006A0105">
      <w:pPr>
        <w:pStyle w:val="BodyText"/>
      </w:pPr>
    </w:p>
    <w:p w:rsidR="006D6576" w:rsidP="006A0105">
      <w:pPr>
        <w:pStyle w:val="BodyText"/>
      </w:pPr>
      <w:r w:rsidRPr="006A0105">
        <w:t>Any cabling at the customer premises must be carried out in accordance to requirements of the Australian Communications and Media</w:t>
      </w:r>
      <w:r w:rsidRPr="006A0105">
        <w:t xml:space="preserve"> Authority (ACMA) and relevant industry registration bodies, and in line with the specifications of the access network owner.</w:t>
      </w:r>
    </w:p>
    <w:p w:rsidR="006D6576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Job Roles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Job roles and titles vary across different sectors of the industry. Possible job titles relevant to this qualificatio</w:t>
      </w:r>
      <w:r w:rsidRPr="006A0105">
        <w:t>n include: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ListBullet"/>
      </w:pPr>
      <w:r w:rsidRPr="006A0105">
        <w:t>audiovisual systems integrator</w:t>
      </w:r>
    </w:p>
    <w:p w:rsidR="00000000" w:rsidRPr="006A0105" w:rsidP="006A0105">
      <w:pPr>
        <w:pStyle w:val="ListBullet"/>
      </w:pPr>
      <w:r w:rsidRPr="006A0105">
        <w:t>field service technician – RF services</w:t>
      </w:r>
    </w:p>
    <w:p w:rsidR="00000000" w:rsidRPr="006A0105" w:rsidP="006A0105">
      <w:pPr>
        <w:pStyle w:val="ListBullet"/>
      </w:pPr>
      <w:r w:rsidRPr="006A0105">
        <w:t xml:space="preserve">free to air TV installers – multiple services </w:t>
      </w:r>
    </w:p>
    <w:p w:rsidR="006D6576" w:rsidP="006A0105">
      <w:pPr>
        <w:pStyle w:val="ListBullet"/>
      </w:pPr>
      <w:r w:rsidRPr="006A0105">
        <w:t>subscription TV installer – multiple services.</w:t>
      </w:r>
    </w:p>
    <w:p w:rsidR="006D6576" w:rsidP="006A0105">
      <w:pPr>
        <w:pStyle w:val="ListBulle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Prerequisite units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The following unit within this qualification has a prereq</w:t>
      </w:r>
      <w:r w:rsidRPr="006A0105">
        <w:t>uisite. This is detailed as follows:</w:t>
      </w:r>
    </w:p>
    <w:p w:rsidR="00000000" w:rsidRPr="006A0105" w:rsidP="006A010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320"/>
        <w:gridCol w:w="4410"/>
      </w:tblGrid>
      <w:tr w:rsidTr="006A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BodyText"/>
            </w:pPr>
            <w:r w:rsidRPr="006A0105">
              <w:rPr>
                <w:rStyle w:val="SpecialBold"/>
              </w:rPr>
              <w:t>Code and title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rPr>
                <w:rStyle w:val="SpecialBold"/>
              </w:rPr>
              <w:t>Prerequisite unit required</w:t>
            </w:r>
          </w:p>
        </w:tc>
      </w:tr>
      <w:tr w:rsidTr="006A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t>ICTCBL2137B Install, maintain and modify customer premises communications cabling: ACMA Open Rule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BodyText"/>
            </w:pPr>
            <w:r w:rsidRPr="006A0105">
              <w:t>ICTCBL2136B Install, maintain and modify customer premises communications cabling: ACMA Restricted Rule</w:t>
            </w:r>
          </w:p>
        </w:tc>
      </w:tr>
    </w:tbl>
    <w:p w:rsidR="00000000" w:rsidRPr="006A0105" w:rsidP="006A0105">
      <w:pPr>
        <w:pStyle w:val="BodyText"/>
      </w:pPr>
    </w:p>
    <w:p w:rsidR="00000000" w:rsidRPr="006A0105" w:rsidP="006A0105">
      <w:pPr>
        <w:pStyle w:val="AllowPageBreak"/>
      </w:pPr>
    </w:p>
    <w:p w:rsidR="00000000" w:rsidRPr="006A0105" w:rsidP="006A0105">
      <w:pPr>
        <w:pStyle w:val="Heading1"/>
      </w:pPr>
      <w:bookmarkStart w:id="3" w:name="O_640945"/>
      <w:bookmarkEnd w:id="3"/>
      <w:r w:rsidRPr="006A0105">
        <w:t>Pathways Information</w:t>
      </w:r>
    </w:p>
    <w:p w:rsidR="00000000" w:rsidRPr="006A0105" w:rsidP="006A0105">
      <w:pPr>
        <w:pStyle w:val="BodyText"/>
      </w:pPr>
      <w:r w:rsidRPr="006A0105">
        <w:rPr>
          <w:rStyle w:val="SpecialBold"/>
        </w:rPr>
        <w:t>Pathways into the qualification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Preferred pathways for candidates considering this qualification include: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ListBullet"/>
      </w:pPr>
      <w:r w:rsidRPr="006A0105">
        <w:t>aft</w:t>
      </w:r>
      <w:r w:rsidRPr="006A0105">
        <w:t>er achieving ICT20413 Certificate II in Telecommunications Digital Reception Technology or another relevant accredited Training Package qualification or relevant accredited course</w:t>
      </w:r>
    </w:p>
    <w:p w:rsidR="00000000" w:rsidRPr="006A0105" w:rsidP="006A0105">
      <w:pPr>
        <w:pStyle w:val="BodyText"/>
      </w:pPr>
      <w:r w:rsidRPr="006A0105">
        <w:t>or</w:t>
      </w:r>
    </w:p>
    <w:p w:rsidR="00000000" w:rsidRPr="006A0105" w:rsidP="006A0105">
      <w:pPr>
        <w:pStyle w:val="ListBullet"/>
      </w:pPr>
      <w:r w:rsidRPr="006A0105">
        <w:t>providing evidence of competency in the core units required for ICT20413 Certificate II in Telecommunications Digital Reception Technology or equivalent units with vocational experience</w:t>
      </w:r>
    </w:p>
    <w:p w:rsidR="00000000" w:rsidRPr="006A0105" w:rsidP="006A0105">
      <w:pPr>
        <w:pStyle w:val="BodyText"/>
      </w:pPr>
      <w:r w:rsidRPr="006A0105">
        <w:t>or</w:t>
      </w:r>
    </w:p>
    <w:p w:rsidR="00000000" w:rsidRPr="006A0105" w:rsidP="006A0105">
      <w:pPr>
        <w:pStyle w:val="ListBullet"/>
      </w:pPr>
      <w:r w:rsidRPr="006A0105">
        <w:t>with substantial vocational experience but without a formal qualif</w:t>
      </w:r>
      <w:r w:rsidRPr="006A0105">
        <w:t>ication.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Pathways from the qualification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After achieving ICT30413 Certificate III in Telecommunications Digital Reception Technology, candidates seeking to develop more specialised technical skills and knowledge, may select from a range of Certificate IV</w:t>
      </w:r>
      <w:r w:rsidRPr="006A0105">
        <w:t xml:space="preserve"> qualifications in the ICT10 Integrated Telecommunications Training Package.</w:t>
      </w:r>
    </w:p>
    <w:p w:rsidR="00000000" w:rsidRPr="006A0105" w:rsidP="006A0105">
      <w:pPr>
        <w:pStyle w:val="AllowPageBreak"/>
      </w:pPr>
    </w:p>
    <w:p w:rsidR="00000000" w:rsidRPr="006A0105" w:rsidP="006A0105">
      <w:pPr>
        <w:pStyle w:val="Heading1"/>
      </w:pPr>
      <w:bookmarkStart w:id="4" w:name="O_640946"/>
      <w:bookmarkEnd w:id="4"/>
      <w:r w:rsidRPr="006A0105">
        <w:t>Licensing/Regulatory Information</w:t>
      </w:r>
    </w:p>
    <w:p w:rsidR="00000000" w:rsidRPr="006A0105" w:rsidP="006A0105">
      <w:pPr>
        <w:pStyle w:val="BodyText"/>
      </w:pPr>
      <w:r w:rsidRPr="006A0105">
        <w:t>All training programs must be conducted with the reference to the regulatory regime of the prevailing statutory authority (curren</w:t>
      </w:r>
      <w:r w:rsidRPr="006A0105">
        <w:t>tly ACMA).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National Code of Practice for Induction for Construction Work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Some cabling and installation work may fall within the definition of construction work. If so, people entering the construction site are required to complete the general induction t</w:t>
      </w:r>
      <w:r w:rsidRPr="006A0105">
        <w:t>raining program specified by the National Code of Practice for Induction Training for Construction Work (Australian Safety Compensation Council, May 2007).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CPC08 Construction, Plumbing and Services Training Package fulfils this requirement.</w:t>
      </w:r>
    </w:p>
    <w:p w:rsidR="00000000" w:rsidRPr="006A0105" w:rsidP="006A0105">
      <w:pPr>
        <w:pStyle w:val="AllowPageBreak"/>
      </w:pPr>
    </w:p>
    <w:p w:rsidR="00000000" w:rsidRPr="006A0105" w:rsidP="006A0105">
      <w:pPr>
        <w:pStyle w:val="Heading1"/>
      </w:pPr>
      <w:bookmarkStart w:id="5" w:name="O_640947"/>
      <w:bookmarkEnd w:id="5"/>
      <w:r w:rsidRPr="006A0105">
        <w:t>Entry Requirements</w:t>
      </w:r>
    </w:p>
    <w:p w:rsidR="00000000" w:rsidRPr="006A0105" w:rsidP="006A0105">
      <w:pPr>
        <w:pStyle w:val="BodyText"/>
      </w:pPr>
      <w:r w:rsidRPr="006A0105">
        <w:t>There are no entry requirements for this qualification.</w:t>
      </w:r>
    </w:p>
    <w:p w:rsidR="00000000" w:rsidRPr="006A0105" w:rsidP="006A0105">
      <w:pPr>
        <w:pStyle w:val="AllowPageBreak"/>
      </w:pPr>
    </w:p>
    <w:p w:rsidR="00000000" w:rsidRPr="006A0105" w:rsidP="006A0105">
      <w:pPr>
        <w:pStyle w:val="Heading1"/>
      </w:pPr>
      <w:bookmarkStart w:id="6" w:name="O_640948"/>
      <w:bookmarkEnd w:id="6"/>
      <w:r w:rsidRPr="006A0105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6255"/>
      </w:tblGrid>
      <w:tr w:rsidTr="006A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BodyText"/>
            </w:pPr>
            <w:r w:rsidRPr="006A0105">
              <w:rPr>
                <w:rStyle w:val="SpecialBold"/>
              </w:rPr>
              <w:t>Employability Skill</w:t>
            </w:r>
          </w:p>
        </w:tc>
        <w:tc>
          <w:tcPr>
            <w:tcW w:w="6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rPr>
                <w:rStyle w:val="SpecialBold"/>
              </w:rPr>
              <w:t>Industry/enterprise requirements for this qualification include:</w:t>
            </w:r>
          </w:p>
        </w:tc>
      </w:tr>
      <w:tr w:rsidTr="006A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t>Communication</w:t>
            </w:r>
          </w:p>
        </w:tc>
        <w:tc>
          <w:tcPr>
            <w:tcW w:w="6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ListBullet"/>
            </w:pPr>
            <w:r w:rsidRPr="006A0105">
              <w:t>reading drawings and recognising drawing symbols</w:t>
            </w:r>
          </w:p>
          <w:p w:rsidR="00000000" w:rsidRPr="006A0105" w:rsidP="006A0105">
            <w:pPr>
              <w:pStyle w:val="ListBullet"/>
            </w:pPr>
            <w:r w:rsidRPr="006A0105">
              <w:t>interpreting plan as a set of functions to be implemented</w:t>
            </w:r>
          </w:p>
          <w:p w:rsidR="00000000" w:rsidRPr="006A0105" w:rsidP="006A0105">
            <w:pPr>
              <w:pStyle w:val="ListBullet"/>
            </w:pPr>
            <w:r w:rsidRPr="006A0105">
              <w:t>confirming approval for time and method of site access with customers</w:t>
            </w:r>
          </w:p>
          <w:p w:rsidR="00000000" w:rsidRPr="006A0105" w:rsidP="006A0105">
            <w:pPr>
              <w:pStyle w:val="ListBullet"/>
            </w:pPr>
            <w:r w:rsidRPr="006A0105">
              <w:t xml:space="preserve">documenting and communicating work-related information, including reporting of </w:t>
            </w:r>
            <w:r w:rsidRPr="006A0105">
              <w:t>faults and problems</w:t>
            </w:r>
          </w:p>
          <w:p w:rsidR="00000000" w:rsidRPr="006A0105" w:rsidP="006A0105">
            <w:pPr>
              <w:pStyle w:val="ListBullet"/>
            </w:pPr>
            <w:r w:rsidRPr="006A0105">
              <w:t>providing correct literature to the customer, including explanatory booklets, manuals, training aids, user guides, equipment plans and configuration</w:t>
            </w:r>
          </w:p>
          <w:p w:rsidR="00000000" w:rsidP="006A0105">
            <w:pPr>
              <w:pStyle w:val="ListBullet"/>
              <w:rPr>
                <w:lang w:val="en-NZ"/>
              </w:rPr>
            </w:pPr>
            <w:r w:rsidRPr="006A0105">
              <w:t>providing feedback to customers on operating the equipment</w:t>
            </w:r>
          </w:p>
        </w:tc>
      </w:tr>
      <w:tr w:rsidTr="006A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t>Teamwork</w:t>
            </w:r>
          </w:p>
        </w:tc>
        <w:tc>
          <w:tcPr>
            <w:tcW w:w="6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ListBullet"/>
            </w:pPr>
            <w:r w:rsidRPr="006A0105">
              <w:t xml:space="preserve">relating </w:t>
            </w:r>
            <w:r w:rsidRPr="006A0105">
              <w:t>personal role to the industry</w:t>
            </w:r>
          </w:p>
          <w:p w:rsidR="00000000" w:rsidRPr="006A0105" w:rsidP="006A0105">
            <w:pPr>
              <w:pStyle w:val="ListBullet"/>
            </w:pPr>
            <w:r w:rsidRPr="006A0105">
              <w:t>participating in a team structure by identifying team members, tasks and goals and recognising and responding positively to conflict</w:t>
            </w:r>
          </w:p>
          <w:p w:rsidR="00000000" w:rsidRPr="006A0105" w:rsidP="006A0105">
            <w:pPr>
              <w:pStyle w:val="ListBullet"/>
            </w:pPr>
            <w:r w:rsidRPr="006A0105">
              <w:t>applying interpersonal skills with clients, employer, supervisors, work associates, team memb</w:t>
            </w:r>
            <w:r w:rsidRPr="006A0105">
              <w:t>ers and other contractors</w:t>
            </w:r>
          </w:p>
          <w:p w:rsidR="00000000" w:rsidP="006A0105">
            <w:pPr>
              <w:pStyle w:val="ListBullet"/>
              <w:rPr>
                <w:lang w:val="en-NZ"/>
              </w:rPr>
            </w:pPr>
            <w:r w:rsidRPr="006A0105">
              <w:t>giving and receiving feedback to assist in meeting team and organisational goals</w:t>
            </w:r>
            <w:r w:rsidRPr="006A0105">
              <w:tab/>
            </w:r>
          </w:p>
        </w:tc>
      </w:tr>
      <w:tr w:rsidTr="006A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t>Problem solving</w:t>
            </w:r>
          </w:p>
        </w:tc>
        <w:tc>
          <w:tcPr>
            <w:tcW w:w="6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ListBullet"/>
            </w:pPr>
            <w:r w:rsidRPr="006A0105">
              <w:t>identifying faults or optimisation options</w:t>
            </w:r>
          </w:p>
          <w:p w:rsidR="00000000" w:rsidRPr="006A0105" w:rsidP="006A0105">
            <w:pPr>
              <w:pStyle w:val="ListBullet"/>
            </w:pPr>
            <w:r w:rsidRPr="006A0105">
              <w:t>rectifying faults and adjusting system to optimal operation</w:t>
            </w:r>
          </w:p>
          <w:p w:rsidR="00000000" w:rsidRPr="006A0105" w:rsidP="006A0105">
            <w:pPr>
              <w:pStyle w:val="ListBullet"/>
            </w:pPr>
            <w:r w:rsidRPr="006A0105">
              <w:t>determining cable routes an</w:t>
            </w:r>
            <w:r w:rsidRPr="006A0105">
              <w:t>d antenna siting taking into account building services, safety, industry codes and practices, and customer requirements</w:t>
            </w:r>
          </w:p>
          <w:p w:rsidR="00000000" w:rsidRPr="006A0105" w:rsidP="006A0105">
            <w:pPr>
              <w:pStyle w:val="ListBullet"/>
            </w:pPr>
            <w:r w:rsidRPr="006A0105">
              <w:t>following up promptly on difficulties and known problem areas</w:t>
            </w:r>
          </w:p>
          <w:p w:rsidR="00000000" w:rsidP="006A0105">
            <w:pPr>
              <w:pStyle w:val="ListBullet"/>
              <w:rPr>
                <w:lang w:val="en-NZ"/>
              </w:rPr>
            </w:pPr>
            <w:r w:rsidRPr="006A0105">
              <w:t>ranking likely causes of fault in order of probability to ensure a methodi</w:t>
            </w:r>
            <w:r w:rsidRPr="006A0105">
              <w:t>cal approach to fault identification</w:t>
            </w:r>
          </w:p>
        </w:tc>
      </w:tr>
      <w:tr w:rsidTr="006A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t>Initiative and enterprise</w:t>
            </w:r>
          </w:p>
        </w:tc>
        <w:tc>
          <w:tcPr>
            <w:tcW w:w="6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ListBullet"/>
            </w:pPr>
            <w:r w:rsidRPr="006A0105">
              <w:t>adapting plan to suit specific features of site</w:t>
            </w:r>
          </w:p>
          <w:p w:rsidR="00000000" w:rsidRPr="006A0105" w:rsidP="006A0105">
            <w:pPr>
              <w:pStyle w:val="ListBullet"/>
            </w:pPr>
            <w:r w:rsidRPr="006A0105">
              <w:t>identifying issues and possible solutions within established guidelines</w:t>
            </w:r>
          </w:p>
          <w:p w:rsidR="00000000" w:rsidP="006A0105">
            <w:pPr>
              <w:pStyle w:val="ListBullet"/>
              <w:rPr>
                <w:lang w:val="en-NZ"/>
              </w:rPr>
            </w:pPr>
            <w:r w:rsidRPr="006A0105">
              <w:t>providing customers with temporary or replacement equipment similar to existing equipment</w:t>
            </w:r>
          </w:p>
        </w:tc>
      </w:tr>
      <w:tr w:rsidTr="006A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t>Planning and organising</w:t>
            </w:r>
          </w:p>
        </w:tc>
        <w:tc>
          <w:tcPr>
            <w:tcW w:w="6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ListBullet"/>
            </w:pPr>
            <w:r w:rsidRPr="006A0105">
              <w:t>interpreting design and relating to site characteristics</w:t>
            </w:r>
          </w:p>
          <w:p w:rsidR="00000000" w:rsidRPr="006A0105" w:rsidP="006A0105">
            <w:pPr>
              <w:pStyle w:val="ListBullet"/>
            </w:pPr>
            <w:r w:rsidRPr="006A0105">
              <w:t>planning and organising installation and operation of TV equipment and products</w:t>
            </w:r>
          </w:p>
          <w:p w:rsidR="00000000" w:rsidP="006A0105">
            <w:pPr>
              <w:pStyle w:val="ListBullet"/>
              <w:rPr>
                <w:lang w:val="en-NZ"/>
              </w:rPr>
            </w:pPr>
            <w:r w:rsidRPr="006A0105">
              <w:t>pri</w:t>
            </w:r>
            <w:r w:rsidRPr="006A0105">
              <w:t>oritising work according to organisation guidelines</w:t>
            </w:r>
          </w:p>
        </w:tc>
      </w:tr>
      <w:tr w:rsidTr="006A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t>Self-management</w:t>
            </w:r>
          </w:p>
        </w:tc>
        <w:tc>
          <w:tcPr>
            <w:tcW w:w="6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ListBullet"/>
            </w:pPr>
            <w:r w:rsidRPr="006A0105">
              <w:t>applying all related WHS requirements and work practices, including job safety analysis (JSA), protective clothing and personal safety items</w:t>
            </w:r>
          </w:p>
          <w:p w:rsidR="00000000" w:rsidRPr="006A0105" w:rsidP="006A0105">
            <w:pPr>
              <w:pStyle w:val="ListBullet"/>
            </w:pPr>
            <w:r w:rsidRPr="006A0105">
              <w:t>relating own role to the industry and establi</w:t>
            </w:r>
            <w:r w:rsidRPr="006A0105">
              <w:t>shing own work schedule</w:t>
            </w:r>
          </w:p>
          <w:p w:rsidR="00000000" w:rsidRPr="006A0105" w:rsidP="006A0105">
            <w:pPr>
              <w:pStyle w:val="ListBullet"/>
            </w:pPr>
            <w:r w:rsidRPr="006A0105">
              <w:t>using strategies to present a professional image to customers</w:t>
            </w:r>
          </w:p>
          <w:p w:rsidR="00000000" w:rsidP="006A0105">
            <w:pPr>
              <w:pStyle w:val="ListBullet"/>
              <w:rPr>
                <w:lang w:val="en-NZ"/>
              </w:rPr>
            </w:pPr>
            <w:r w:rsidRPr="006A0105">
              <w:t>interpreting and applying relevant regulations and standards</w:t>
            </w:r>
          </w:p>
        </w:tc>
      </w:tr>
      <w:tr w:rsidTr="006A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t>Learning</w:t>
            </w:r>
          </w:p>
        </w:tc>
        <w:tc>
          <w:tcPr>
            <w:tcW w:w="6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ListBullet"/>
            </w:pPr>
            <w:r w:rsidRPr="006A0105">
              <w:t>seeking assistance from team members when necessary</w:t>
            </w:r>
          </w:p>
          <w:p w:rsidR="00000000" w:rsidRPr="006A0105" w:rsidP="006A0105">
            <w:pPr>
              <w:pStyle w:val="ListBullet"/>
            </w:pPr>
            <w:r w:rsidRPr="006A0105">
              <w:t>giving and receiving feedback</w:t>
            </w:r>
          </w:p>
          <w:p w:rsidR="00000000" w:rsidRPr="006A0105" w:rsidP="006A0105">
            <w:pPr>
              <w:pStyle w:val="ListBullet"/>
            </w:pPr>
            <w:r w:rsidRPr="006A0105">
              <w:t>providing suitable training and assessment opportunities for work team members</w:t>
            </w:r>
          </w:p>
          <w:p w:rsidR="00000000" w:rsidP="006A0105">
            <w:pPr>
              <w:pStyle w:val="ListBullet"/>
              <w:rPr>
                <w:lang w:val="en-NZ"/>
              </w:rPr>
            </w:pPr>
            <w:r w:rsidRPr="006A0105">
              <w:t>providing training to customers on system, product, product features and facilities</w:t>
            </w:r>
          </w:p>
        </w:tc>
      </w:tr>
      <w:tr w:rsidTr="006A0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05">
            <w:pPr>
              <w:pStyle w:val="BodyText"/>
              <w:rPr>
                <w:lang w:val="en-NZ"/>
              </w:rPr>
            </w:pPr>
            <w:r w:rsidRPr="006A0105">
              <w:t>Technology</w:t>
            </w:r>
          </w:p>
        </w:tc>
        <w:tc>
          <w:tcPr>
            <w:tcW w:w="6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05" w:rsidP="006A0105">
            <w:pPr>
              <w:pStyle w:val="ListBullet"/>
            </w:pPr>
            <w:r w:rsidRPr="006A0105">
              <w:t>installing and operating TV equipment and products</w:t>
            </w:r>
          </w:p>
          <w:p w:rsidR="00000000" w:rsidRPr="006A0105" w:rsidP="006A0105">
            <w:pPr>
              <w:pStyle w:val="ListBullet"/>
            </w:pPr>
            <w:r w:rsidRPr="006A0105">
              <w:t>installing and configuring pa</w:t>
            </w:r>
            <w:r w:rsidRPr="006A0105">
              <w:t>ssive and active devices</w:t>
            </w:r>
          </w:p>
          <w:p w:rsidR="00000000" w:rsidRPr="006A0105" w:rsidP="006A0105">
            <w:pPr>
              <w:pStyle w:val="ListBullet"/>
            </w:pPr>
            <w:r w:rsidRPr="006A0105">
              <w:t>checking tools and test equipment for accuracy</w:t>
            </w:r>
          </w:p>
          <w:p w:rsidR="00000000" w:rsidRPr="006A0105" w:rsidP="006A0105">
            <w:pPr>
              <w:pStyle w:val="ListBullet"/>
            </w:pPr>
            <w:r w:rsidRPr="006A0105">
              <w:t>identifying, replacing or repairing faulty parts and equipment</w:t>
            </w:r>
          </w:p>
        </w:tc>
      </w:tr>
    </w:tbl>
    <w:p w:rsidR="00000000" w:rsidRPr="006A0105" w:rsidP="006A0105">
      <w:pPr>
        <w:pStyle w:val="BodyText"/>
      </w:pPr>
    </w:p>
    <w:p w:rsidR="00000000" w:rsidRPr="006A0105" w:rsidP="006A0105">
      <w:pPr>
        <w:pStyle w:val="AllowPageBreak"/>
      </w:pPr>
    </w:p>
    <w:p w:rsidR="00000000" w:rsidRPr="006A0105" w:rsidP="006A0105">
      <w:pPr>
        <w:pStyle w:val="Heading1"/>
      </w:pPr>
      <w:bookmarkStart w:id="7" w:name="O_640949"/>
      <w:bookmarkEnd w:id="7"/>
      <w:r w:rsidRPr="006A0105">
        <w:t>Packaging Rules</w:t>
      </w:r>
    </w:p>
    <w:p w:rsidR="00000000" w:rsidRPr="006A0105" w:rsidP="006A0105">
      <w:pPr>
        <w:pStyle w:val="BodyText"/>
      </w:pPr>
      <w:r w:rsidRPr="006A0105">
        <w:rPr>
          <w:rStyle w:val="SpecialBold"/>
        </w:rPr>
        <w:t>Total number of units = 9</w:t>
      </w:r>
    </w:p>
    <w:p w:rsidR="00000000" w:rsidRPr="006A0105" w:rsidP="006A0105">
      <w:pPr>
        <w:pStyle w:val="BodyText"/>
      </w:pPr>
      <w:r w:rsidRPr="006A0105">
        <w:rPr>
          <w:rStyle w:val="SpecialBold"/>
        </w:rPr>
        <w:t>4 core units, plus</w:t>
      </w:r>
    </w:p>
    <w:p w:rsidR="00000000" w:rsidRPr="006A0105" w:rsidP="006A0105">
      <w:pPr>
        <w:pStyle w:val="BodyText"/>
      </w:pPr>
      <w:r w:rsidRPr="006A0105">
        <w:rPr>
          <w:rStyle w:val="SpecialBold"/>
        </w:rPr>
        <w:t>1 elective unit from Group A workplace units, plus</w:t>
      </w:r>
    </w:p>
    <w:p w:rsidR="00000000" w:rsidRPr="006A0105" w:rsidP="006A0105">
      <w:pPr>
        <w:pStyle w:val="BodyText"/>
      </w:pPr>
      <w:r w:rsidRPr="006A0105">
        <w:rPr>
          <w:rStyle w:val="SpecialBold"/>
        </w:rPr>
        <w:t>4 elective units from Group B general units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Units completed in ICT20413 Certificate II in Telecommunications Digital Reception Technology cannot be selected in this qualification.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Elective units must be relevant to the work outcome, local industry requirements and the qualification level. A minimum of 5 of these electives must be taken from Certificate III level.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A maximum of two units from Group B general elective units may be sub</w:t>
      </w:r>
      <w:r w:rsidRPr="006A0105">
        <w:t>stituted with two units of competency from any endorsed Training Package or any accredited course at Certificate III or Certificate IV level. The two units from Group B general elective units may be substituted with Group A workplace elective units where r</w:t>
      </w:r>
      <w:r w:rsidRPr="006A0105">
        <w:t>equired by a specific job role.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Units selected from other Training Packages or accredited courses must not duplicate units selected from or available within the ICT10 Integrated Telecommunications Training Package.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CORE UNITS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BSBSUS301A Implement and mo</w:t>
      </w:r>
      <w:r w:rsidRPr="006A0105">
        <w:t>nitor environmentally sustainable work practices</w:t>
      </w:r>
    </w:p>
    <w:p w:rsidR="00000000" w:rsidRPr="006A0105" w:rsidP="006A0105">
      <w:pPr>
        <w:pStyle w:val="BodyText"/>
      </w:pPr>
      <w:r w:rsidRPr="006A0105">
        <w:t>ICTDRE3165A Install a complex digital reception system</w:t>
      </w:r>
    </w:p>
    <w:p w:rsidR="00000000" w:rsidRPr="006A0105" w:rsidP="006A0105">
      <w:pPr>
        <w:pStyle w:val="BodyText"/>
      </w:pPr>
      <w:r w:rsidRPr="006A0105">
        <w:t>ICTRFN2163B Install a satellite antenna</w:t>
      </w:r>
    </w:p>
    <w:p w:rsidR="00000000" w:rsidRPr="006A0105" w:rsidP="006A0105">
      <w:pPr>
        <w:pStyle w:val="BodyText"/>
      </w:pPr>
      <w:r w:rsidRPr="006A0105">
        <w:t>ICTRFN2164B Install a terrestrial antenna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ELECTIVE UNITS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Group A - Workplace elective units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BSBSMB305A Comply</w:t>
      </w:r>
      <w:r w:rsidRPr="006A0105">
        <w:t xml:space="preserve"> with regulatory, taxation and insurance requirements for the micro business</w:t>
      </w:r>
    </w:p>
    <w:p w:rsidR="00000000" w:rsidRPr="006A0105" w:rsidP="006A0105">
      <w:pPr>
        <w:pStyle w:val="BodyText"/>
      </w:pPr>
      <w:r w:rsidRPr="006A0105">
        <w:t>BSBSMB401A Establish legal and risk management requirements of small business</w:t>
      </w:r>
    </w:p>
    <w:p w:rsidR="00000000" w:rsidRPr="006A0105" w:rsidP="006A0105">
      <w:pPr>
        <w:pStyle w:val="BodyText"/>
      </w:pPr>
      <w:r w:rsidRPr="006A0105">
        <w:t>BSBSMB405B Monitor and manage small business operations</w:t>
      </w:r>
    </w:p>
    <w:p w:rsidR="00000000" w:rsidRPr="006A0105" w:rsidP="006A0105">
      <w:pPr>
        <w:pStyle w:val="BodyText"/>
      </w:pPr>
      <w:r w:rsidRPr="006A0105">
        <w:t>BSBSMB407A Manage a small team</w:t>
      </w:r>
    </w:p>
    <w:p w:rsidR="00000000" w:rsidRPr="006A0105" w:rsidP="006A0105">
      <w:pPr>
        <w:pStyle w:val="BodyText"/>
      </w:pPr>
      <w:r w:rsidRPr="006A0105">
        <w:t>ICASAS305A Provide IT advice to clients</w:t>
      </w:r>
    </w:p>
    <w:p w:rsidR="00000000" w:rsidRPr="006A0105" w:rsidP="006A0105">
      <w:pPr>
        <w:pStyle w:val="BodyText"/>
      </w:pPr>
      <w:r w:rsidRPr="006A0105">
        <w:t>ICTSMB4161A Operate a contractor business with employees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Group B - General elective units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Cabling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ICTCBL2017B Alter services to existing cable system</w:t>
      </w:r>
    </w:p>
    <w:p w:rsidR="00000000" w:rsidRPr="006A0105" w:rsidP="006A0105">
      <w:pPr>
        <w:pStyle w:val="BodyText"/>
      </w:pPr>
      <w:r w:rsidRPr="006A0105">
        <w:t>ICTCBL2136B Install, maintain and modify customer premises comm</w:t>
      </w:r>
      <w:r w:rsidRPr="006A0105">
        <w:t>unications cabling: ACMA Restricted Rule</w:t>
      </w:r>
    </w:p>
    <w:p w:rsidR="00000000" w:rsidRPr="006A0105" w:rsidP="006A0105">
      <w:pPr>
        <w:pStyle w:val="BodyText"/>
      </w:pPr>
      <w:r w:rsidRPr="006A0105">
        <w:t>ICTCBL2137B Install, maintain and modify customer premises communications cabling: ACMA Open Rule</w:t>
      </w:r>
    </w:p>
    <w:p w:rsidR="00000000" w:rsidRPr="006A0105" w:rsidP="006A0105">
      <w:pPr>
        <w:pStyle w:val="BodyText"/>
      </w:pPr>
      <w:r w:rsidRPr="006A0105">
        <w:t>ICTCBL2139B Apply safe technical work practices for cabling registration when configuring ADSL circuits</w:t>
      </w:r>
    </w:p>
    <w:p w:rsidR="00000000" w:rsidRPr="006A0105" w:rsidP="006A0105">
      <w:pPr>
        <w:pStyle w:val="BodyText"/>
      </w:pPr>
      <w:r w:rsidRPr="006A0105">
        <w:t>ICTCBL2163A I</w:t>
      </w:r>
      <w:r w:rsidRPr="006A0105">
        <w:t>nstall a cable lead-in</w:t>
      </w:r>
    </w:p>
    <w:p w:rsidR="00000000" w:rsidRPr="006A0105" w:rsidP="006A0105">
      <w:pPr>
        <w:pStyle w:val="BodyText"/>
      </w:pPr>
      <w:r w:rsidRPr="006A0105">
        <w:t>ICTCBL3015A Locate and identify cable system faults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Broadband and wireless networks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ICTBWN3082B Perform tests on optical communication system and components</w:t>
      </w:r>
    </w:p>
    <w:p w:rsidR="00000000" w:rsidRPr="006A0105" w:rsidP="006A0105">
      <w:pPr>
        <w:pStyle w:val="BodyText"/>
      </w:pPr>
      <w:r w:rsidRPr="006A0105">
        <w:t>ICTBWN3205B Use optical and radio frequency measuring instruments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Digital</w:t>
      </w:r>
      <w:r w:rsidRPr="006A0105">
        <w:rPr>
          <w:rStyle w:val="SpecialBold"/>
        </w:rPr>
        <w:t xml:space="preserve"> reception technology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ICTDRE3156B Install digital reception equipment</w:t>
      </w:r>
    </w:p>
    <w:p w:rsidR="00000000" w:rsidRPr="006A0105" w:rsidP="006A0105">
      <w:pPr>
        <w:pStyle w:val="BodyText"/>
      </w:pPr>
      <w:r w:rsidRPr="006A0105">
        <w:t>ICTDRE3157B Locate and rectify digital reception equipment faults</w:t>
      </w:r>
    </w:p>
    <w:p w:rsidR="00000000" w:rsidRPr="006A0105" w:rsidP="006A0105">
      <w:pPr>
        <w:pStyle w:val="BodyText"/>
      </w:pPr>
      <w:r w:rsidRPr="006A0105">
        <w:t>ICTDRE3248A Design communications wiring systems for customer premises</w:t>
      </w:r>
    </w:p>
    <w:p w:rsidR="00000000" w:rsidRPr="006A0105" w:rsidP="006A0105">
      <w:pPr>
        <w:pStyle w:val="BodyText"/>
      </w:pPr>
      <w:r w:rsidRPr="006A0105">
        <w:t>ICTDRE3249A Develop integrated digital reception</w:t>
      </w:r>
      <w:r w:rsidRPr="006A0105">
        <w:t xml:space="preserve"> systems</w:t>
      </w:r>
    </w:p>
    <w:p w:rsidR="00000000" w:rsidRPr="006A0105" w:rsidP="006A0105">
      <w:pPr>
        <w:pStyle w:val="BodyText"/>
      </w:pPr>
      <w:r w:rsidRPr="006A0105">
        <w:t>ICTDRE4166A Integrate customer digital reception equipment</w:t>
      </w:r>
    </w:p>
    <w:p w:rsidR="00000000" w:rsidRPr="006A0105" w:rsidP="006A0105">
      <w:pPr>
        <w:pStyle w:val="BodyText"/>
      </w:pPr>
      <w:r w:rsidRPr="006A0105">
        <w:t>ICTDRE4167A Integrate data delivery modes</w:t>
      </w:r>
    </w:p>
    <w:p w:rsidR="00000000" w:rsidRPr="006A0105" w:rsidP="006A0105">
      <w:pPr>
        <w:pStyle w:val="BodyText"/>
      </w:pPr>
      <w:r w:rsidRPr="006A0105">
        <w:t>ICTTEN4126A Install and configure internet protocol TV in a home network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ICT use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ICAICT302A Install and optimise operating system software</w:t>
      </w:r>
    </w:p>
    <w:p w:rsidR="00000000" w:rsidRPr="006A0105" w:rsidP="006A0105">
      <w:pPr>
        <w:pStyle w:val="BodyText"/>
      </w:pPr>
      <w:r w:rsidRPr="006A0105">
        <w:t>ICAICT303A Connect internal hardware components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Occupational health and safety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CPCCOHS1001A Work safely in the construction industry</w:t>
      </w:r>
    </w:p>
    <w:p w:rsidR="00000000" w:rsidRPr="006A0105" w:rsidP="006A0105">
      <w:pPr>
        <w:pStyle w:val="BodyText"/>
      </w:pPr>
      <w:r w:rsidRPr="006A0105">
        <w:t>ICTOHS2080A Provide telecommunications services safely on roofs</w:t>
      </w:r>
    </w:p>
    <w:p w:rsidR="00000000" w:rsidRPr="006A0105" w:rsidP="006A0105">
      <w:pPr>
        <w:pStyle w:val="BodyText"/>
      </w:pPr>
      <w:r w:rsidRPr="006A0105">
        <w:t>ICTOHS2153B Work safely near power infrastructure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 xml:space="preserve">Radio </w:t>
      </w:r>
      <w:r w:rsidRPr="006A0105">
        <w:rPr>
          <w:rStyle w:val="SpecialBold"/>
        </w:rPr>
        <w:t>frequency networks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ICTRFN4095A Conduct radio frequency measurements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SpecialBold"/>
        </w:rPr>
        <w:t>Selecting electives for different outcomes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The context of this qualification varies and this must guide the selection of elective units.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The following examples are designed to assist i</w:t>
      </w:r>
      <w:r w:rsidRPr="006A0105">
        <w:t>n the selection of appropriate electives for particular outcomes at this level but they are in no way prescriptive.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BoldandItalics"/>
        </w:rPr>
        <w:t>Audiovisual systems integrator – includes integration of diverse technologies including RF services, and telephony services in complex equi</w:t>
      </w:r>
      <w:r w:rsidRPr="006A0105">
        <w:rPr>
          <w:rStyle w:val="BoldandItalics"/>
        </w:rPr>
        <w:t>pment systems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Core units plus one Group A workplace elective unit plus: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ListBullet"/>
      </w:pPr>
      <w:r w:rsidRPr="006A0105">
        <w:t>ICTDRE3165A Install a complex digital reception system</w:t>
      </w:r>
    </w:p>
    <w:p w:rsidR="00000000" w:rsidRPr="006A0105" w:rsidP="006A0105">
      <w:pPr>
        <w:pStyle w:val="ListBullet"/>
      </w:pPr>
      <w:r w:rsidRPr="006A0105">
        <w:t>ICTDRE4166A Integrate customer digital reception equipment</w:t>
      </w:r>
    </w:p>
    <w:p w:rsidR="00000000" w:rsidRPr="006A0105" w:rsidP="006A0105">
      <w:pPr>
        <w:pStyle w:val="ListBullet"/>
      </w:pPr>
      <w:r w:rsidRPr="006A0105">
        <w:t>ICTDRE4167A Integrate data delivery modes</w:t>
      </w:r>
    </w:p>
    <w:p w:rsidR="00000000" w:rsidRPr="006A0105" w:rsidP="006A0105">
      <w:pPr>
        <w:pStyle w:val="ListBullet"/>
      </w:pPr>
      <w:r w:rsidRPr="006A0105">
        <w:t>two additional units from Group B general elective units, with a maximum of one of those additional units from Group A workplace elective units as appropriate to the specific job role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BoldandItalics"/>
        </w:rPr>
        <w:t>Field service technician – ongoing maintenance of customer equipment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C</w:t>
      </w:r>
      <w:r w:rsidRPr="006A0105">
        <w:t>ore units plus one Group A workplace elective unit plus: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ListBullet"/>
      </w:pPr>
      <w:r w:rsidRPr="006A0105">
        <w:t>ICTCBL3015A Locate and identify cable system faults</w:t>
      </w:r>
    </w:p>
    <w:p w:rsidR="00000000" w:rsidRPr="006A0105" w:rsidP="006A0105">
      <w:pPr>
        <w:pStyle w:val="ListBullet"/>
      </w:pPr>
      <w:r w:rsidRPr="006A0105">
        <w:t>ICTCBL2017B Alter services to existing cable system</w:t>
      </w:r>
    </w:p>
    <w:p w:rsidR="00000000" w:rsidRPr="006A0105" w:rsidP="006A0105">
      <w:pPr>
        <w:pStyle w:val="ListBullet"/>
      </w:pPr>
      <w:r w:rsidRPr="006A0105">
        <w:t>ICTRFN4095A Conduct radio frequency measurements</w:t>
      </w:r>
    </w:p>
    <w:p w:rsidR="00000000" w:rsidRPr="006A0105" w:rsidP="006A0105">
      <w:pPr>
        <w:pStyle w:val="ListBullet"/>
      </w:pPr>
      <w:r w:rsidRPr="006A0105">
        <w:t>two additional units from Group B general el</w:t>
      </w:r>
      <w:r w:rsidRPr="006A0105">
        <w:t>ective units, with a maximum of one of those additional units from Group A workplace elective units as appropriate to the specific job role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BoldandItalics"/>
        </w:rPr>
        <w:t>Home network installer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Core units plus one Group A workplace elective unit plus: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ListBullet"/>
      </w:pPr>
      <w:r w:rsidRPr="006A0105">
        <w:t>ICTDRE3156B Install digital rec</w:t>
      </w:r>
      <w:r w:rsidRPr="006A0105">
        <w:t>eption equipment</w:t>
      </w:r>
    </w:p>
    <w:p w:rsidR="00000000" w:rsidRPr="006A0105" w:rsidP="006A0105">
      <w:pPr>
        <w:pStyle w:val="ListBullet"/>
      </w:pPr>
      <w:r w:rsidRPr="006A0105">
        <w:t>ICTDRE3157B Locate and rectify digital reception equipment faults</w:t>
      </w:r>
    </w:p>
    <w:p w:rsidR="00000000" w:rsidRPr="006A0105" w:rsidP="006A0105">
      <w:pPr>
        <w:pStyle w:val="ListBullet"/>
      </w:pPr>
      <w:r w:rsidRPr="006A0105">
        <w:t>ICTDRE3165A Install a complex digital reception system</w:t>
      </w:r>
    </w:p>
    <w:p w:rsidR="00000000" w:rsidRPr="006A0105" w:rsidP="006A0105">
      <w:pPr>
        <w:pStyle w:val="ListBullet"/>
      </w:pPr>
      <w:r w:rsidRPr="006A0105">
        <w:t>ICTDRE3248A Design communications wiring systems for customer premises</w:t>
      </w:r>
    </w:p>
    <w:p w:rsidR="00000000" w:rsidRPr="006A0105" w:rsidP="006A0105">
      <w:pPr>
        <w:pStyle w:val="ListBullet"/>
      </w:pPr>
      <w:r w:rsidRPr="006A0105">
        <w:t xml:space="preserve">ICTDRE3249A Develop </w:t>
      </w:r>
      <w:r w:rsidRPr="006A0105">
        <w:t>integrated digital reception systems</w:t>
      </w:r>
    </w:p>
    <w:p w:rsidR="00000000" w:rsidRPr="006A0105" w:rsidP="006A0105">
      <w:pPr>
        <w:pStyle w:val="ListBullet"/>
      </w:pPr>
      <w:r w:rsidRPr="006A0105">
        <w:t>ICTTEN4126A Install and configure internet protocol TV in a home network</w:t>
      </w:r>
    </w:p>
    <w:p w:rsidR="00000000" w:rsidRPr="006A0105" w:rsidP="006A0105">
      <w:pPr>
        <w:pStyle w:val="ListBullet"/>
      </w:pPr>
      <w:r w:rsidRPr="006A0105">
        <w:t>one additional unit from Group B general elective units or from Group A workplace elective units as appropriate to the specific job role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BoldandItalics"/>
        </w:rPr>
        <w:t>Installe</w:t>
      </w:r>
      <w:r w:rsidRPr="006A0105">
        <w:rPr>
          <w:rStyle w:val="BoldandItalics"/>
        </w:rPr>
        <w:t>r of free-to-air TV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Core units plus one Group A workplace elective unit plus: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ListBullet"/>
      </w:pPr>
      <w:r w:rsidRPr="006A0105">
        <w:t>ICTBWN3205B Use optical and radio frequency measuring instruments</w:t>
      </w:r>
    </w:p>
    <w:p w:rsidR="00000000" w:rsidRPr="006A0105" w:rsidP="006A0105">
      <w:pPr>
        <w:pStyle w:val="ListBullet"/>
      </w:pPr>
      <w:r w:rsidRPr="006A0105">
        <w:t>ICTDRE3165A Install a complex digital reception system</w:t>
      </w:r>
    </w:p>
    <w:p w:rsidR="00000000" w:rsidRPr="006A0105" w:rsidP="006A0105">
      <w:pPr>
        <w:pStyle w:val="ListBullet"/>
      </w:pPr>
      <w:r w:rsidRPr="006A0105">
        <w:t>ICTRFN4095A Conduct radio frequency measurements</w:t>
      </w:r>
    </w:p>
    <w:p w:rsidR="00000000" w:rsidRPr="006A0105" w:rsidP="006A0105">
      <w:pPr>
        <w:pStyle w:val="ListBullet"/>
      </w:pPr>
      <w:r w:rsidRPr="006A0105">
        <w:t>two a</w:t>
      </w:r>
      <w:r w:rsidRPr="006A0105">
        <w:t>dditional units from Group B general elective units, with a maximum of one of those additional units from Group A workplace elective units as appropriate to the specific job role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BoldandItalics"/>
        </w:rPr>
        <w:t>Installer – subscription TV (multiple services) – includes campus installati</w:t>
      </w:r>
      <w:r w:rsidRPr="006A0105">
        <w:rPr>
          <w:rStyle w:val="BoldandItalics"/>
        </w:rPr>
        <w:t>ons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Core units plus one Group A workplace elective unit plus: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ListBullet"/>
      </w:pPr>
      <w:r w:rsidRPr="006A0105">
        <w:t>ICTDRE3165A Install a complex digital reception system</w:t>
      </w:r>
    </w:p>
    <w:p w:rsidR="00000000" w:rsidRPr="006A0105" w:rsidP="006A0105">
      <w:pPr>
        <w:pStyle w:val="ListBullet"/>
      </w:pPr>
      <w:r w:rsidRPr="006A0105">
        <w:t>ICTDRE4166A Integrate customer digital reception equipment</w:t>
      </w:r>
    </w:p>
    <w:p w:rsidR="00000000" w:rsidRPr="006A0105" w:rsidP="006A0105">
      <w:pPr>
        <w:pStyle w:val="ListBullet"/>
      </w:pPr>
      <w:r w:rsidRPr="006A0105">
        <w:t>three additional units from Group B general elective units, with a maximum of</w:t>
      </w:r>
      <w:r w:rsidRPr="006A0105">
        <w:t xml:space="preserve"> one of those additional units from Group A workplace elective units as appropriate to the specific job role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rPr>
          <w:rStyle w:val="BoldandItalics"/>
        </w:rPr>
        <w:t>Small to medium contracting business operator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BodyText"/>
      </w:pPr>
      <w:r w:rsidRPr="006A0105">
        <w:t>Core units plus one Group A workplace elective unit plus:</w:t>
      </w:r>
    </w:p>
    <w:p w:rsidR="00000000" w:rsidRPr="006A0105" w:rsidP="006A0105">
      <w:pPr>
        <w:pStyle w:val="BodyText"/>
      </w:pPr>
    </w:p>
    <w:p w:rsidR="00000000" w:rsidRPr="006A0105" w:rsidP="006A0105">
      <w:pPr>
        <w:pStyle w:val="ListBullet"/>
      </w:pPr>
      <w:r w:rsidRPr="006A0105">
        <w:t>ICTSMB4161A Operate a contractor business with employees</w:t>
      </w:r>
    </w:p>
    <w:p w:rsidR="00000000" w:rsidRPr="006A0105" w:rsidP="006A0105">
      <w:pPr>
        <w:pStyle w:val="ListBullet"/>
      </w:pPr>
      <w:r w:rsidRPr="006A0105">
        <w:t>four additional units from Group B general elective units, with a maximum of two of those additional units from Group A workplace elective units as appropriate to the specific job role</w:t>
      </w:r>
    </w:p>
    <w:p w:rsidR="00000000" w:rsidRPr="006A0105" w:rsidP="006A0105"/>
    <w:sectPr w:rsidSect="006A01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05" w:rsidRPr="006D6576" w:rsidP="006D6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76" w:rsidP="006A0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6D6576" w:rsidP="006A0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6576" w:rsidP="006A0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05" w:rsidRPr="006D6576" w:rsidP="006D65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76" w:rsidRPr="002D2AF8" w:rsidP="006A0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ICT30413 Certificate III in Telecommunications Digital Reception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6D6576" w:rsidP="006A0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9EE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8625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105"/>
  </w:style>
  <w:style w:type="character" w:customStyle="1" w:styleId="Heading1Char">
    <w:name w:val="Heading 1 Char"/>
    <w:basedOn w:val="DefaultParagraphFont"/>
    <w:link w:val="Heading1"/>
    <w:rsid w:val="006A0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1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1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1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105"/>
    <w:rPr>
      <w:b/>
      <w:spacing w:val="0"/>
    </w:rPr>
  </w:style>
  <w:style w:type="character" w:styleId="Emphasis">
    <w:name w:val="Emphasis"/>
    <w:basedOn w:val="DefaultParagraphFont"/>
    <w:qFormat/>
    <w:rsid w:val="006A0105"/>
    <w:rPr>
      <w:i/>
    </w:rPr>
  </w:style>
  <w:style w:type="paragraph" w:customStyle="1" w:styleId="SuperHeading">
    <w:name w:val="SuperHeading"/>
    <w:basedOn w:val="Normal"/>
    <w:rsid w:val="006A0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A010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A0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1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010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0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1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0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105"/>
  </w:style>
  <w:style w:type="paragraph" w:styleId="TableofFigures">
    <w:name w:val="table of figures"/>
    <w:basedOn w:val="Normal"/>
    <w:next w:val="Normal"/>
    <w:semiHidden/>
    <w:rsid w:val="006A0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105"/>
    <w:pPr>
      <w:numPr>
        <w:numId w:val="10"/>
      </w:numPr>
    </w:pPr>
  </w:style>
  <w:style w:type="character" w:customStyle="1" w:styleId="WingdingSymbols">
    <w:name w:val="Wingding Symbols"/>
    <w:rsid w:val="006A0105"/>
    <w:rPr>
      <w:rFonts w:ascii="Wingdings" w:hAnsi="Wingdings"/>
    </w:rPr>
  </w:style>
  <w:style w:type="paragraph" w:customStyle="1" w:styleId="TableHeading">
    <w:name w:val="Table Heading"/>
    <w:basedOn w:val="HeadingBase"/>
    <w:rsid w:val="006A0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105"/>
    <w:rPr>
      <w:color w:val="0033CC"/>
      <w:u w:val="none"/>
    </w:rPr>
  </w:style>
  <w:style w:type="paragraph" w:customStyle="1" w:styleId="BodyTextRight">
    <w:name w:val="Body Text Right"/>
    <w:basedOn w:val="BodyText"/>
    <w:rsid w:val="006A0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1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105"/>
    <w:rPr>
      <w:sz w:val="32"/>
    </w:rPr>
  </w:style>
  <w:style w:type="paragraph" w:customStyle="1" w:styleId="HeadingProcedure">
    <w:name w:val="Heading Procedure"/>
    <w:basedOn w:val="HeadingBase"/>
    <w:next w:val="Normal"/>
    <w:rsid w:val="006A0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105"/>
    <w:pPr>
      <w:spacing w:before="60" w:after="60"/>
    </w:pPr>
  </w:style>
  <w:style w:type="paragraph" w:styleId="ListContinue">
    <w:name w:val="List Continue"/>
    <w:basedOn w:val="List"/>
    <w:rsid w:val="006A0105"/>
    <w:pPr>
      <w:ind w:firstLine="0"/>
    </w:pPr>
  </w:style>
  <w:style w:type="paragraph" w:customStyle="1" w:styleId="ListNote">
    <w:name w:val="List Note"/>
    <w:basedOn w:val="List"/>
    <w:rsid w:val="006A0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105"/>
    <w:rPr>
      <w:rFonts w:ascii="Courier New" w:hAnsi="Courier New"/>
    </w:rPr>
  </w:style>
  <w:style w:type="paragraph" w:customStyle="1" w:styleId="NoteBullet">
    <w:name w:val="Note Bullet"/>
    <w:basedOn w:val="Note"/>
    <w:rsid w:val="006A0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1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105"/>
    <w:rPr>
      <w:b/>
      <w:smallCaps/>
    </w:rPr>
  </w:style>
  <w:style w:type="paragraph" w:customStyle="1" w:styleId="TableListNumber">
    <w:name w:val="Table List Number"/>
    <w:basedOn w:val="ListNumber"/>
    <w:rsid w:val="006A0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105"/>
    <w:pPr>
      <w:numPr>
        <w:numId w:val="8"/>
      </w:numPr>
    </w:pPr>
  </w:style>
  <w:style w:type="paragraph" w:customStyle="1" w:styleId="ListAlpha2">
    <w:name w:val="List Alpha 2"/>
    <w:basedOn w:val="List2"/>
    <w:rsid w:val="006A0105"/>
    <w:pPr>
      <w:numPr>
        <w:numId w:val="7"/>
      </w:numPr>
    </w:pPr>
  </w:style>
  <w:style w:type="paragraph" w:styleId="List2">
    <w:name w:val="List 2"/>
    <w:basedOn w:val="BodyText"/>
    <w:rsid w:val="006A0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1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105"/>
    <w:pPr>
      <w:numPr>
        <w:numId w:val="2"/>
      </w:numPr>
    </w:pPr>
  </w:style>
  <w:style w:type="paragraph" w:styleId="ListBullet5">
    <w:name w:val="List Bullet 5"/>
    <w:basedOn w:val="List5"/>
    <w:rsid w:val="006A0105"/>
    <w:pPr>
      <w:numPr>
        <w:numId w:val="3"/>
      </w:numPr>
    </w:pPr>
  </w:style>
  <w:style w:type="paragraph" w:styleId="ListContinue2">
    <w:name w:val="List Continue 2"/>
    <w:basedOn w:val="List2"/>
    <w:rsid w:val="006A0105"/>
    <w:pPr>
      <w:ind w:firstLine="0"/>
    </w:pPr>
  </w:style>
  <w:style w:type="paragraph" w:styleId="ListContinue3">
    <w:name w:val="List Continue 3"/>
    <w:basedOn w:val="List3"/>
    <w:rsid w:val="006A0105"/>
    <w:pPr>
      <w:ind w:left="1021" w:firstLine="0"/>
    </w:pPr>
  </w:style>
  <w:style w:type="paragraph" w:styleId="ListContinue4">
    <w:name w:val="List Continue 4"/>
    <w:basedOn w:val="List4"/>
    <w:rsid w:val="006A0105"/>
    <w:pPr>
      <w:ind w:firstLine="0"/>
    </w:pPr>
  </w:style>
  <w:style w:type="paragraph" w:styleId="ListContinue5">
    <w:name w:val="List Continue 5"/>
    <w:basedOn w:val="List5"/>
    <w:rsid w:val="006A0105"/>
    <w:pPr>
      <w:ind w:firstLine="0"/>
    </w:pPr>
  </w:style>
  <w:style w:type="paragraph" w:styleId="ListNumber3">
    <w:name w:val="List Number 3"/>
    <w:basedOn w:val="List3"/>
    <w:rsid w:val="006A0105"/>
    <w:pPr>
      <w:numPr>
        <w:numId w:val="4"/>
      </w:numPr>
    </w:pPr>
  </w:style>
  <w:style w:type="paragraph" w:styleId="ListNumber4">
    <w:name w:val="List Number 4"/>
    <w:basedOn w:val="List4"/>
    <w:rsid w:val="006A0105"/>
    <w:pPr>
      <w:numPr>
        <w:numId w:val="5"/>
      </w:numPr>
    </w:pPr>
  </w:style>
  <w:style w:type="paragraph" w:styleId="ListNumber5">
    <w:name w:val="List Number 5"/>
    <w:basedOn w:val="List5"/>
    <w:rsid w:val="006A0105"/>
    <w:pPr>
      <w:numPr>
        <w:numId w:val="6"/>
      </w:numPr>
    </w:pPr>
  </w:style>
  <w:style w:type="paragraph" w:styleId="BlockText">
    <w:name w:val="Block Text"/>
    <w:basedOn w:val="Normal"/>
    <w:rsid w:val="006A0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105"/>
    <w:rPr>
      <w:sz w:val="16"/>
      <w:vertAlign w:val="superscript"/>
    </w:rPr>
  </w:style>
  <w:style w:type="character" w:customStyle="1" w:styleId="Symbols">
    <w:name w:val="Symbols"/>
    <w:basedOn w:val="DefaultParagraphFont"/>
    <w:rsid w:val="006A0105"/>
    <w:rPr>
      <w:rFonts w:ascii="Symbol" w:hAnsi="Symbol"/>
    </w:rPr>
  </w:style>
  <w:style w:type="character" w:customStyle="1" w:styleId="MenuOptions">
    <w:name w:val="Menu Options"/>
    <w:basedOn w:val="DefaultParagraphFont"/>
    <w:rsid w:val="006A0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105"/>
    <w:rPr>
      <w:b/>
    </w:rPr>
  </w:style>
  <w:style w:type="character" w:customStyle="1" w:styleId="Underlined">
    <w:name w:val="Underlined"/>
    <w:basedOn w:val="DefaultParagraphFont"/>
    <w:rsid w:val="006A0105"/>
    <w:rPr>
      <w:u w:val="single"/>
    </w:rPr>
  </w:style>
  <w:style w:type="paragraph" w:customStyle="1" w:styleId="TableBodyTextRight">
    <w:name w:val="Table Body Text Right"/>
    <w:basedOn w:val="TableBodyText"/>
    <w:rsid w:val="006A0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105"/>
    <w:rPr>
      <w:sz w:val="18"/>
    </w:rPr>
  </w:style>
  <w:style w:type="paragraph" w:customStyle="1" w:styleId="BodySmallRight">
    <w:name w:val="Body Small Right"/>
    <w:basedOn w:val="BodyTextRight"/>
    <w:rsid w:val="006A0105"/>
    <w:rPr>
      <w:sz w:val="18"/>
      <w:szCs w:val="18"/>
    </w:rPr>
  </w:style>
  <w:style w:type="paragraph" w:customStyle="1" w:styleId="MarginEdition">
    <w:name w:val="Margin Edition"/>
    <w:basedOn w:val="MarginNote"/>
    <w:rsid w:val="006A0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105"/>
    <w:rPr>
      <w:sz w:val="2"/>
      <w:szCs w:val="2"/>
    </w:rPr>
  </w:style>
  <w:style w:type="character" w:customStyle="1" w:styleId="Small">
    <w:name w:val="Small"/>
    <w:basedOn w:val="DefaultParagraphFont"/>
    <w:rsid w:val="006A0105"/>
    <w:rPr>
      <w:sz w:val="16"/>
    </w:rPr>
  </w:style>
  <w:style w:type="paragraph" w:customStyle="1" w:styleId="WideTable">
    <w:name w:val="Wide Table"/>
    <w:basedOn w:val="Normal"/>
    <w:rsid w:val="006A0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105"/>
  </w:style>
  <w:style w:type="paragraph" w:styleId="Quote">
    <w:name w:val="Quote"/>
    <w:basedOn w:val="Heading1"/>
    <w:link w:val="QuoteChar"/>
    <w:qFormat/>
    <w:rsid w:val="006A0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105"/>
    <w:pPr>
      <w:pageBreakBefore/>
    </w:pPr>
  </w:style>
  <w:style w:type="paragraph" w:customStyle="1" w:styleId="Border">
    <w:name w:val="Border"/>
    <w:basedOn w:val="Normal"/>
    <w:qFormat/>
    <w:rsid w:val="006A0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105"/>
    <w:rPr>
      <w:u w:val="single"/>
    </w:rPr>
  </w:style>
  <w:style w:type="paragraph" w:styleId="BalloonText">
    <w:name w:val="Balloon Text"/>
    <w:basedOn w:val="Normal"/>
    <w:link w:val="BalloonTextChar"/>
    <w:rsid w:val="006A0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1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1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1678</Words>
  <Characters>10727</Characters>
  <Application>Microsoft Office Word</Application>
  <DocSecurity>0</DocSecurity>
  <Lines>319</Lines>
  <Paragraphs>176</Paragraphs>
  <ScaleCrop>false</ScaleCrop>
  <Company>Author-it Software Corporation Ltd.</Company>
  <LinksUpToDate>false</LinksUpToDate>
  <CharactersWithSpaces>12303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ICT30413 Certificate III in Telecommunications Digital Reception Technology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2014-02-07T09:25:58Z</dcterms:created>
  <dcterms:modified xsi:type="dcterms:W3CDTF">2014-02-06T04:23:00Z</dcterms:modified>
</cp:coreProperties>
</file>