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4D5" w:rsidP="005134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ICTCC320A Use multiple information systems</w:t>
      </w:r>
      <w:r>
        <w:fldChar w:fldCharType="end"/>
      </w:r>
    </w:p>
    <w:p w:rsidR="005134D5" w:rsidP="005134D5">
      <w:pPr>
        <w:pStyle w:val="Version"/>
        <w:sectPr w:rsidSect="006176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7679" w:rsidP="00617679">
      <w:pPr>
        <w:pStyle w:val="SuperHeading"/>
      </w:pPr>
      <w:r w:rsidRPr="00617679">
        <w:t>ICTCC320A Use multiple information systems</w:t>
      </w:r>
    </w:p>
    <w:p w:rsidR="00000000" w:rsidRPr="00617679" w:rsidP="00617679">
      <w:pPr>
        <w:pStyle w:val="Heading1"/>
      </w:pPr>
      <w:bookmarkStart w:id="1" w:name="O_324927"/>
      <w:bookmarkEnd w:id="1"/>
      <w:r w:rsidRPr="00617679">
        <w:t>Modification History</w:t>
      </w:r>
    </w:p>
    <w:p w:rsidR="00000000" w:rsidRPr="00617679" w:rsidP="00617679">
      <w:pPr>
        <w:pStyle w:val="BodyText"/>
      </w:pPr>
      <w:r w:rsidRPr="00617679">
        <w:t>Not applicable.</w:t>
      </w:r>
    </w:p>
    <w:p w:rsidR="00000000" w:rsidRPr="00617679" w:rsidP="00617679">
      <w:pPr>
        <w:pStyle w:val="AllowPageBreak"/>
      </w:pPr>
    </w:p>
    <w:p w:rsidR="00000000" w:rsidRPr="00617679" w:rsidP="00617679">
      <w:pPr>
        <w:pStyle w:val="Heading1"/>
      </w:pPr>
      <w:bookmarkStart w:id="2" w:name="O_324928"/>
      <w:bookmarkEnd w:id="2"/>
      <w:r w:rsidRPr="00617679">
        <w:t>Unit Descriptor</w:t>
      </w:r>
    </w:p>
    <w:p w:rsidR="00000000" w:rsidRPr="00617679" w:rsidP="00617679">
      <w:pPr>
        <w:pStyle w:val="BodyText"/>
      </w:pPr>
      <w:r w:rsidRPr="00617679">
        <w:t>Field:  Technology</w:t>
      </w:r>
    </w:p>
    <w:p w:rsidR="00000000" w:rsidRPr="00617679" w:rsidP="00617679">
      <w:pPr>
        <w:pStyle w:val="BodyText"/>
      </w:pPr>
      <w:r w:rsidRPr="00617679">
        <w:t>This unit applies to use of the various information systems to maintain up to date customer information.</w:t>
      </w:r>
      <w:r w:rsidRPr="00617679">
        <w:t xml:space="preserve">  It includes navigation between information systems and the maintenance of systems data. </w:t>
      </w:r>
    </w:p>
    <w:p w:rsidR="00000000" w:rsidRPr="00617679" w:rsidP="00617679">
      <w:pPr>
        <w:pStyle w:val="BodyText"/>
      </w:pPr>
      <w:r w:rsidRPr="00617679">
        <w:t>This unit is based on unit ICTTC203A in the ICT97 training package.</w:t>
      </w:r>
    </w:p>
    <w:p w:rsidR="00000000" w:rsidRPr="00617679" w:rsidP="00617679">
      <w:pPr>
        <w:pStyle w:val="BodyText"/>
      </w:pPr>
      <w:r w:rsidRPr="00617679">
        <w:rPr>
          <w:rStyle w:val="SpecialBold"/>
        </w:rPr>
        <w:t>Prerequisite units</w:t>
      </w:r>
      <w:r w:rsidRPr="00617679">
        <w:t>: Nil</w:t>
      </w:r>
    </w:p>
    <w:p w:rsidR="00000000" w:rsidRPr="00617679" w:rsidP="00617679">
      <w:pPr>
        <w:pStyle w:val="BodyText"/>
      </w:pPr>
      <w:r w:rsidRPr="00617679">
        <w:rPr>
          <w:rStyle w:val="SpecialBold"/>
        </w:rPr>
        <w:t>Equivalent units</w:t>
      </w:r>
      <w:r w:rsidRPr="00617679">
        <w:t>:  Nil</w:t>
      </w:r>
    </w:p>
    <w:p w:rsidR="00000000" w:rsidRPr="00617679" w:rsidP="00617679">
      <w:pPr>
        <w:pStyle w:val="BodyText"/>
      </w:pPr>
      <w:r w:rsidRPr="00617679">
        <w:t>Field:  Technology</w:t>
      </w:r>
    </w:p>
    <w:p w:rsidR="00000000" w:rsidRPr="00617679" w:rsidP="00617679">
      <w:pPr>
        <w:pStyle w:val="BodyText"/>
      </w:pPr>
      <w:r w:rsidRPr="00617679">
        <w:t>This unit applies to use of the</w:t>
      </w:r>
      <w:r w:rsidRPr="00617679">
        <w:t xml:space="preserve"> various information systems to maintain up to date customer information.  It includes navigation between information systems and the maintenance of systems data. </w:t>
      </w:r>
    </w:p>
    <w:p w:rsidR="00000000" w:rsidRPr="00617679" w:rsidP="00617679">
      <w:pPr>
        <w:pStyle w:val="BodyText"/>
      </w:pPr>
      <w:r w:rsidRPr="00617679">
        <w:t>This unit is based on unit ICTTC203A in the ICT97 training package.</w:t>
      </w:r>
    </w:p>
    <w:p w:rsidR="00000000" w:rsidRPr="00617679" w:rsidP="00617679">
      <w:pPr>
        <w:pStyle w:val="BodyText"/>
      </w:pPr>
      <w:r w:rsidRPr="00617679">
        <w:rPr>
          <w:rStyle w:val="SpecialBold"/>
        </w:rPr>
        <w:t>Prerequisite units</w:t>
      </w:r>
      <w:r w:rsidRPr="00617679">
        <w:t>: Nil</w:t>
      </w:r>
    </w:p>
    <w:p w:rsidR="00000000" w:rsidRPr="00617679" w:rsidP="00617679">
      <w:pPr>
        <w:pStyle w:val="BodyText"/>
      </w:pPr>
      <w:r w:rsidRPr="00617679">
        <w:rPr>
          <w:rStyle w:val="SpecialBold"/>
        </w:rPr>
        <w:t>Equivalent units</w:t>
      </w:r>
      <w:r w:rsidRPr="00617679">
        <w:t>:  Nil</w:t>
      </w:r>
    </w:p>
    <w:p w:rsidR="00000000" w:rsidRPr="00617679" w:rsidP="00617679">
      <w:pPr>
        <w:pStyle w:val="AllowPageBreak"/>
      </w:pPr>
    </w:p>
    <w:p w:rsidR="00000000" w:rsidRPr="00617679" w:rsidP="00617679">
      <w:pPr>
        <w:pStyle w:val="Heading1"/>
      </w:pPr>
      <w:bookmarkStart w:id="3" w:name="O_324926"/>
      <w:bookmarkEnd w:id="3"/>
      <w:r w:rsidRPr="00617679">
        <w:t>Application of the Unit</w:t>
      </w:r>
    </w:p>
    <w:p w:rsidR="00000000" w:rsidRPr="00617679" w:rsidP="00617679">
      <w:pPr>
        <w:pStyle w:val="BodyText"/>
      </w:pPr>
      <w:r w:rsidRPr="00617679">
        <w:t>Not applicable.</w:t>
      </w:r>
    </w:p>
    <w:p w:rsidR="00000000" w:rsidRPr="00617679" w:rsidP="00617679">
      <w:pPr>
        <w:pStyle w:val="AllowPageBreak"/>
      </w:pPr>
    </w:p>
    <w:p w:rsidR="00000000" w:rsidRPr="00617679" w:rsidP="00617679">
      <w:pPr>
        <w:pStyle w:val="Heading1"/>
      </w:pPr>
      <w:bookmarkStart w:id="4" w:name="O_324925"/>
      <w:bookmarkEnd w:id="4"/>
      <w:r w:rsidRPr="00617679">
        <w:t>Licensing/Regulatory Information</w:t>
      </w:r>
    </w:p>
    <w:p w:rsidR="00000000" w:rsidRPr="00617679" w:rsidP="00617679">
      <w:pPr>
        <w:pStyle w:val="BodyText"/>
      </w:pPr>
      <w:r w:rsidRPr="00617679">
        <w:t>Not applicable.</w:t>
      </w:r>
    </w:p>
    <w:p w:rsidR="00000000" w:rsidRPr="00617679" w:rsidP="00617679">
      <w:pPr>
        <w:pStyle w:val="AllowPageBreak"/>
      </w:pPr>
    </w:p>
    <w:p w:rsidR="00000000" w:rsidRPr="00617679" w:rsidP="00617679">
      <w:pPr>
        <w:pStyle w:val="Heading1"/>
      </w:pPr>
      <w:bookmarkStart w:id="5" w:name="O_324924"/>
      <w:bookmarkEnd w:id="5"/>
      <w:r w:rsidRPr="00617679">
        <w:t>Pre-Requisites</w:t>
      </w:r>
    </w:p>
    <w:p w:rsidR="00000000" w:rsidRPr="00617679" w:rsidP="00617679">
      <w:pPr>
        <w:pStyle w:val="BodyText"/>
      </w:pPr>
      <w:r w:rsidRPr="00617679">
        <w:t>Not applicable.</w:t>
      </w:r>
    </w:p>
    <w:p w:rsidR="00000000" w:rsidRPr="00617679" w:rsidP="00617679">
      <w:pPr>
        <w:pStyle w:val="AllowPageBreak"/>
      </w:pPr>
    </w:p>
    <w:p w:rsidR="00000000" w:rsidRPr="00617679" w:rsidP="00617679">
      <w:pPr>
        <w:pStyle w:val="Heading1"/>
      </w:pPr>
      <w:bookmarkStart w:id="6" w:name="O_324923"/>
      <w:bookmarkEnd w:id="6"/>
      <w:r w:rsidRPr="00617679">
        <w:t>Employability Skills Information</w:t>
      </w:r>
    </w:p>
    <w:p w:rsidR="00000000" w:rsidRPr="00617679" w:rsidP="00617679">
      <w:pPr>
        <w:pStyle w:val="BodyText"/>
      </w:pPr>
      <w:r w:rsidRPr="00617679">
        <w:t>Not applicable.</w:t>
      </w:r>
    </w:p>
    <w:p w:rsidR="00000000" w:rsidRPr="00617679" w:rsidP="00617679">
      <w:pPr>
        <w:pStyle w:val="AllowPageBreak"/>
      </w:pPr>
    </w:p>
    <w:p w:rsidR="00000000" w:rsidRPr="00617679" w:rsidP="00617679">
      <w:pPr>
        <w:pStyle w:val="Heading1"/>
      </w:pPr>
      <w:bookmarkStart w:id="7" w:name="O_324929"/>
      <w:bookmarkEnd w:id="7"/>
      <w:r w:rsidRPr="00617679">
        <w:t>Elements and Performance Criteria Pre-Content</w:t>
      </w:r>
    </w:p>
    <w:p w:rsidR="00000000" w:rsidRPr="00617679" w:rsidP="00617679">
      <w:pPr>
        <w:pStyle w:val="BodyText"/>
      </w:pPr>
      <w:r w:rsidRPr="00617679">
        <w:t>Not applicable.</w:t>
      </w:r>
    </w:p>
    <w:p w:rsidR="00000000" w:rsidRPr="00617679" w:rsidP="00617679">
      <w:pPr>
        <w:pStyle w:val="AllowPageBreak"/>
      </w:pPr>
    </w:p>
    <w:p w:rsidR="00000000" w:rsidRPr="00617679" w:rsidP="00617679">
      <w:pPr>
        <w:pStyle w:val="Heading1"/>
      </w:pPr>
      <w:bookmarkStart w:id="8" w:name="O_324919"/>
      <w:bookmarkEnd w:id="8"/>
      <w:r w:rsidRPr="006176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51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rPr>
                <w:rStyle w:val="SpecialBold"/>
              </w:rPr>
              <w:t>Elements and Performance Criteria</w:t>
            </w:r>
          </w:p>
        </w:tc>
      </w:tr>
      <w:tr w:rsidTr="0051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79" w:rsidP="00617679">
            <w:pPr>
              <w:pStyle w:val="BodyText"/>
            </w:pPr>
            <w:r w:rsidRPr="00617679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rPr>
                <w:rStyle w:val="SpecialBold"/>
              </w:rPr>
              <w:t>Performance Criteria</w:t>
            </w:r>
          </w:p>
        </w:tc>
      </w:tr>
      <w:tr w:rsidTr="0051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Access a range of information systems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Log on to information systems efficiently</w:t>
            </w:r>
          </w:p>
        </w:tc>
      </w:tr>
      <w:tr w:rsidTr="0051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Navigate through interfaces between information systems relevant to role</w:t>
            </w:r>
          </w:p>
        </w:tc>
      </w:tr>
      <w:tr w:rsidTr="0051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Navigate screens to locate displays and information relevant to role</w:t>
            </w:r>
          </w:p>
        </w:tc>
      </w:tr>
      <w:tr w:rsidTr="0051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Process customer information using multiple information systems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Analyse customer inquiry to identify information needs</w:t>
            </w:r>
          </w:p>
        </w:tc>
      </w:tr>
      <w:tr w:rsidTr="0051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Identify information systems required to satisfy information needs</w:t>
            </w:r>
          </w:p>
        </w:tc>
      </w:tr>
      <w:tr w:rsidTr="0051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Interrogate information systems to complete customer inquiry or transaction</w:t>
            </w:r>
          </w:p>
        </w:tc>
      </w:tr>
      <w:tr w:rsidTr="0051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Record customer information in information systems to complete customer inquiry or transaction</w:t>
            </w:r>
          </w:p>
        </w:tc>
      </w:tr>
      <w:tr w:rsidTr="0051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Use the shortest reasonable pathways to navigate between and within information systems</w:t>
            </w:r>
          </w:p>
        </w:tc>
      </w:tr>
      <w:tr w:rsidTr="0051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Maintain a dialogue with the customer while operating information systems</w:t>
            </w:r>
          </w:p>
        </w:tc>
      </w:tr>
      <w:tr w:rsidTr="0051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2.7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Verify information with customer to complete transaction</w:t>
            </w:r>
          </w:p>
        </w:tc>
      </w:tr>
      <w:tr w:rsidTr="0051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Identify and rectify</w:t>
            </w:r>
            <w:r w:rsidRPr="00617679">
              <w:t xml:space="preserve"> information system and processing errors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Identify errors in information systems relevant to role</w:t>
            </w:r>
          </w:p>
        </w:tc>
      </w:tr>
      <w:tr w:rsidTr="0051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Analyse errors for their impact on information systems and customers</w:t>
            </w:r>
          </w:p>
        </w:tc>
      </w:tr>
      <w:tr w:rsidTr="0051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Identify source of errors where possible</w:t>
            </w:r>
          </w:p>
        </w:tc>
      </w:tr>
      <w:tr w:rsidTr="0051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Consult with stakeholders to identify actions to rectify errors</w:t>
            </w:r>
          </w:p>
        </w:tc>
      </w:tr>
      <w:tr w:rsidTr="0051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Arrange rectification and confirm that amendments are accurate</w:t>
            </w:r>
          </w:p>
        </w:tc>
      </w:tr>
      <w:tr w:rsidTr="0051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3.6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Inform customers of errors and take necessary action</w:t>
            </w:r>
          </w:p>
        </w:tc>
      </w:tr>
      <w:tr w:rsidTr="0051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3.7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Identify information system faults and notify according</w:t>
            </w:r>
            <w:r w:rsidRPr="00617679">
              <w:t xml:space="preserve"> to policy</w:t>
            </w:r>
          </w:p>
        </w:tc>
      </w:tr>
      <w:tr w:rsidTr="00513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679">
            <w:pPr>
              <w:pStyle w:val="BodyText"/>
              <w:rPr>
                <w:lang w:val="en-NZ"/>
              </w:rPr>
            </w:pPr>
            <w:r w:rsidRPr="00617679">
              <w:t>3.8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679" w:rsidP="00617679">
            <w:pPr>
              <w:pStyle w:val="BodyText"/>
            </w:pPr>
            <w:r w:rsidRPr="00617679">
              <w:t>Recommend procedural change according to policy</w:t>
            </w:r>
          </w:p>
        </w:tc>
      </w:tr>
    </w:tbl>
    <w:p w:rsidR="00000000" w:rsidRPr="00617679" w:rsidP="00617679">
      <w:pPr>
        <w:pStyle w:val="BodyText"/>
      </w:pPr>
    </w:p>
    <w:p w:rsidR="00000000" w:rsidRPr="00617679" w:rsidP="00617679">
      <w:pPr>
        <w:pStyle w:val="AllowPageBreak"/>
      </w:pPr>
    </w:p>
    <w:p w:rsidR="00000000" w:rsidRPr="00617679" w:rsidP="00617679">
      <w:pPr>
        <w:pStyle w:val="Heading1"/>
      </w:pPr>
      <w:bookmarkStart w:id="9" w:name="O_324922"/>
      <w:bookmarkEnd w:id="9"/>
      <w:r w:rsidRPr="00617679">
        <w:t>Required Skills and Knowledge</w:t>
      </w:r>
    </w:p>
    <w:p w:rsidR="00000000" w:rsidRPr="00617679" w:rsidP="00617679">
      <w:pPr>
        <w:pStyle w:val="BodyText"/>
      </w:pPr>
      <w:r w:rsidRPr="00617679">
        <w:t>Not applicable.</w:t>
      </w:r>
    </w:p>
    <w:p w:rsidR="00000000" w:rsidRPr="00617679" w:rsidP="00617679">
      <w:pPr>
        <w:pStyle w:val="AllowPageBreak"/>
      </w:pPr>
    </w:p>
    <w:p w:rsidR="00000000" w:rsidRPr="00617679" w:rsidP="00617679">
      <w:pPr>
        <w:pStyle w:val="Heading1"/>
      </w:pPr>
      <w:bookmarkStart w:id="10" w:name="O_324921"/>
      <w:bookmarkEnd w:id="10"/>
      <w:r w:rsidRPr="00617679">
        <w:t>Evidence Guide</w:t>
      </w:r>
    </w:p>
    <w:p w:rsidR="00000000" w:rsidRPr="00617679" w:rsidP="00617679">
      <w:pPr>
        <w:pStyle w:val="BodyText"/>
      </w:pPr>
      <w:r w:rsidRPr="00617679">
        <w:rPr>
          <w:rStyle w:val="SpecialBold"/>
        </w:rPr>
        <w:t>Assessment location and resources</w:t>
      </w:r>
    </w:p>
    <w:p w:rsidR="00000000" w:rsidRPr="00617679" w:rsidP="00617679">
      <w:pPr>
        <w:pStyle w:val="BodyText"/>
      </w:pPr>
      <w:r w:rsidRPr="00617679">
        <w:t>Assessment will occur in an operational customer contact centre using customer contact technologies and information technology or a simulated contact centre with similar features.</w:t>
      </w:r>
    </w:p>
    <w:p w:rsidR="00000000" w:rsidRPr="00617679" w:rsidP="00617679">
      <w:pPr>
        <w:pStyle w:val="BodyText"/>
      </w:pPr>
      <w:r w:rsidRPr="00617679">
        <w:rPr>
          <w:rStyle w:val="SpecialBold"/>
        </w:rPr>
        <w:t>Critical evidence</w:t>
      </w:r>
    </w:p>
    <w:p w:rsidR="00000000" w:rsidRPr="00617679" w:rsidP="00617679">
      <w:pPr>
        <w:pStyle w:val="BodyText"/>
      </w:pPr>
      <w:r w:rsidRPr="00617679">
        <w:t>Assessment candidates should produce evidence of the follo</w:t>
      </w:r>
      <w:r w:rsidRPr="00617679">
        <w:t>wing:</w:t>
      </w:r>
    </w:p>
    <w:p w:rsidR="00000000" w:rsidRPr="00617679" w:rsidP="00617679">
      <w:pPr>
        <w:pStyle w:val="BodyText"/>
      </w:pPr>
      <w:r w:rsidRPr="00617679">
        <w:t xml:space="preserve">Use of systems relevant to customer service. </w:t>
      </w:r>
    </w:p>
    <w:p w:rsidR="00000000" w:rsidRPr="00617679" w:rsidP="00617679">
      <w:pPr>
        <w:pStyle w:val="BodyText"/>
      </w:pPr>
      <w:r w:rsidRPr="00617679">
        <w:t xml:space="preserve">Efficient and effective navigation of the systems to required information. </w:t>
      </w:r>
    </w:p>
    <w:p w:rsidR="00000000" w:rsidRPr="00617679" w:rsidP="00617679">
      <w:pPr>
        <w:pStyle w:val="BodyText"/>
      </w:pPr>
      <w:r w:rsidRPr="00617679">
        <w:t xml:space="preserve">Accurate use of codes used to locate data. </w:t>
      </w:r>
    </w:p>
    <w:p w:rsidR="00000000" w:rsidRPr="00617679" w:rsidP="00617679">
      <w:pPr>
        <w:pStyle w:val="BodyText"/>
      </w:pPr>
      <w:r w:rsidRPr="00617679">
        <w:t xml:space="preserve">Accurate entering of data onto the system. </w:t>
      </w:r>
    </w:p>
    <w:p w:rsidR="00000000" w:rsidRPr="00617679" w:rsidP="00617679">
      <w:pPr>
        <w:pStyle w:val="BodyText"/>
      </w:pPr>
      <w:r w:rsidRPr="00617679">
        <w:t>Checks to ensure data is captured in acc</w:t>
      </w:r>
      <w:r w:rsidRPr="00617679">
        <w:t xml:space="preserve">ordance with laid down procedures. </w:t>
      </w:r>
    </w:p>
    <w:p w:rsidR="00000000" w:rsidRPr="00617679" w:rsidP="00617679">
      <w:pPr>
        <w:pStyle w:val="BodyText"/>
      </w:pPr>
      <w:r w:rsidRPr="00617679">
        <w:t>Identification and analysis of errors and reporting including recommendations.</w:t>
      </w:r>
    </w:p>
    <w:p w:rsidR="00000000" w:rsidRPr="00617679" w:rsidP="00617679">
      <w:pPr>
        <w:pStyle w:val="BodyText"/>
      </w:pPr>
      <w:r w:rsidRPr="00617679">
        <w:rPr>
          <w:rStyle w:val="SpecialBold"/>
        </w:rPr>
        <w:t>Skills and knowledge</w:t>
      </w:r>
    </w:p>
    <w:p w:rsidR="00000000" w:rsidRPr="00617679" w:rsidP="00617679">
      <w:pPr>
        <w:pStyle w:val="BodyText"/>
      </w:pPr>
      <w:r w:rsidRPr="00617679">
        <w:t xml:space="preserve">Computer Keyboard Usage. </w:t>
      </w:r>
    </w:p>
    <w:p w:rsidR="00000000" w:rsidRPr="00617679" w:rsidP="00617679">
      <w:pPr>
        <w:pStyle w:val="BodyText"/>
      </w:pPr>
      <w:r w:rsidRPr="00617679">
        <w:t xml:space="preserve">Computer Literacy. </w:t>
      </w:r>
    </w:p>
    <w:p w:rsidR="00000000" w:rsidRPr="00617679" w:rsidP="00617679">
      <w:pPr>
        <w:pStyle w:val="BodyText"/>
      </w:pPr>
      <w:r w:rsidRPr="00617679">
        <w:t xml:space="preserve">Database and Spreadsheet Concepts. </w:t>
      </w:r>
    </w:p>
    <w:p w:rsidR="00000000" w:rsidRPr="00617679" w:rsidP="00617679">
      <w:pPr>
        <w:pStyle w:val="BodyText"/>
      </w:pPr>
      <w:r w:rsidRPr="00617679">
        <w:t xml:space="preserve">Problem Solving Processes. </w:t>
      </w:r>
    </w:p>
    <w:p w:rsidR="00000000" w:rsidRPr="00617679" w:rsidP="00617679">
      <w:pPr>
        <w:pStyle w:val="BodyText"/>
      </w:pPr>
      <w:r w:rsidRPr="00617679">
        <w:t xml:space="preserve">Enterprise Policies, Procedures and Guidelines. </w:t>
      </w:r>
    </w:p>
    <w:p w:rsidR="00000000" w:rsidRPr="00617679" w:rsidP="00617679">
      <w:pPr>
        <w:pStyle w:val="BodyText"/>
      </w:pPr>
      <w:r w:rsidRPr="00617679">
        <w:t xml:space="preserve">Enterprise Business System(s) and Operating Platforms. </w:t>
      </w:r>
    </w:p>
    <w:p w:rsidR="00000000" w:rsidRPr="00617679" w:rsidP="00617679">
      <w:pPr>
        <w:pStyle w:val="BodyText"/>
      </w:pPr>
      <w:r w:rsidRPr="00617679">
        <w:t>Operational Systems and Technology.</w:t>
      </w:r>
    </w:p>
    <w:p w:rsidR="00000000" w:rsidRPr="00617679" w:rsidP="00617679">
      <w:pPr>
        <w:pStyle w:val="BodyText"/>
      </w:pPr>
      <w:r w:rsidRPr="00617679">
        <w:rPr>
          <w:rStyle w:val="SpecialBold"/>
        </w:rPr>
        <w:t>Assessment location and resources</w:t>
      </w:r>
    </w:p>
    <w:p w:rsidR="00000000" w:rsidRPr="00617679" w:rsidP="00617679">
      <w:pPr>
        <w:pStyle w:val="BodyText"/>
      </w:pPr>
      <w:r w:rsidRPr="00617679">
        <w:t>Assessment will occur in an operational customer contact centre using customer co</w:t>
      </w:r>
      <w:r w:rsidRPr="00617679">
        <w:t>ntact technologies and information technology or a simulated contact centre with similar features.</w:t>
      </w:r>
    </w:p>
    <w:p w:rsidR="00000000" w:rsidRPr="00617679" w:rsidP="00617679">
      <w:pPr>
        <w:pStyle w:val="BodyText"/>
      </w:pPr>
      <w:r w:rsidRPr="00617679">
        <w:rPr>
          <w:rStyle w:val="SpecialBold"/>
        </w:rPr>
        <w:t>Critical evidence</w:t>
      </w:r>
    </w:p>
    <w:p w:rsidR="00000000" w:rsidRPr="00617679" w:rsidP="00617679">
      <w:pPr>
        <w:pStyle w:val="BodyText"/>
      </w:pPr>
      <w:r w:rsidRPr="00617679">
        <w:t>Assessment candidates should produce evidence of the following:</w:t>
      </w:r>
    </w:p>
    <w:p w:rsidR="00000000" w:rsidRPr="00617679" w:rsidP="00617679">
      <w:pPr>
        <w:pStyle w:val="BodyText"/>
      </w:pPr>
      <w:r w:rsidRPr="00617679">
        <w:t xml:space="preserve">Use of systems relevant to customer service. </w:t>
      </w:r>
    </w:p>
    <w:p w:rsidR="00000000" w:rsidRPr="00617679" w:rsidP="00617679">
      <w:pPr>
        <w:pStyle w:val="BodyText"/>
      </w:pPr>
      <w:r w:rsidRPr="00617679">
        <w:t>Efficient and effective navig</w:t>
      </w:r>
      <w:r w:rsidRPr="00617679">
        <w:t xml:space="preserve">ation of the systems to required information. </w:t>
      </w:r>
    </w:p>
    <w:p w:rsidR="00000000" w:rsidRPr="00617679" w:rsidP="00617679">
      <w:pPr>
        <w:pStyle w:val="BodyText"/>
      </w:pPr>
      <w:r w:rsidRPr="00617679">
        <w:t xml:space="preserve">Accurate use of codes used to locate data. </w:t>
      </w:r>
    </w:p>
    <w:p w:rsidR="00000000" w:rsidRPr="00617679" w:rsidP="00617679">
      <w:pPr>
        <w:pStyle w:val="BodyText"/>
      </w:pPr>
      <w:r w:rsidRPr="00617679">
        <w:t xml:space="preserve">Accurate entering of data onto the system. </w:t>
      </w:r>
    </w:p>
    <w:p w:rsidR="00000000" w:rsidRPr="00617679" w:rsidP="00617679">
      <w:pPr>
        <w:pStyle w:val="BodyText"/>
      </w:pPr>
      <w:r w:rsidRPr="00617679">
        <w:t xml:space="preserve">Checks to ensure data is captured in accordance with laid down procedures. </w:t>
      </w:r>
    </w:p>
    <w:p w:rsidR="00000000" w:rsidRPr="00617679" w:rsidP="00617679">
      <w:pPr>
        <w:pStyle w:val="BodyText"/>
      </w:pPr>
      <w:r w:rsidRPr="00617679">
        <w:t>Identification and analysis of errors and rep</w:t>
      </w:r>
      <w:r w:rsidRPr="00617679">
        <w:t>orting including recommendations.</w:t>
      </w:r>
    </w:p>
    <w:p w:rsidR="00000000" w:rsidRPr="00617679" w:rsidP="00617679">
      <w:pPr>
        <w:pStyle w:val="BodyText"/>
      </w:pPr>
      <w:r w:rsidRPr="00617679">
        <w:rPr>
          <w:rStyle w:val="SpecialBold"/>
        </w:rPr>
        <w:t>Skills and knowledge</w:t>
      </w:r>
    </w:p>
    <w:p w:rsidR="00000000" w:rsidRPr="00617679" w:rsidP="00617679">
      <w:pPr>
        <w:pStyle w:val="BodyText"/>
      </w:pPr>
      <w:r w:rsidRPr="00617679">
        <w:t xml:space="preserve">Computer Keyboard Usage. </w:t>
      </w:r>
    </w:p>
    <w:p w:rsidR="00000000" w:rsidRPr="00617679" w:rsidP="00617679">
      <w:pPr>
        <w:pStyle w:val="BodyText"/>
      </w:pPr>
      <w:r w:rsidRPr="00617679">
        <w:t xml:space="preserve">Computer Literacy. </w:t>
      </w:r>
    </w:p>
    <w:p w:rsidR="00000000" w:rsidRPr="00617679" w:rsidP="00617679">
      <w:pPr>
        <w:pStyle w:val="BodyText"/>
      </w:pPr>
      <w:r w:rsidRPr="00617679">
        <w:t xml:space="preserve">Database and Spreadsheet Concepts. </w:t>
      </w:r>
    </w:p>
    <w:p w:rsidR="00000000" w:rsidRPr="00617679" w:rsidP="00617679">
      <w:pPr>
        <w:pStyle w:val="BodyText"/>
      </w:pPr>
      <w:r w:rsidRPr="00617679">
        <w:t xml:space="preserve">Problem Solving Processes. </w:t>
      </w:r>
    </w:p>
    <w:p w:rsidR="00000000" w:rsidRPr="00617679" w:rsidP="00617679">
      <w:pPr>
        <w:pStyle w:val="BodyText"/>
      </w:pPr>
      <w:r w:rsidRPr="00617679">
        <w:t xml:space="preserve">Enterprise Policies, Procedures and Guidelines. </w:t>
      </w:r>
    </w:p>
    <w:p w:rsidR="00000000" w:rsidRPr="00617679" w:rsidP="00617679">
      <w:pPr>
        <w:pStyle w:val="BodyText"/>
      </w:pPr>
      <w:r w:rsidRPr="00617679">
        <w:t>Enterprise Business System(s) and Operatin</w:t>
      </w:r>
      <w:r w:rsidRPr="00617679">
        <w:t xml:space="preserve">g Platforms. </w:t>
      </w:r>
    </w:p>
    <w:p w:rsidR="00000000" w:rsidRPr="00617679" w:rsidP="00617679">
      <w:pPr>
        <w:pStyle w:val="BodyText"/>
      </w:pPr>
      <w:r w:rsidRPr="00617679">
        <w:t>Operational Systems and Technology.</w:t>
      </w:r>
    </w:p>
    <w:p w:rsidR="00000000" w:rsidRPr="00617679" w:rsidP="00617679">
      <w:pPr>
        <w:pStyle w:val="AllowPageBreak"/>
      </w:pPr>
    </w:p>
    <w:p w:rsidR="00000000" w:rsidRPr="00617679" w:rsidP="00617679">
      <w:pPr>
        <w:pStyle w:val="Heading1"/>
      </w:pPr>
      <w:bookmarkStart w:id="11" w:name="O_324920"/>
      <w:bookmarkEnd w:id="11"/>
      <w:r w:rsidRPr="00617679">
        <w:t>Range Statement</w:t>
      </w:r>
    </w:p>
    <w:p w:rsidR="00000000" w:rsidRPr="00617679" w:rsidP="00617679">
      <w:pPr>
        <w:pStyle w:val="BodyText"/>
      </w:pPr>
      <w:r w:rsidRPr="00617679">
        <w:t>The following statements cover a wide range of circumstances.  Assessment of candidates should be within the range that applies to the candidate's particular role or workpla</w:t>
      </w:r>
      <w:r w:rsidRPr="00617679">
        <w:t>ce.</w:t>
      </w:r>
    </w:p>
    <w:p w:rsidR="00000000" w:rsidRPr="00617679" w:rsidP="00617679">
      <w:pPr>
        <w:pStyle w:val="BodyText"/>
      </w:pPr>
      <w:r w:rsidRPr="00617679">
        <w:t>'</w:t>
      </w:r>
      <w:r w:rsidRPr="00617679">
        <w:rPr>
          <w:rStyle w:val="SpecialBold"/>
        </w:rPr>
        <w:t>Log on</w:t>
      </w:r>
      <w:r w:rsidRPr="00617679">
        <w:t xml:space="preserve">' </w:t>
      </w:r>
      <w:r w:rsidRPr="00617679">
        <w:rPr>
          <w:rStyle w:val="SpecialBold"/>
        </w:rPr>
        <w:t>and</w:t>
      </w:r>
      <w:r w:rsidRPr="00617679">
        <w:t xml:space="preserve"> '</w:t>
      </w:r>
      <w:r w:rsidRPr="00617679">
        <w:rPr>
          <w:rStyle w:val="SpecialBold"/>
        </w:rPr>
        <w:t>log off</w:t>
      </w:r>
      <w:r w:rsidRPr="00617679">
        <w:t>''</w:t>
      </w:r>
    </w:p>
    <w:p w:rsidR="00000000" w:rsidRPr="00617679" w:rsidP="00617679">
      <w:pPr>
        <w:pStyle w:val="BodyText"/>
      </w:pPr>
      <w:r w:rsidRPr="00617679">
        <w:t>Use of passwords and users names.  May vary dependent on the operational platform and specific applications.</w:t>
      </w:r>
    </w:p>
    <w:p w:rsidR="00000000" w:rsidRPr="00617679" w:rsidP="00617679">
      <w:pPr>
        <w:pStyle w:val="BodyText"/>
      </w:pPr>
      <w:r w:rsidRPr="00617679">
        <w:rPr>
          <w:rStyle w:val="SpecialBold"/>
        </w:rPr>
        <w:t>Information systems</w:t>
      </w:r>
    </w:p>
    <w:p w:rsidR="00000000" w:rsidRPr="00617679" w:rsidP="00617679">
      <w:pPr>
        <w:pStyle w:val="BodyText"/>
      </w:pPr>
      <w:r w:rsidRPr="00617679">
        <w:t>Are unique to the enterprise and generally based on a spreadsheet or database application.</w:t>
      </w:r>
    </w:p>
    <w:p w:rsidR="00000000" w:rsidRPr="00617679" w:rsidP="00617679">
      <w:pPr>
        <w:pStyle w:val="BodyText"/>
      </w:pPr>
      <w:r w:rsidRPr="00617679">
        <w:rPr>
          <w:rStyle w:val="SpecialBold"/>
        </w:rPr>
        <w:t>Role</w:t>
      </w:r>
    </w:p>
    <w:p w:rsidR="00000000" w:rsidRPr="00617679" w:rsidP="00617679">
      <w:pPr>
        <w:pStyle w:val="BodyText"/>
      </w:pPr>
      <w:r w:rsidRPr="00617679">
        <w:t>The work functions and responsibilities of the assessment candidate.</w:t>
      </w:r>
    </w:p>
    <w:p w:rsidR="00000000" w:rsidRPr="00617679" w:rsidP="00617679">
      <w:pPr>
        <w:pStyle w:val="BodyText"/>
      </w:pPr>
      <w:r w:rsidRPr="00617679">
        <w:rPr>
          <w:rStyle w:val="SpecialBold"/>
        </w:rPr>
        <w:t>Customer</w:t>
      </w:r>
    </w:p>
    <w:p w:rsidR="00000000" w:rsidRPr="00617679" w:rsidP="00617679">
      <w:pPr>
        <w:pStyle w:val="BodyText"/>
      </w:pPr>
      <w:r w:rsidRPr="00617679">
        <w:t>A user, purchaser, or beneficiary of a service, product, or process and may be internal or external to the organisation and may include colleagues.</w:t>
      </w:r>
    </w:p>
    <w:p w:rsidR="00000000" w:rsidRPr="00617679" w:rsidP="00617679">
      <w:pPr>
        <w:pStyle w:val="BodyText"/>
      </w:pPr>
      <w:r w:rsidRPr="00617679">
        <w:rPr>
          <w:rStyle w:val="SpecialBold"/>
        </w:rPr>
        <w:t>Information</w:t>
      </w:r>
    </w:p>
    <w:p w:rsidR="00000000" w:rsidRPr="00617679" w:rsidP="00617679">
      <w:pPr>
        <w:pStyle w:val="BodyText"/>
      </w:pPr>
      <w:r w:rsidRPr="00617679">
        <w:t>Specific details r</w:t>
      </w:r>
      <w:r w:rsidRPr="00617679">
        <w:t>equested by a customer or others, and details required from core business systems or other sources in order to complete a transaction or process.</w:t>
      </w:r>
    </w:p>
    <w:p w:rsidR="00000000" w:rsidRPr="00617679" w:rsidP="00617679">
      <w:pPr>
        <w:pStyle w:val="BodyText"/>
      </w:pPr>
      <w:r w:rsidRPr="00617679">
        <w:rPr>
          <w:rStyle w:val="SpecialBold"/>
        </w:rPr>
        <w:t>Transaction</w:t>
      </w:r>
    </w:p>
    <w:p w:rsidR="00000000" w:rsidRPr="00617679" w:rsidP="00617679">
      <w:pPr>
        <w:pStyle w:val="BodyText"/>
      </w:pPr>
      <w:r w:rsidRPr="00617679">
        <w:t>A sequence of interactions in enterprise business systems performed by the staff member in satisfy</w:t>
      </w:r>
      <w:r w:rsidRPr="00617679">
        <w:t>ing the customer's needs.</w:t>
      </w:r>
    </w:p>
    <w:p w:rsidR="00000000" w:rsidRPr="00617679" w:rsidP="00617679">
      <w:pPr>
        <w:pStyle w:val="BodyText"/>
      </w:pPr>
      <w:r w:rsidRPr="00617679">
        <w:rPr>
          <w:rStyle w:val="SpecialBold"/>
        </w:rPr>
        <w:t>Errors</w:t>
      </w:r>
    </w:p>
    <w:p w:rsidR="00000000" w:rsidRPr="00617679" w:rsidP="00617679">
      <w:pPr>
        <w:pStyle w:val="BodyText"/>
      </w:pPr>
      <w:r w:rsidRPr="00617679">
        <w:t>Corrupt data that may take many forms including data in incorrect fields, inaccurate data or untimely data.</w:t>
      </w:r>
    </w:p>
    <w:p w:rsidR="00000000" w:rsidRPr="00617679" w:rsidP="00617679">
      <w:pPr>
        <w:pStyle w:val="BodyText"/>
      </w:pPr>
      <w:r w:rsidRPr="00617679">
        <w:t>The following statements cover a wide range of circumstances.  Assessment of candidates should be within the range that applies to the candidate's particular role or workplace.</w:t>
      </w:r>
    </w:p>
    <w:p w:rsidR="00000000" w:rsidRPr="00617679" w:rsidP="00617679">
      <w:pPr>
        <w:pStyle w:val="BodyText"/>
      </w:pPr>
      <w:r w:rsidRPr="00617679">
        <w:t>'</w:t>
      </w:r>
      <w:r w:rsidRPr="00617679">
        <w:rPr>
          <w:rStyle w:val="SpecialBold"/>
        </w:rPr>
        <w:t>Log on</w:t>
      </w:r>
      <w:r w:rsidRPr="00617679">
        <w:t xml:space="preserve">' </w:t>
      </w:r>
      <w:r w:rsidRPr="00617679">
        <w:rPr>
          <w:rStyle w:val="SpecialBold"/>
        </w:rPr>
        <w:t>and</w:t>
      </w:r>
      <w:r w:rsidRPr="00617679">
        <w:t xml:space="preserve"> '</w:t>
      </w:r>
      <w:r w:rsidRPr="00617679">
        <w:rPr>
          <w:rStyle w:val="SpecialBold"/>
        </w:rPr>
        <w:t>log off</w:t>
      </w:r>
      <w:r w:rsidRPr="00617679">
        <w:t>''</w:t>
      </w:r>
    </w:p>
    <w:p w:rsidR="00000000" w:rsidRPr="00617679" w:rsidP="00617679">
      <w:pPr>
        <w:pStyle w:val="BodyText"/>
      </w:pPr>
      <w:r w:rsidRPr="00617679">
        <w:t>Use of passwords and users names.  May vary dependent o</w:t>
      </w:r>
      <w:r w:rsidRPr="00617679">
        <w:t>n the operational platform and specific applications.</w:t>
      </w:r>
    </w:p>
    <w:p w:rsidR="00000000" w:rsidRPr="00617679" w:rsidP="00617679">
      <w:pPr>
        <w:pStyle w:val="BodyText"/>
      </w:pPr>
      <w:r w:rsidRPr="00617679">
        <w:rPr>
          <w:rStyle w:val="SpecialBold"/>
        </w:rPr>
        <w:t>Information systems</w:t>
      </w:r>
    </w:p>
    <w:p w:rsidR="00000000" w:rsidRPr="00617679" w:rsidP="00617679">
      <w:pPr>
        <w:pStyle w:val="BodyText"/>
      </w:pPr>
      <w:r w:rsidRPr="00617679">
        <w:t>Are unique to the enterprise and generally based on a spreadsheet or database application.</w:t>
      </w:r>
    </w:p>
    <w:p w:rsidR="00000000" w:rsidRPr="00617679" w:rsidP="00617679">
      <w:pPr>
        <w:pStyle w:val="BodyText"/>
      </w:pPr>
      <w:r w:rsidRPr="00617679">
        <w:rPr>
          <w:rStyle w:val="SpecialBold"/>
        </w:rPr>
        <w:t>Role</w:t>
      </w:r>
    </w:p>
    <w:p w:rsidR="00000000" w:rsidRPr="00617679" w:rsidP="00617679">
      <w:pPr>
        <w:pStyle w:val="BodyText"/>
      </w:pPr>
      <w:r w:rsidRPr="00617679">
        <w:t>The work functions and responsibilities of the assessment candidate.</w:t>
      </w:r>
    </w:p>
    <w:p w:rsidR="00000000" w:rsidRPr="00617679" w:rsidP="00617679">
      <w:pPr>
        <w:pStyle w:val="BodyText"/>
      </w:pPr>
      <w:r w:rsidRPr="00617679">
        <w:rPr>
          <w:rStyle w:val="SpecialBold"/>
        </w:rPr>
        <w:t>Customer</w:t>
      </w:r>
    </w:p>
    <w:p w:rsidR="00000000" w:rsidRPr="00617679" w:rsidP="00617679">
      <w:pPr>
        <w:pStyle w:val="BodyText"/>
      </w:pPr>
      <w:r w:rsidRPr="00617679">
        <w:t xml:space="preserve">A user, </w:t>
      </w:r>
      <w:r w:rsidRPr="00617679">
        <w:t>purchaser, or beneficiary of a service, product, or process and may be internal or external to the organisation and may include colleagues.</w:t>
      </w:r>
    </w:p>
    <w:p w:rsidR="00000000" w:rsidRPr="00617679" w:rsidP="00617679">
      <w:pPr>
        <w:pStyle w:val="BodyText"/>
      </w:pPr>
      <w:r w:rsidRPr="00617679">
        <w:rPr>
          <w:rStyle w:val="SpecialBold"/>
        </w:rPr>
        <w:t>Information</w:t>
      </w:r>
    </w:p>
    <w:p w:rsidR="00000000" w:rsidRPr="00617679" w:rsidP="00617679">
      <w:pPr>
        <w:pStyle w:val="BodyText"/>
      </w:pPr>
      <w:r w:rsidRPr="00617679">
        <w:t>Specific details requested by a customer or others, and details required from core business systems or o</w:t>
      </w:r>
      <w:r w:rsidRPr="00617679">
        <w:t>ther sources in order to complete a transaction or process.</w:t>
      </w:r>
    </w:p>
    <w:p w:rsidR="00000000" w:rsidRPr="00617679" w:rsidP="00617679">
      <w:pPr>
        <w:pStyle w:val="BodyText"/>
      </w:pPr>
      <w:r w:rsidRPr="00617679">
        <w:rPr>
          <w:rStyle w:val="SpecialBold"/>
        </w:rPr>
        <w:t>Transaction</w:t>
      </w:r>
    </w:p>
    <w:p w:rsidR="00000000" w:rsidRPr="00617679" w:rsidP="00617679">
      <w:pPr>
        <w:pStyle w:val="BodyText"/>
      </w:pPr>
      <w:r w:rsidRPr="00617679">
        <w:t>A sequence of interactions in enterprise business systems performed by the staff member in satisfying the customer's needs.</w:t>
      </w:r>
    </w:p>
    <w:p w:rsidR="00000000" w:rsidRPr="00617679" w:rsidP="00617679">
      <w:pPr>
        <w:pStyle w:val="BodyText"/>
      </w:pPr>
      <w:r w:rsidRPr="00617679">
        <w:rPr>
          <w:rStyle w:val="SpecialBold"/>
        </w:rPr>
        <w:t>Errors</w:t>
      </w:r>
    </w:p>
    <w:p w:rsidR="00000000" w:rsidRPr="00617679" w:rsidP="00617679">
      <w:pPr>
        <w:pStyle w:val="BodyText"/>
      </w:pPr>
      <w:r w:rsidRPr="00617679">
        <w:t xml:space="preserve">Corrupt data that may take many forms including data </w:t>
      </w:r>
      <w:r w:rsidRPr="00617679">
        <w:t>in incorrect fields, inaccurate data or untimely data.</w:t>
      </w:r>
    </w:p>
    <w:p w:rsidR="00000000" w:rsidRPr="00617679" w:rsidP="00617679">
      <w:pPr>
        <w:pStyle w:val="AllowPageBreak"/>
      </w:pPr>
    </w:p>
    <w:p w:rsidR="00000000" w:rsidRPr="00617679" w:rsidP="00617679">
      <w:pPr>
        <w:pStyle w:val="Heading1"/>
      </w:pPr>
      <w:bookmarkStart w:id="12" w:name="O_324918"/>
      <w:bookmarkEnd w:id="12"/>
      <w:r w:rsidRPr="00617679">
        <w:t>Unit Sector(s)</w:t>
      </w:r>
    </w:p>
    <w:p w:rsidR="00000000" w:rsidRPr="00617679" w:rsidP="00617679">
      <w:pPr>
        <w:pStyle w:val="BodyText"/>
      </w:pPr>
      <w:r w:rsidRPr="00617679">
        <w:t>Not applicable.</w:t>
      </w:r>
    </w:p>
    <w:p w:rsidR="00000000" w:rsidRPr="00617679" w:rsidP="00617679"/>
    <w:sectPr w:rsidSect="006176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134D5" w:rsidP="005134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D5" w:rsidP="006176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134D5" w:rsidP="006176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134D5" w:rsidP="0061767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134D5" w:rsidP="005134D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6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D5" w:rsidP="006176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ICTCC320A Use multiple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134D5" w:rsidP="0061767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6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176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6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6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6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6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6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6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6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6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6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679"/>
  </w:style>
  <w:style w:type="character" w:customStyle="1" w:styleId="Heading1Char">
    <w:name w:val="Heading 1 Char"/>
    <w:basedOn w:val="DefaultParagraphFont"/>
    <w:link w:val="Heading1"/>
    <w:rsid w:val="006176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67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67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176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679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617679"/>
    <w:rPr>
      <w:b/>
      <w:spacing w:val="0"/>
    </w:rPr>
  </w:style>
  <w:style w:type="paragraph" w:styleId="Header">
    <w:name w:val="header"/>
    <w:basedOn w:val="Normal"/>
    <w:link w:val="HeaderChar"/>
    <w:rsid w:val="006176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6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1767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176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76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6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6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67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1767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1767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176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6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6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6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6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176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6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6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76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767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76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76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6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6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76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76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67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176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6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6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6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6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7679"/>
    <w:rPr>
      <w:i/>
    </w:rPr>
  </w:style>
  <w:style w:type="paragraph" w:styleId="Caption">
    <w:name w:val="caption"/>
    <w:basedOn w:val="BodyText"/>
    <w:next w:val="Normal"/>
    <w:qFormat/>
    <w:rsid w:val="006176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6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6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679"/>
  </w:style>
  <w:style w:type="paragraph" w:styleId="TableofFigures">
    <w:name w:val="table of figures"/>
    <w:basedOn w:val="Normal"/>
    <w:next w:val="Normal"/>
    <w:semiHidden/>
    <w:rsid w:val="006176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679"/>
    <w:pPr>
      <w:numPr>
        <w:numId w:val="9"/>
      </w:numPr>
    </w:pPr>
  </w:style>
  <w:style w:type="character" w:customStyle="1" w:styleId="WingdingSymbols">
    <w:name w:val="Wingding Symbols"/>
    <w:rsid w:val="00617679"/>
    <w:rPr>
      <w:rFonts w:ascii="Wingdings" w:hAnsi="Wingdings"/>
    </w:rPr>
  </w:style>
  <w:style w:type="paragraph" w:customStyle="1" w:styleId="TableHeading">
    <w:name w:val="Table Heading"/>
    <w:basedOn w:val="HeadingBase"/>
    <w:rsid w:val="006176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679"/>
    <w:rPr>
      <w:color w:val="0033CC"/>
      <w:u w:val="none"/>
    </w:rPr>
  </w:style>
  <w:style w:type="paragraph" w:customStyle="1" w:styleId="BodyTextRight">
    <w:name w:val="Body Text Right"/>
    <w:basedOn w:val="BodyText"/>
    <w:rsid w:val="006176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6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6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6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6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67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17679"/>
    <w:rPr>
      <w:sz w:val="32"/>
    </w:rPr>
  </w:style>
  <w:style w:type="paragraph" w:customStyle="1" w:styleId="HeadingProcedure">
    <w:name w:val="Heading Procedure"/>
    <w:basedOn w:val="HeadingBase"/>
    <w:next w:val="Normal"/>
    <w:rsid w:val="006176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679"/>
    <w:pPr>
      <w:spacing w:before="60" w:after="60"/>
    </w:pPr>
  </w:style>
  <w:style w:type="paragraph" w:styleId="ListContinue">
    <w:name w:val="List Continue"/>
    <w:basedOn w:val="List"/>
    <w:rsid w:val="00617679"/>
    <w:pPr>
      <w:ind w:firstLine="0"/>
    </w:pPr>
  </w:style>
  <w:style w:type="paragraph" w:customStyle="1" w:styleId="ListNote">
    <w:name w:val="List Note"/>
    <w:basedOn w:val="List"/>
    <w:rsid w:val="006176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6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6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679"/>
    <w:rPr>
      <w:rFonts w:ascii="Courier New" w:hAnsi="Courier New"/>
    </w:rPr>
  </w:style>
  <w:style w:type="paragraph" w:customStyle="1" w:styleId="NoteBullet">
    <w:name w:val="Note Bullet"/>
    <w:basedOn w:val="Note"/>
    <w:rsid w:val="006176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6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6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6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6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76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67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17679"/>
    <w:rPr>
      <w:b/>
      <w:smallCaps/>
    </w:rPr>
  </w:style>
  <w:style w:type="paragraph" w:customStyle="1" w:styleId="TableListNumber">
    <w:name w:val="Table List Number"/>
    <w:basedOn w:val="ListNumber"/>
    <w:rsid w:val="006176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6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679"/>
    <w:pPr>
      <w:numPr>
        <w:numId w:val="7"/>
      </w:numPr>
    </w:pPr>
  </w:style>
  <w:style w:type="paragraph" w:customStyle="1" w:styleId="ListAlpha2">
    <w:name w:val="List Alpha 2"/>
    <w:basedOn w:val="List2"/>
    <w:rsid w:val="00617679"/>
    <w:pPr>
      <w:numPr>
        <w:numId w:val="6"/>
      </w:numPr>
    </w:pPr>
  </w:style>
  <w:style w:type="paragraph" w:styleId="List2">
    <w:name w:val="List 2"/>
    <w:basedOn w:val="BodyText"/>
    <w:rsid w:val="006176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6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6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6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6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679"/>
    <w:pPr>
      <w:numPr>
        <w:numId w:val="1"/>
      </w:numPr>
    </w:pPr>
  </w:style>
  <w:style w:type="paragraph" w:styleId="ListBullet5">
    <w:name w:val="List Bullet 5"/>
    <w:basedOn w:val="List5"/>
    <w:rsid w:val="00617679"/>
    <w:pPr>
      <w:numPr>
        <w:numId w:val="2"/>
      </w:numPr>
    </w:pPr>
  </w:style>
  <w:style w:type="paragraph" w:styleId="ListContinue2">
    <w:name w:val="List Continue 2"/>
    <w:basedOn w:val="List2"/>
    <w:rsid w:val="00617679"/>
    <w:pPr>
      <w:ind w:firstLine="0"/>
    </w:pPr>
  </w:style>
  <w:style w:type="paragraph" w:styleId="ListContinue3">
    <w:name w:val="List Continue 3"/>
    <w:basedOn w:val="List3"/>
    <w:rsid w:val="00617679"/>
    <w:pPr>
      <w:ind w:left="1021" w:firstLine="0"/>
    </w:pPr>
  </w:style>
  <w:style w:type="paragraph" w:styleId="ListContinue4">
    <w:name w:val="List Continue 4"/>
    <w:basedOn w:val="List4"/>
    <w:rsid w:val="00617679"/>
    <w:pPr>
      <w:ind w:firstLine="0"/>
    </w:pPr>
  </w:style>
  <w:style w:type="paragraph" w:styleId="ListContinue5">
    <w:name w:val="List Continue 5"/>
    <w:basedOn w:val="List5"/>
    <w:rsid w:val="00617679"/>
    <w:pPr>
      <w:ind w:firstLine="0"/>
    </w:pPr>
  </w:style>
  <w:style w:type="paragraph" w:styleId="ListNumber3">
    <w:name w:val="List Number 3"/>
    <w:basedOn w:val="List3"/>
    <w:rsid w:val="00617679"/>
    <w:pPr>
      <w:numPr>
        <w:numId w:val="3"/>
      </w:numPr>
    </w:pPr>
  </w:style>
  <w:style w:type="paragraph" w:styleId="ListNumber4">
    <w:name w:val="List Number 4"/>
    <w:basedOn w:val="List4"/>
    <w:rsid w:val="00617679"/>
    <w:pPr>
      <w:numPr>
        <w:numId w:val="4"/>
      </w:numPr>
    </w:pPr>
  </w:style>
  <w:style w:type="paragraph" w:styleId="ListNumber5">
    <w:name w:val="List Number 5"/>
    <w:basedOn w:val="List5"/>
    <w:rsid w:val="00617679"/>
    <w:pPr>
      <w:numPr>
        <w:numId w:val="5"/>
      </w:numPr>
    </w:pPr>
  </w:style>
  <w:style w:type="paragraph" w:styleId="BlockText">
    <w:name w:val="Block Text"/>
    <w:basedOn w:val="Normal"/>
    <w:rsid w:val="006176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6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679"/>
    <w:rPr>
      <w:sz w:val="16"/>
      <w:vertAlign w:val="superscript"/>
    </w:rPr>
  </w:style>
  <w:style w:type="character" w:customStyle="1" w:styleId="Symbols">
    <w:name w:val="Symbols"/>
    <w:basedOn w:val="DefaultParagraphFont"/>
    <w:rsid w:val="00617679"/>
    <w:rPr>
      <w:rFonts w:ascii="Symbol" w:hAnsi="Symbol"/>
    </w:rPr>
  </w:style>
  <w:style w:type="character" w:customStyle="1" w:styleId="MenuOptions">
    <w:name w:val="Menu Options"/>
    <w:basedOn w:val="DefaultParagraphFont"/>
    <w:rsid w:val="006176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679"/>
    <w:rPr>
      <w:b/>
    </w:rPr>
  </w:style>
  <w:style w:type="character" w:customStyle="1" w:styleId="Underlined">
    <w:name w:val="Underlined"/>
    <w:basedOn w:val="DefaultParagraphFont"/>
    <w:rsid w:val="00617679"/>
    <w:rPr>
      <w:u w:val="single"/>
    </w:rPr>
  </w:style>
  <w:style w:type="paragraph" w:customStyle="1" w:styleId="TableBodyTextRight">
    <w:name w:val="Table Body Text Right"/>
    <w:basedOn w:val="TableBodyText"/>
    <w:rsid w:val="006176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679"/>
    <w:rPr>
      <w:sz w:val="18"/>
    </w:rPr>
  </w:style>
  <w:style w:type="paragraph" w:customStyle="1" w:styleId="BodySmallRight">
    <w:name w:val="Body Small Right"/>
    <w:basedOn w:val="BodyTextRight"/>
    <w:rsid w:val="00617679"/>
    <w:rPr>
      <w:sz w:val="18"/>
      <w:szCs w:val="18"/>
    </w:rPr>
  </w:style>
  <w:style w:type="paragraph" w:customStyle="1" w:styleId="MarginEdition">
    <w:name w:val="Margin Edition"/>
    <w:basedOn w:val="MarginNote"/>
    <w:rsid w:val="006176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679"/>
    <w:rPr>
      <w:sz w:val="2"/>
      <w:szCs w:val="2"/>
    </w:rPr>
  </w:style>
  <w:style w:type="character" w:customStyle="1" w:styleId="Small">
    <w:name w:val="Small"/>
    <w:basedOn w:val="DefaultParagraphFont"/>
    <w:rsid w:val="00617679"/>
    <w:rPr>
      <w:sz w:val="16"/>
    </w:rPr>
  </w:style>
  <w:style w:type="paragraph" w:customStyle="1" w:styleId="WideTable">
    <w:name w:val="Wide Table"/>
    <w:basedOn w:val="Normal"/>
    <w:rsid w:val="006176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679"/>
  </w:style>
  <w:style w:type="paragraph" w:styleId="Quote">
    <w:name w:val="Quote"/>
    <w:basedOn w:val="Heading1"/>
    <w:link w:val="QuoteChar"/>
    <w:qFormat/>
    <w:rsid w:val="006176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6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679"/>
    <w:pPr>
      <w:pageBreakBefore/>
    </w:pPr>
  </w:style>
  <w:style w:type="paragraph" w:customStyle="1" w:styleId="Border">
    <w:name w:val="Border"/>
    <w:basedOn w:val="Normal"/>
    <w:qFormat/>
    <w:rsid w:val="006176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6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6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67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176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6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6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6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6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679"/>
    <w:rPr>
      <w:u w:val="single"/>
    </w:rPr>
  </w:style>
  <w:style w:type="character" w:customStyle="1" w:styleId="BoldandItalics">
    <w:name w:val="Bold and Italics"/>
    <w:qFormat/>
    <w:rsid w:val="00617679"/>
    <w:rPr>
      <w:b/>
      <w:i/>
      <w:u w:val="none"/>
    </w:rPr>
  </w:style>
  <w:style w:type="paragraph" w:styleId="BalloonText">
    <w:name w:val="Balloon Text"/>
    <w:basedOn w:val="Normal"/>
    <w:link w:val="BalloonTextChar"/>
    <w:rsid w:val="006176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67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1767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67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928</Words>
  <Characters>5704</Characters>
  <Application>Microsoft Office Word</Application>
  <DocSecurity>0</DocSecurity>
  <Lines>227</Lines>
  <Paragraphs>144</Paragraphs>
  <ScaleCrop>false</ScaleCrop>
  <Company>Author-it Software Corporation Ltd.</Company>
  <LinksUpToDate>false</LinksUpToDate>
  <CharactersWithSpaces>6521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ICTCC320A Use multiple information systems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2012-05-27T01:24:00Z</dcterms:created>
  <dcterms:modified xsi:type="dcterms:W3CDTF">2012-05-27T01:24:00Z</dcterms:modified>
</cp:coreProperties>
</file>