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B89" w:rsidP="00EF7B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ICTWOR306 Resolve technical enquiries using multiple information systems</w:t>
      </w:r>
      <w:r>
        <w:fldChar w:fldCharType="end"/>
      </w:r>
    </w:p>
    <w:p w:rsidR="00EF7B89" w:rsidP="00EF7B89">
      <w:pPr>
        <w:pStyle w:val="Version"/>
        <w:sectPr w:rsidSect="003129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9AC" w:rsidP="003129AC">
      <w:pPr>
        <w:pStyle w:val="SuperHeading"/>
      </w:pPr>
      <w:r w:rsidRPr="003129AC">
        <w:t>ICTWOR306 Resolve technical enquiries using multiple information systems</w:t>
      </w:r>
    </w:p>
    <w:p w:rsidR="00000000" w:rsidRPr="003129AC" w:rsidP="003129AC">
      <w:pPr>
        <w:pStyle w:val="Heading1"/>
      </w:pPr>
      <w:bookmarkStart w:id="1" w:name="O_770426"/>
      <w:bookmarkEnd w:id="1"/>
      <w:r w:rsidRPr="003129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215"/>
      </w:tblGrid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rPr>
                <w:rStyle w:val="SpecialBold"/>
              </w:rPr>
              <w:t>Release</w:t>
            </w:r>
          </w:p>
        </w:tc>
        <w:tc>
          <w:tcPr>
            <w:tcW w:w="6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rPr>
                <w:rStyle w:val="SpecialBold"/>
              </w:rPr>
              <w:t>Comments</w:t>
            </w:r>
          </w:p>
        </w:tc>
      </w:tr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Release 1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t>This version first released with ICT Information and Communications Technology Training Package Version 2.0.</w:t>
            </w:r>
          </w:p>
        </w:tc>
      </w:tr>
    </w:tbl>
    <w:p w:rsidR="00000000" w:rsidRPr="003129AC" w:rsidP="003129AC">
      <w:pPr>
        <w:pStyle w:val="BodyText"/>
      </w:pPr>
    </w:p>
    <w:p w:rsidR="00000000" w:rsidRPr="003129AC" w:rsidP="003129AC">
      <w:pPr>
        <w:pStyle w:val="AllowPageBreak"/>
      </w:pPr>
    </w:p>
    <w:p w:rsidR="00000000" w:rsidRPr="003129AC" w:rsidP="003129AC">
      <w:pPr>
        <w:pStyle w:val="Heading1"/>
      </w:pPr>
      <w:bookmarkStart w:id="2" w:name="O_770427"/>
      <w:bookmarkEnd w:id="2"/>
      <w:r w:rsidRPr="003129AC">
        <w:t>Application</w:t>
      </w:r>
    </w:p>
    <w:p w:rsidR="00000000" w:rsidRPr="003129AC" w:rsidP="00EF7B89">
      <w:pPr>
        <w:pStyle w:val="BodyText"/>
      </w:pPr>
      <w:r w:rsidRPr="003129AC">
        <w:t xml:space="preserve">This unit describes the skills and knowledge required to remotely support the resolution of complex technical enquiries related to a product or service. </w:t>
      </w:r>
    </w:p>
    <w:p w:rsidR="00000000" w:rsidRPr="003129AC" w:rsidP="00EF7B89">
      <w:pPr>
        <w:pStyle w:val="BodyText"/>
      </w:pPr>
      <w:r w:rsidRPr="003129AC">
        <w:t>It applies to individuals in a call centre environment with a background in telecommunications and experience in client access networks and client infrastructure, including equipment and cabling, who use multiple information systems to both obtain and reco</w:t>
      </w:r>
      <w:r w:rsidRPr="003129AC">
        <w:t>rd client information.</w:t>
      </w:r>
    </w:p>
    <w:p w:rsidR="00000000" w:rsidRPr="003129AC" w:rsidP="00EF7B89">
      <w:pPr>
        <w:pStyle w:val="BodyText"/>
      </w:pPr>
      <w:r w:rsidRPr="003129AC">
        <w:t xml:space="preserve">No licensing, legislative or certification requirements apply to this unit at the time of publication. </w:t>
      </w:r>
    </w:p>
    <w:p w:rsidR="00000000" w:rsidRPr="003129AC" w:rsidP="003129AC">
      <w:pPr>
        <w:pStyle w:val="Heading1"/>
      </w:pPr>
      <w:bookmarkStart w:id="3" w:name="O_770430"/>
      <w:bookmarkEnd w:id="3"/>
      <w:r w:rsidRPr="003129AC">
        <w:t>Unit Sector</w:t>
      </w:r>
    </w:p>
    <w:p w:rsidR="00000000" w:rsidRPr="003129AC" w:rsidP="00EF7B89">
      <w:pPr>
        <w:pStyle w:val="BodyText"/>
      </w:pPr>
      <w:r w:rsidRPr="003129AC">
        <w:t>Telecommunications – workplace effectiveness</w:t>
      </w:r>
    </w:p>
    <w:p w:rsidR="00000000" w:rsidRPr="003129AC" w:rsidP="003129AC">
      <w:pPr>
        <w:pStyle w:val="Heading1"/>
      </w:pPr>
      <w:bookmarkStart w:id="4" w:name="O_770431"/>
      <w:bookmarkEnd w:id="4"/>
      <w:r w:rsidRPr="003129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036"/>
      </w:tblGrid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rPr>
                <w:rStyle w:val="SpecialBold"/>
              </w:rPr>
              <w:t>Ele</w:t>
            </w:r>
            <w:r w:rsidRPr="003129AC">
              <w:rPr>
                <w:rStyle w:val="SpecialBold"/>
              </w:rPr>
              <w:t>ments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rPr>
                <w:rStyle w:val="SpecialBold"/>
              </w:rPr>
              <w:t>Performance Criteria</w:t>
            </w:r>
          </w:p>
        </w:tc>
      </w:tr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rPr>
                <w:rStyle w:val="Emphasis"/>
              </w:rPr>
              <w:t>Elements describe the essential outcomes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1. Initiate contact with client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t>1.1 Apply all relevant legislation, codes, regulations an</w:t>
            </w:r>
            <w:r w:rsidRPr="003129AC">
              <w:t>d standards in resolution process</w:t>
            </w:r>
          </w:p>
          <w:p w:rsidR="00000000" w:rsidRPr="003129AC" w:rsidP="003129AC">
            <w:pPr>
              <w:pStyle w:val="BodyText"/>
            </w:pPr>
            <w:r w:rsidRPr="003129AC">
              <w:t>1.2 Receive and analyse enquiry to efficiently select initial course of action</w:t>
            </w:r>
          </w:p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1.3 Engage effectively with client to confirm initial referral details and propose initial course of action</w:t>
            </w:r>
          </w:p>
        </w:tc>
      </w:tr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2. Obtain information from multipl</w:t>
            </w:r>
            <w:r w:rsidRPr="003129AC">
              <w:t>e information systems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t>2.1 Identify information needs and sources of this information</w:t>
            </w:r>
          </w:p>
          <w:p w:rsidR="00000000" w:rsidRPr="003129AC" w:rsidP="003129AC">
            <w:pPr>
              <w:pStyle w:val="BodyText"/>
            </w:pPr>
            <w:r w:rsidRPr="003129AC">
              <w:t>2.2 Log on to and navigate relevant information systems efficiently</w:t>
            </w:r>
          </w:p>
          <w:p w:rsidR="00000000" w:rsidRPr="003129AC" w:rsidP="003129AC">
            <w:pPr>
              <w:pStyle w:val="BodyText"/>
            </w:pPr>
            <w:r w:rsidRPr="003129AC">
              <w:t>2.3 Record details of informant and enquiry in information systems according to enterprise requirements</w:t>
            </w:r>
          </w:p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2.4 Identify and verify information relevant to enquiry and its resolution with informant</w:t>
            </w:r>
          </w:p>
        </w:tc>
      </w:tr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3. Develop plan to resolve enquiry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t>3.1 Review critical information with informant and apply technical expertise to develop options for resolving enquiry</w:t>
            </w:r>
          </w:p>
          <w:p w:rsidR="00000000" w:rsidRPr="003129AC" w:rsidP="003129AC">
            <w:pPr>
              <w:pStyle w:val="BodyText"/>
            </w:pPr>
            <w:r w:rsidRPr="003129AC">
              <w:t>3.2 Conside</w:t>
            </w:r>
            <w:r w:rsidRPr="003129AC">
              <w:t>r all inputs and recommend course of action, including escalation</w:t>
            </w:r>
          </w:p>
          <w:p w:rsidR="00000000" w:rsidRPr="003129AC" w:rsidP="003129AC">
            <w:pPr>
              <w:pStyle w:val="BodyText"/>
            </w:pPr>
            <w:r w:rsidRPr="003129AC">
              <w:t>3.3 Negotiate suitable course of action with informant</w:t>
            </w:r>
          </w:p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3.4 Record details of course of action as required by enterprise information systems</w:t>
            </w:r>
          </w:p>
        </w:tc>
      </w:tr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4. Implement plan to resolve enquiry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t xml:space="preserve">4.1 Confirm </w:t>
            </w:r>
            <w:r w:rsidRPr="003129AC">
              <w:t>negotiated course of action with informant prior to initiating actions and seek agreement on schedule of actions for longer term resolutions</w:t>
            </w:r>
          </w:p>
          <w:p w:rsidR="00000000" w:rsidRPr="003129AC" w:rsidP="003129AC">
            <w:pPr>
              <w:pStyle w:val="BodyText"/>
            </w:pPr>
            <w:r w:rsidRPr="003129AC">
              <w:t>4.2 Identify and initiate actions to be taken by technical support operator, informant or other parties</w:t>
            </w:r>
          </w:p>
          <w:p w:rsidR="00000000" w:rsidRPr="003129AC" w:rsidP="003129AC">
            <w:pPr>
              <w:pStyle w:val="BodyText"/>
            </w:pPr>
            <w:r w:rsidRPr="003129AC">
              <w:t>4.3 Contact</w:t>
            </w:r>
            <w:r w:rsidRPr="003129AC">
              <w:t xml:space="preserve"> informant to confirm success of planned actions</w:t>
            </w:r>
          </w:p>
          <w:p w:rsidR="00000000" w:rsidRPr="003129AC" w:rsidP="003129AC">
            <w:pPr>
              <w:pStyle w:val="BodyText"/>
            </w:pPr>
            <w:r w:rsidRPr="003129AC">
              <w:t>4.4 Record outcomes of resolution as required by information systems</w:t>
            </w:r>
          </w:p>
        </w:tc>
      </w:tr>
    </w:tbl>
    <w:p w:rsidR="00000000" w:rsidRPr="003129AC" w:rsidP="003129AC">
      <w:pPr>
        <w:pStyle w:val="BodyText"/>
      </w:pPr>
    </w:p>
    <w:p w:rsidR="00000000" w:rsidRPr="003129AC" w:rsidP="003129AC">
      <w:pPr>
        <w:pStyle w:val="AllowPageBreak"/>
      </w:pPr>
    </w:p>
    <w:p w:rsidR="00000000" w:rsidRPr="003129AC" w:rsidP="003129AC">
      <w:pPr>
        <w:pStyle w:val="Heading1"/>
      </w:pPr>
      <w:bookmarkStart w:id="5" w:name="O_770432"/>
      <w:bookmarkEnd w:id="5"/>
      <w:r w:rsidRPr="003129AC">
        <w:t>Foundation Skills</w:t>
      </w:r>
    </w:p>
    <w:p w:rsidR="00000000" w:rsidRPr="00EF7B89" w:rsidP="00EF7B89">
      <w:pPr>
        <w:pStyle w:val="BodyText"/>
        <w:rPr>
          <w:i/>
        </w:rPr>
      </w:pPr>
      <w:r w:rsidRPr="00EF7B89">
        <w:rPr>
          <w:rStyle w:val="Emphasis"/>
        </w:rPr>
        <w:t>This section describes language, literacy, numeracy and employment skills incorporated in the perform</w:t>
      </w:r>
      <w:r w:rsidRPr="00EF7B89">
        <w:rPr>
          <w:rStyle w:val="Emphasis"/>
        </w:rPr>
        <w:t>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818"/>
        <w:gridCol w:w="5363"/>
      </w:tblGrid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rPr>
                <w:rStyle w:val="SpecialBold"/>
              </w:rPr>
              <w:t xml:space="preserve">Skill </w:t>
            </w:r>
            <w:r w:rsidRPr="003129AC">
              <w:rPr>
                <w:rStyle w:val="SpecialBold"/>
              </w:rPr>
              <w:tab/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rPr>
                <w:rStyle w:val="SpecialBold"/>
              </w:rPr>
              <w:t>Performance Criteria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rPr>
                <w:rStyle w:val="SpecialBold"/>
              </w:rPr>
              <w:t>Description</w:t>
            </w:r>
          </w:p>
        </w:tc>
      </w:tr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</w:p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Reading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1.1, 1.2, 2.1, 2.2, 2.4, 3.1, 3.2, 4.2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ListBullet"/>
              <w:rPr>
                <w:lang w:val="en-NZ"/>
              </w:rPr>
            </w:pPr>
            <w:r w:rsidRPr="003129AC">
              <w:t>Recognises and interprets text to determine key information and specific requirements and responsibilities</w:t>
            </w:r>
          </w:p>
        </w:tc>
      </w:tr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Writing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1.3, 2.3, 2.4, 3.1, 3.3, 3.4, 4.1-4.4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ListBullet"/>
              <w:rPr>
                <w:lang w:val="en-NZ"/>
              </w:rPr>
            </w:pPr>
            <w:r w:rsidRPr="003129AC">
              <w:t>Prepares specific information that conveys an understanding of outcomes and alternatives, and uses terminology appropriate to present to relevant personnel</w:t>
            </w:r>
          </w:p>
        </w:tc>
      </w:tr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Oral Communication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1.3, 2.4, 3.1, 3.3, 4.1-4.3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ListBullet"/>
            </w:pPr>
            <w:r w:rsidRPr="003129AC">
              <w:t>Participates in a verbal exchange of ideas and elicits the views and opinions of others by listening and questioning</w:t>
            </w:r>
          </w:p>
          <w:p w:rsidR="00000000" w:rsidP="003129AC">
            <w:pPr>
              <w:pStyle w:val="ListBullet"/>
              <w:rPr>
                <w:lang w:val="en-NZ"/>
              </w:rPr>
            </w:pPr>
            <w:r w:rsidRPr="003129AC">
              <w:t>Articulates requirements and strategies clearly, distinctively and creatively, based on techniques and language appropriate to the audience</w:t>
            </w:r>
            <w:r w:rsidRPr="003129AC">
              <w:t xml:space="preserve"> and environment</w:t>
            </w:r>
          </w:p>
        </w:tc>
      </w:tr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 xml:space="preserve">Navigate the world of work 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1.1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ListBullet"/>
              <w:rPr>
                <w:lang w:val="en-NZ"/>
              </w:rPr>
            </w:pPr>
            <w:r w:rsidRPr="003129AC">
              <w:t xml:space="preserve">Takes personal responsibility for adherence to legal and regulatory requirements relevant to own work context </w:t>
            </w:r>
          </w:p>
        </w:tc>
      </w:tr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 xml:space="preserve">Interact with others 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1.3, 2.4, 4.1, 4.3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ListBullet"/>
              <w:rPr>
                <w:lang w:val="en-NZ"/>
              </w:rPr>
            </w:pPr>
            <w:r w:rsidRPr="003129AC">
              <w:t>Initiates and contribut</w:t>
            </w:r>
            <w:r w:rsidRPr="003129AC">
              <w:t>es to conversations with clients, responding, explaining, clarifying and expanding on ideas and information as required</w:t>
            </w:r>
          </w:p>
        </w:tc>
      </w:tr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Get the work done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1.2, 1.3, 2.2, 2.3, 3.1-3.3, 4.4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ListBullet"/>
            </w:pPr>
            <w:r w:rsidRPr="003129AC">
              <w:t>Plans and implements client enquiry resolution, accepting stated goals and aiming t</w:t>
            </w:r>
            <w:r w:rsidRPr="003129AC">
              <w:t xml:space="preserve">o achieve them efficiently </w:t>
            </w:r>
          </w:p>
          <w:p w:rsidR="00000000" w:rsidRPr="003129AC" w:rsidP="003129AC">
            <w:pPr>
              <w:pStyle w:val="ListBullet"/>
            </w:pPr>
            <w:r w:rsidRPr="003129AC">
              <w:t xml:space="preserve">Selects from a range of pre-determined options when determining action to be taken by others, identifying and taking situational factors into account </w:t>
            </w:r>
          </w:p>
          <w:p w:rsidR="00000000" w:rsidRPr="003129AC" w:rsidP="003129AC">
            <w:pPr>
              <w:pStyle w:val="ListBullet"/>
            </w:pPr>
            <w:r w:rsidRPr="003129AC">
              <w:t>Applies formal problem solving processes when tackling an unfamiliar problem,</w:t>
            </w:r>
            <w:r w:rsidRPr="003129AC">
              <w:t xml:space="preserve"> breaking complex issues into manageable parts and identifying and evaluating several options for action</w:t>
            </w:r>
          </w:p>
          <w:p w:rsidR="00000000" w:rsidRPr="003129AC" w:rsidP="003129AC">
            <w:pPr>
              <w:pStyle w:val="ListBullet"/>
            </w:pPr>
            <w:r w:rsidRPr="003129AC">
              <w:t xml:space="preserve">Uses multiple digital information systems and tools to access, organise, analyse and display information relevant to role </w:t>
            </w:r>
          </w:p>
        </w:tc>
      </w:tr>
    </w:tbl>
    <w:p w:rsidR="00000000" w:rsidRPr="003129AC" w:rsidP="003129AC">
      <w:pPr>
        <w:pStyle w:val="BodyText"/>
      </w:pPr>
    </w:p>
    <w:p w:rsidR="00000000" w:rsidRPr="003129AC" w:rsidP="003129AC">
      <w:pPr>
        <w:pStyle w:val="AllowPageBreak"/>
      </w:pPr>
    </w:p>
    <w:p w:rsidR="00000000" w:rsidRPr="003129AC" w:rsidP="003129AC">
      <w:pPr>
        <w:pStyle w:val="Heading1"/>
      </w:pPr>
      <w:bookmarkStart w:id="6" w:name="O_770434"/>
      <w:bookmarkEnd w:id="6"/>
      <w:r w:rsidRPr="003129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8"/>
        <w:gridCol w:w="1783"/>
        <w:gridCol w:w="1389"/>
        <w:gridCol w:w="1527"/>
      </w:tblGrid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rPr>
                <w:rStyle w:val="SpecialBold"/>
              </w:rPr>
              <w:t xml:space="preserve">Code and title </w:t>
            </w:r>
          </w:p>
          <w:p w:rsidR="00000000" w:rsidRPr="003129AC" w:rsidP="003129AC">
            <w:pPr>
              <w:pStyle w:val="BodyText"/>
            </w:pPr>
            <w:r w:rsidRPr="003129AC">
              <w:rPr>
                <w:rStyle w:val="SpecialBold"/>
              </w:rPr>
              <w:t>current version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rPr>
                <w:rStyle w:val="SpecialBold"/>
              </w:rPr>
              <w:t>Code and title</w:t>
            </w:r>
          </w:p>
          <w:p w:rsidR="00000000" w:rsidRPr="003129AC" w:rsidP="003129AC">
            <w:pPr>
              <w:pStyle w:val="BodyText"/>
            </w:pPr>
            <w:r w:rsidRPr="003129AC">
              <w:rPr>
                <w:rStyle w:val="SpecialBold"/>
              </w:rPr>
              <w:t>previous version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rPr>
                <w:rStyle w:val="SpecialBold"/>
              </w:rPr>
              <w:t>Comments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rPr>
                <w:rStyle w:val="SpecialBold"/>
              </w:rPr>
              <w:t>Equivalence status</w:t>
            </w:r>
          </w:p>
        </w:tc>
      </w:tr>
      <w:tr w:rsidTr="0031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</w:p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ICTWOR306 Resolve technical enquiries using multiple information systems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ICTWOR3231A Resolve technical enquiries using multiple informati</w:t>
            </w:r>
            <w:r w:rsidRPr="003129AC">
              <w:t>on systems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Updated to meet Standards for Training Packages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t>Equivalent unit</w:t>
            </w:r>
          </w:p>
        </w:tc>
      </w:tr>
    </w:tbl>
    <w:p w:rsidR="00000000" w:rsidRPr="003129AC" w:rsidP="003129AC">
      <w:pPr>
        <w:pStyle w:val="BodyText"/>
      </w:pPr>
    </w:p>
    <w:p w:rsidR="00000000" w:rsidRPr="003129AC" w:rsidP="003129AC">
      <w:pPr>
        <w:pStyle w:val="AllowPageBreak"/>
      </w:pPr>
    </w:p>
    <w:p w:rsidR="00000000" w:rsidRPr="003129AC" w:rsidP="003129AC">
      <w:pPr>
        <w:pStyle w:val="Heading1"/>
      </w:pPr>
      <w:bookmarkStart w:id="7" w:name="O_770441"/>
      <w:bookmarkEnd w:id="7"/>
      <w:r w:rsidRPr="003129AC">
        <w:t>Links</w:t>
      </w:r>
    </w:p>
    <w:p w:rsidR="00000000" w:rsidRPr="003129AC" w:rsidP="00EF7B89">
      <w:pPr>
        <w:pStyle w:val="BodyText"/>
      </w:pPr>
      <w:r w:rsidRPr="003129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3517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129AC" w:rsidP="00EF7B89">
      <w:pPr>
        <w:pStyle w:val="BodyText"/>
        <w:sectPr w:rsidSect="003129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29AC" w:rsidP="003129AC">
      <w:pPr>
        <w:pStyle w:val="SuperHeading"/>
      </w:pPr>
      <w:r w:rsidRPr="003129AC">
        <w:t>Assessment Requirements for ICTWOR306 Resolve technical enquiries using multiple information systems</w:t>
      </w:r>
    </w:p>
    <w:p w:rsidR="00000000" w:rsidRPr="003129AC" w:rsidP="003129AC">
      <w:pPr>
        <w:pStyle w:val="Heading1"/>
      </w:pPr>
      <w:bookmarkStart w:id="8" w:name="O_770436"/>
      <w:bookmarkEnd w:id="8"/>
      <w:r w:rsidRPr="003129AC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3"/>
        <w:gridCol w:w="6668"/>
      </w:tblGrid>
      <w:tr w:rsidTr="003129AC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rPr>
                <w:rStyle w:val="SpecialBold"/>
              </w:rPr>
              <w:t>Release</w:t>
            </w:r>
          </w:p>
        </w:tc>
        <w:tc>
          <w:tcPr>
            <w:tcW w:w="6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rPr>
                <w:rStyle w:val="SpecialBold"/>
              </w:rPr>
              <w:t>Comments</w:t>
            </w:r>
          </w:p>
        </w:tc>
      </w:tr>
      <w:tr w:rsidTr="003129AC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AC">
            <w:pPr>
              <w:pStyle w:val="BodyText"/>
              <w:rPr>
                <w:lang w:val="en-NZ"/>
              </w:rPr>
            </w:pPr>
            <w:r w:rsidRPr="003129AC">
              <w:t>Release 1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AC" w:rsidP="003129AC">
            <w:pPr>
              <w:pStyle w:val="BodyText"/>
            </w:pPr>
            <w:r w:rsidRPr="003129AC">
              <w:t>This version first released with ICT Information and Communications Technology Training Package Version 2.0.</w:t>
            </w:r>
          </w:p>
        </w:tc>
      </w:tr>
    </w:tbl>
    <w:p w:rsidR="00000000" w:rsidRPr="003129AC" w:rsidP="003129AC">
      <w:pPr>
        <w:pStyle w:val="BodyText"/>
      </w:pPr>
    </w:p>
    <w:p w:rsidR="00000000" w:rsidRPr="003129AC" w:rsidP="003129AC">
      <w:pPr>
        <w:pStyle w:val="AllowPageBreak"/>
      </w:pPr>
    </w:p>
    <w:p w:rsidR="00000000" w:rsidRPr="003129AC" w:rsidP="003129AC">
      <w:pPr>
        <w:pStyle w:val="Heading1"/>
      </w:pPr>
      <w:bookmarkStart w:id="9" w:name="O_770437"/>
      <w:bookmarkEnd w:id="9"/>
      <w:r w:rsidRPr="003129AC">
        <w:t>Performance Evidence</w:t>
      </w:r>
    </w:p>
    <w:p w:rsidR="00000000" w:rsidRPr="003129AC" w:rsidP="00EF7B89">
      <w:pPr>
        <w:pStyle w:val="BodyText"/>
      </w:pPr>
      <w:r w:rsidRPr="003129AC">
        <w:t>Evidence of the ability to:</w:t>
      </w:r>
    </w:p>
    <w:p w:rsidR="00000000" w:rsidRPr="003129AC" w:rsidP="003129AC">
      <w:pPr>
        <w:pStyle w:val="ListBullet"/>
      </w:pPr>
      <w:r w:rsidRPr="003129AC">
        <w:t>apply efficient computer usage to efficiently navigate relevant systems for th</w:t>
      </w:r>
      <w:r w:rsidRPr="003129AC">
        <w:t>e required information</w:t>
      </w:r>
    </w:p>
    <w:p w:rsidR="00000000" w:rsidRPr="003129AC" w:rsidP="003129AC">
      <w:pPr>
        <w:pStyle w:val="ListBullet"/>
      </w:pPr>
      <w:r w:rsidRPr="003129AC">
        <w:t>use effective interpersonal skills to develop a plan of action to deal with the enquiry</w:t>
      </w:r>
    </w:p>
    <w:p w:rsidR="00000000" w:rsidRPr="003129AC" w:rsidP="003129AC">
      <w:pPr>
        <w:pStyle w:val="ListBullet"/>
      </w:pPr>
      <w:r w:rsidRPr="003129AC">
        <w:t>develop agreement to resolve the enquiry</w:t>
      </w:r>
    </w:p>
    <w:p w:rsidR="00000000" w:rsidRPr="003129AC" w:rsidP="003129AC">
      <w:pPr>
        <w:pStyle w:val="ListBullet"/>
      </w:pPr>
      <w:r w:rsidRPr="003129AC">
        <w:t>accurately document all dealings for future reference and follow up resolution effectively.</w:t>
      </w:r>
    </w:p>
    <w:p w:rsidR="00000000" w:rsidRPr="003129AC" w:rsidP="003129AC">
      <w:pPr>
        <w:pStyle w:val="BodyText"/>
      </w:pPr>
    </w:p>
    <w:p w:rsidR="00000000" w:rsidRPr="003129AC" w:rsidP="00EF7B89">
      <w:pPr>
        <w:pStyle w:val="BodyText"/>
      </w:pPr>
      <w:r w:rsidRPr="003129AC">
        <w:t>Note: If a specific volume or frequency is not stated, then evidence must be provided at least once.</w:t>
      </w:r>
    </w:p>
    <w:p w:rsidR="00000000" w:rsidRPr="003129AC" w:rsidP="003129AC">
      <w:pPr>
        <w:pStyle w:val="Heading1"/>
      </w:pPr>
      <w:bookmarkStart w:id="10" w:name="O_770438"/>
      <w:bookmarkEnd w:id="10"/>
      <w:r w:rsidRPr="003129AC">
        <w:t>Knowledge Evidence</w:t>
      </w:r>
    </w:p>
    <w:p w:rsidR="00000000" w:rsidRPr="003129AC" w:rsidP="00EF7B89">
      <w:pPr>
        <w:pStyle w:val="BodyText"/>
      </w:pPr>
      <w:r w:rsidRPr="003129AC">
        <w:t>To complete the unit requirements safely and effectively, the individual must:</w:t>
      </w:r>
    </w:p>
    <w:p w:rsidR="00000000" w:rsidRPr="003129AC" w:rsidP="003129AC">
      <w:pPr>
        <w:pStyle w:val="ListBullet"/>
      </w:pPr>
      <w:r w:rsidRPr="003129AC">
        <w:t xml:space="preserve">explain a range of conflict resolution </w:t>
      </w:r>
      <w:r w:rsidRPr="003129AC">
        <w:t>approaches</w:t>
      </w:r>
    </w:p>
    <w:p w:rsidR="00000000" w:rsidRPr="003129AC" w:rsidP="003129AC">
      <w:pPr>
        <w:pStyle w:val="ListBullet"/>
      </w:pPr>
      <w:r w:rsidRPr="003129AC">
        <w:t>identify database and spreadsheet concepts</w:t>
      </w:r>
    </w:p>
    <w:p w:rsidR="00000000" w:rsidRPr="003129AC" w:rsidP="003129AC">
      <w:pPr>
        <w:pStyle w:val="ListBullet"/>
      </w:pPr>
      <w:r w:rsidRPr="003129AC">
        <w:t>describe enterprise escalation policies and procedures</w:t>
      </w:r>
    </w:p>
    <w:p w:rsidR="00000000" w:rsidRPr="003129AC" w:rsidP="003129AC">
      <w:pPr>
        <w:pStyle w:val="ListBullet"/>
      </w:pPr>
      <w:r w:rsidRPr="003129AC">
        <w:t>identify enterprise information systems</w:t>
      </w:r>
    </w:p>
    <w:p w:rsidR="00000000" w:rsidRPr="003129AC" w:rsidP="003129AC">
      <w:pPr>
        <w:pStyle w:val="ListBullet"/>
      </w:pPr>
      <w:r w:rsidRPr="003129AC">
        <w:t>identify legislation, codes of practice and other formal agreements that directly impact on resolution proc</w:t>
      </w:r>
      <w:r w:rsidRPr="003129AC">
        <w:t>esses</w:t>
      </w:r>
    </w:p>
    <w:p w:rsidR="00000000" w:rsidRPr="003129AC" w:rsidP="003129AC">
      <w:pPr>
        <w:pStyle w:val="ListBullet"/>
      </w:pPr>
      <w:r w:rsidRPr="003129AC">
        <w:t>outline typical issues and challenges that occur when dealing with clients in a telecommunications environment.</w:t>
      </w:r>
    </w:p>
    <w:p w:rsidR="00000000" w:rsidRPr="003129AC" w:rsidP="003129AC">
      <w:pPr>
        <w:pStyle w:val="AllowPageBreak"/>
      </w:pPr>
    </w:p>
    <w:p w:rsidR="00000000" w:rsidRPr="003129AC" w:rsidP="003129AC">
      <w:pPr>
        <w:pStyle w:val="Heading1"/>
      </w:pPr>
      <w:bookmarkStart w:id="11" w:name="O_770439"/>
      <w:bookmarkEnd w:id="11"/>
      <w:r w:rsidRPr="003129AC">
        <w:t>Assessment Conditions</w:t>
      </w:r>
    </w:p>
    <w:p w:rsidR="00000000" w:rsidRPr="003129AC" w:rsidP="00EF7B89">
      <w:pPr>
        <w:pStyle w:val="BodyText"/>
      </w:pPr>
      <w:r w:rsidRPr="003129AC">
        <w:t>Gather evidence to demonstrate consistent performance in conditions that are safe and replicate the</w:t>
      </w:r>
      <w:r w:rsidRPr="003129AC">
        <w:t xml:space="preserve"> workplace. Noise levels, production flow, interruptions and time variances must be typical of those experienced in the telecommunications – workplace effectiveness field of work and include access to:</w:t>
      </w:r>
    </w:p>
    <w:p w:rsidR="00000000" w:rsidRPr="003129AC" w:rsidP="003129AC">
      <w:pPr>
        <w:pStyle w:val="ListBullet"/>
      </w:pPr>
      <w:r w:rsidRPr="003129AC">
        <w:t>a client contact centre</w:t>
      </w:r>
    </w:p>
    <w:p w:rsidR="00000000" w:rsidRPr="003129AC" w:rsidP="003129AC">
      <w:pPr>
        <w:pStyle w:val="ListBullet"/>
      </w:pPr>
      <w:r w:rsidRPr="003129AC">
        <w:t>current client contact techno</w:t>
      </w:r>
      <w:r w:rsidRPr="003129AC">
        <w:t>logies</w:t>
      </w:r>
    </w:p>
    <w:p w:rsidR="00000000" w:rsidRPr="003129AC" w:rsidP="003129AC">
      <w:pPr>
        <w:pStyle w:val="ListBullet"/>
      </w:pPr>
      <w:r w:rsidRPr="003129AC">
        <w:t xml:space="preserve">relevant regulatory and equipment documentation that impacts on work activities. </w:t>
      </w:r>
    </w:p>
    <w:p w:rsidR="00000000" w:rsidRPr="003129AC" w:rsidP="003129AC">
      <w:pPr>
        <w:pStyle w:val="BodyText"/>
      </w:pPr>
    </w:p>
    <w:p w:rsidR="00000000" w:rsidRPr="003129AC" w:rsidP="00EF7B89">
      <w:pPr>
        <w:pStyle w:val="BodyText"/>
      </w:pPr>
      <w:r w:rsidRPr="003129AC">
        <w:t>Assessors of this unit must satisfy the requirements for assessors in applicable vocational education and training legislation, frameworks and/or standards.</w:t>
      </w:r>
    </w:p>
    <w:p w:rsidR="00000000" w:rsidRPr="003129AC" w:rsidP="003129AC">
      <w:pPr>
        <w:pStyle w:val="Heading1"/>
      </w:pPr>
      <w:bookmarkStart w:id="12" w:name="O_770442"/>
      <w:bookmarkEnd w:id="12"/>
      <w:r w:rsidRPr="003129AC">
        <w:t>Links</w:t>
      </w:r>
    </w:p>
    <w:p w:rsidR="00000000" w:rsidRPr="003129AC" w:rsidP="00EF7B89">
      <w:pPr>
        <w:pStyle w:val="BodyText"/>
      </w:pPr>
      <w:r w:rsidRPr="003129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3517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129AC" w:rsidP="003129AC"/>
    <w:sectPr w:rsidSect="003129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AC" w:rsidRPr="00EF7B89" w:rsidP="00EF7B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89" w:rsidP="003129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F7B89" w:rsidP="003129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F7B89" w:rsidP="003129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AC" w:rsidP="003129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7B89">
      <w:t>Approved</w:t>
    </w:r>
    <w:r w:rsidR="00EF7B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7B8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7B89">
      <w:rPr>
        <w:noProof/>
      </w:rPr>
      <w:t>5</w:t>
    </w:r>
    <w:r>
      <w:rPr>
        <w:noProof/>
      </w:rPr>
      <w:fldChar w:fldCharType="end"/>
    </w:r>
  </w:p>
  <w:p w:rsidR="003129AC" w:rsidP="003129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7B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7B89">
      <w:t>Future Skills Organisation</w:t>
    </w:r>
    <w:r w:rsidR="00EF7B89">
      <w:fldChar w:fldCharType="end"/>
    </w:r>
  </w:p>
  <w:p w:rsidR="003129AC" w:rsidP="003129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9AC" w:rsidRPr="00EF7B89" w:rsidP="00EF7B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89" w:rsidRPr="002D2AF8" w:rsidP="003129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ICTWOR306 Resolve technical enquiries using multiple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7B89" w:rsidP="003129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AC" w:rsidRPr="002D2AF8" w:rsidP="003129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7B89">
      <w:t>ICTWOR306 Resolve technical enquiries using multiple information systems</w:t>
    </w:r>
    <w:r w:rsidR="00EF7B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7B89">
      <w:rPr>
        <w:noProof/>
      </w:rPr>
      <w:t>2 March 2025</w:t>
    </w:r>
    <w:r>
      <w:fldChar w:fldCharType="end"/>
    </w:r>
  </w:p>
  <w:p w:rsidR="003129AC" w:rsidP="003129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F66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B496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9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9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9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9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9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9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9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9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9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9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9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9AC"/>
  </w:style>
  <w:style w:type="character" w:customStyle="1" w:styleId="Heading1Char">
    <w:name w:val="Heading 1 Char"/>
    <w:basedOn w:val="DefaultParagraphFont"/>
    <w:link w:val="Heading1"/>
    <w:rsid w:val="003129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9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9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9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9AC"/>
    <w:rPr>
      <w:b/>
      <w:spacing w:val="0"/>
    </w:rPr>
  </w:style>
  <w:style w:type="character" w:styleId="Emphasis">
    <w:name w:val="Emphasis"/>
    <w:basedOn w:val="DefaultParagraphFont"/>
    <w:qFormat/>
    <w:rsid w:val="003129AC"/>
    <w:rPr>
      <w:i/>
    </w:rPr>
  </w:style>
  <w:style w:type="paragraph" w:customStyle="1" w:styleId="SuperHeading">
    <w:name w:val="SuperHeading"/>
    <w:basedOn w:val="Normal"/>
    <w:rsid w:val="003129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9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9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9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9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9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9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9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9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9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9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9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9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9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9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9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9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9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9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9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9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9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9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9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9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9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9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9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9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9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9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29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9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9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9AC"/>
  </w:style>
  <w:style w:type="paragraph" w:styleId="TableofFigures">
    <w:name w:val="table of figures"/>
    <w:basedOn w:val="Normal"/>
    <w:next w:val="Normal"/>
    <w:semiHidden/>
    <w:rsid w:val="003129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9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29AC"/>
    <w:rPr>
      <w:rFonts w:ascii="Wingdings" w:hAnsi="Wingdings"/>
    </w:rPr>
  </w:style>
  <w:style w:type="paragraph" w:customStyle="1" w:styleId="TableHeading">
    <w:name w:val="Table Heading"/>
    <w:basedOn w:val="HeadingBase"/>
    <w:rsid w:val="003129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9AC"/>
    <w:rPr>
      <w:color w:val="0033CC"/>
      <w:u w:val="none"/>
    </w:rPr>
  </w:style>
  <w:style w:type="paragraph" w:customStyle="1" w:styleId="BodyTextRight">
    <w:name w:val="Body Text Right"/>
    <w:basedOn w:val="BodyText"/>
    <w:rsid w:val="003129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9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9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9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9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9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9AC"/>
    <w:rPr>
      <w:sz w:val="32"/>
    </w:rPr>
  </w:style>
  <w:style w:type="paragraph" w:customStyle="1" w:styleId="HeadingProcedure">
    <w:name w:val="Heading Procedure"/>
    <w:basedOn w:val="HeadingBase"/>
    <w:next w:val="Normal"/>
    <w:rsid w:val="003129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9AC"/>
    <w:pPr>
      <w:spacing w:before="60" w:after="60"/>
    </w:pPr>
  </w:style>
  <w:style w:type="paragraph" w:styleId="ListContinue">
    <w:name w:val="List Continue"/>
    <w:basedOn w:val="List"/>
    <w:rsid w:val="003129AC"/>
    <w:pPr>
      <w:ind w:firstLine="0"/>
    </w:pPr>
  </w:style>
  <w:style w:type="paragraph" w:customStyle="1" w:styleId="ListNote">
    <w:name w:val="List Note"/>
    <w:basedOn w:val="List"/>
    <w:rsid w:val="003129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9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9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9AC"/>
    <w:rPr>
      <w:rFonts w:ascii="Courier New" w:hAnsi="Courier New"/>
    </w:rPr>
  </w:style>
  <w:style w:type="paragraph" w:customStyle="1" w:styleId="NoteBullet">
    <w:name w:val="Note Bullet"/>
    <w:basedOn w:val="Note"/>
    <w:rsid w:val="003129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9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9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9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9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29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9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9AC"/>
    <w:rPr>
      <w:b/>
      <w:smallCaps/>
    </w:rPr>
  </w:style>
  <w:style w:type="paragraph" w:customStyle="1" w:styleId="TableListNumber">
    <w:name w:val="Table List Number"/>
    <w:basedOn w:val="ListNumber"/>
    <w:rsid w:val="003129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9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9AC"/>
    <w:pPr>
      <w:numPr>
        <w:numId w:val="8"/>
      </w:numPr>
    </w:pPr>
  </w:style>
  <w:style w:type="paragraph" w:customStyle="1" w:styleId="ListAlpha2">
    <w:name w:val="List Alpha 2"/>
    <w:basedOn w:val="List2"/>
    <w:rsid w:val="003129AC"/>
    <w:pPr>
      <w:numPr>
        <w:numId w:val="7"/>
      </w:numPr>
    </w:pPr>
  </w:style>
  <w:style w:type="paragraph" w:styleId="List2">
    <w:name w:val="List 2"/>
    <w:basedOn w:val="BodyText"/>
    <w:rsid w:val="003129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9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9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9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9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9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29AC"/>
    <w:pPr>
      <w:numPr>
        <w:numId w:val="3"/>
      </w:numPr>
    </w:pPr>
  </w:style>
  <w:style w:type="paragraph" w:styleId="ListContinue2">
    <w:name w:val="List Continue 2"/>
    <w:basedOn w:val="List2"/>
    <w:rsid w:val="003129AC"/>
    <w:pPr>
      <w:ind w:firstLine="0"/>
    </w:pPr>
  </w:style>
  <w:style w:type="paragraph" w:styleId="ListContinue3">
    <w:name w:val="List Continue 3"/>
    <w:basedOn w:val="List3"/>
    <w:rsid w:val="003129AC"/>
    <w:pPr>
      <w:ind w:left="1021" w:firstLine="0"/>
    </w:pPr>
  </w:style>
  <w:style w:type="paragraph" w:styleId="ListContinue4">
    <w:name w:val="List Continue 4"/>
    <w:basedOn w:val="List4"/>
    <w:rsid w:val="003129AC"/>
    <w:pPr>
      <w:ind w:firstLine="0"/>
    </w:pPr>
  </w:style>
  <w:style w:type="paragraph" w:styleId="ListContinue5">
    <w:name w:val="List Continue 5"/>
    <w:basedOn w:val="List5"/>
    <w:rsid w:val="003129AC"/>
    <w:pPr>
      <w:ind w:firstLine="0"/>
    </w:pPr>
  </w:style>
  <w:style w:type="paragraph" w:styleId="ListNumber3">
    <w:name w:val="List Number 3"/>
    <w:basedOn w:val="List3"/>
    <w:rsid w:val="003129AC"/>
    <w:pPr>
      <w:numPr>
        <w:numId w:val="4"/>
      </w:numPr>
    </w:pPr>
  </w:style>
  <w:style w:type="paragraph" w:styleId="ListNumber4">
    <w:name w:val="List Number 4"/>
    <w:basedOn w:val="List4"/>
    <w:rsid w:val="003129AC"/>
    <w:pPr>
      <w:numPr>
        <w:numId w:val="5"/>
      </w:numPr>
    </w:pPr>
  </w:style>
  <w:style w:type="paragraph" w:styleId="ListNumber5">
    <w:name w:val="List Number 5"/>
    <w:basedOn w:val="List5"/>
    <w:rsid w:val="003129AC"/>
    <w:pPr>
      <w:numPr>
        <w:numId w:val="6"/>
      </w:numPr>
    </w:pPr>
  </w:style>
  <w:style w:type="paragraph" w:styleId="BlockText">
    <w:name w:val="Block Text"/>
    <w:basedOn w:val="Normal"/>
    <w:rsid w:val="003129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9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9AC"/>
    <w:rPr>
      <w:sz w:val="16"/>
      <w:vertAlign w:val="superscript"/>
    </w:rPr>
  </w:style>
  <w:style w:type="character" w:customStyle="1" w:styleId="Symbols">
    <w:name w:val="Symbols"/>
    <w:basedOn w:val="DefaultParagraphFont"/>
    <w:rsid w:val="003129AC"/>
    <w:rPr>
      <w:rFonts w:ascii="Symbol" w:hAnsi="Symbol"/>
    </w:rPr>
  </w:style>
  <w:style w:type="character" w:customStyle="1" w:styleId="MenuOptions">
    <w:name w:val="Menu Options"/>
    <w:basedOn w:val="DefaultParagraphFont"/>
    <w:rsid w:val="003129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9AC"/>
    <w:rPr>
      <w:b/>
    </w:rPr>
  </w:style>
  <w:style w:type="character" w:customStyle="1" w:styleId="Underlined">
    <w:name w:val="Underlined"/>
    <w:basedOn w:val="DefaultParagraphFont"/>
    <w:rsid w:val="003129AC"/>
    <w:rPr>
      <w:u w:val="single"/>
    </w:rPr>
  </w:style>
  <w:style w:type="paragraph" w:customStyle="1" w:styleId="TableBodyTextRight">
    <w:name w:val="Table Body Text Right"/>
    <w:basedOn w:val="TableBodyText"/>
    <w:rsid w:val="003129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9AC"/>
    <w:rPr>
      <w:sz w:val="18"/>
    </w:rPr>
  </w:style>
  <w:style w:type="paragraph" w:customStyle="1" w:styleId="BodySmallRight">
    <w:name w:val="Body Small Right"/>
    <w:basedOn w:val="BodyTextRight"/>
    <w:rsid w:val="003129AC"/>
    <w:rPr>
      <w:sz w:val="18"/>
      <w:szCs w:val="18"/>
    </w:rPr>
  </w:style>
  <w:style w:type="paragraph" w:customStyle="1" w:styleId="MarginEdition">
    <w:name w:val="Margin Edition"/>
    <w:basedOn w:val="MarginNote"/>
    <w:rsid w:val="003129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9AC"/>
    <w:rPr>
      <w:sz w:val="2"/>
      <w:szCs w:val="2"/>
    </w:rPr>
  </w:style>
  <w:style w:type="character" w:customStyle="1" w:styleId="Small">
    <w:name w:val="Small"/>
    <w:basedOn w:val="DefaultParagraphFont"/>
    <w:rsid w:val="003129AC"/>
    <w:rPr>
      <w:sz w:val="16"/>
    </w:rPr>
  </w:style>
  <w:style w:type="paragraph" w:customStyle="1" w:styleId="WideTable">
    <w:name w:val="Wide Table"/>
    <w:basedOn w:val="Normal"/>
    <w:rsid w:val="003129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9AC"/>
  </w:style>
  <w:style w:type="paragraph" w:styleId="Quote">
    <w:name w:val="Quote"/>
    <w:basedOn w:val="Heading1"/>
    <w:link w:val="QuoteChar"/>
    <w:qFormat/>
    <w:rsid w:val="003129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9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9AC"/>
    <w:pPr>
      <w:pageBreakBefore/>
    </w:pPr>
  </w:style>
  <w:style w:type="paragraph" w:customStyle="1" w:styleId="Border">
    <w:name w:val="Border"/>
    <w:basedOn w:val="Normal"/>
    <w:qFormat/>
    <w:rsid w:val="003129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9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9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9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9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9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9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9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9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9AC"/>
    <w:rPr>
      <w:u w:val="single"/>
    </w:rPr>
  </w:style>
  <w:style w:type="character" w:customStyle="1" w:styleId="BoldandItalics">
    <w:name w:val="Bold and Italics"/>
    <w:qFormat/>
    <w:rsid w:val="003129AC"/>
    <w:rPr>
      <w:b/>
      <w:i/>
      <w:u w:val="none"/>
    </w:rPr>
  </w:style>
  <w:style w:type="paragraph" w:styleId="BalloonText">
    <w:name w:val="Balloon Text"/>
    <w:basedOn w:val="Normal"/>
    <w:link w:val="BalloonTextChar"/>
    <w:rsid w:val="003129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9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9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9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9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9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9AC"/>
    <w:pPr>
      <w:spacing w:before="0" w:after="0"/>
    </w:pPr>
  </w:style>
  <w:style w:type="paragraph" w:customStyle="1" w:styleId="BodyTextBold">
    <w:name w:val="Body Text Bold"/>
    <w:basedOn w:val="BodyText"/>
    <w:qFormat/>
    <w:rsid w:val="003129AC"/>
    <w:rPr>
      <w:b/>
    </w:rPr>
  </w:style>
  <w:style w:type="character" w:styleId="Hyperlink">
    <w:name w:val="Hyperlink"/>
    <w:basedOn w:val="DefaultParagraphFont"/>
    <w:uiPriority w:val="99"/>
    <w:unhideWhenUsed/>
    <w:rsid w:val="00EF7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967</Words>
  <Characters>6282</Characters>
  <Application>Microsoft Office Word</Application>
  <DocSecurity>0</DocSecurity>
  <Lines>241</Lines>
  <Paragraphs>127</Paragraphs>
  <ScaleCrop>false</ScaleCrop>
  <Company>Author-it Software Corporation Ltd.</Company>
  <LinksUpToDate>false</LinksUpToDate>
  <CharactersWithSpaces>7122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ICTWOR306 Resolve technical enquiries using multiple information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2025-03-01T15:14:00Z</dcterms:created>
  <dcterms:modified xsi:type="dcterms:W3CDTF">2025-03-01T15:14:00Z</dcterms:modified>
</cp:coreProperties>
</file>