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915" w:rsidP="00FB6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ICTWOR303 Schedule resources</w:t>
      </w:r>
      <w:r>
        <w:fldChar w:fldCharType="end"/>
      </w:r>
    </w:p>
    <w:p w:rsidR="00FB6915" w:rsidP="00FB6915">
      <w:pPr>
        <w:pStyle w:val="Version"/>
        <w:sectPr w:rsidSect="001C7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FA1" w:rsidP="001C7FA1">
      <w:pPr>
        <w:pStyle w:val="SuperHeading"/>
      </w:pPr>
      <w:r w:rsidRPr="001C7FA1">
        <w:t>ICTWOR303 Schedule resources</w:t>
      </w:r>
    </w:p>
    <w:p w:rsidR="00000000" w:rsidRPr="001C7FA1" w:rsidP="001C7FA1">
      <w:pPr>
        <w:pStyle w:val="Heading1"/>
      </w:pPr>
      <w:bookmarkStart w:id="1" w:name="O_770369"/>
      <w:bookmarkEnd w:id="1"/>
      <w:r w:rsidRPr="001C7F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159"/>
      </w:tblGrid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Release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rPr>
                <w:rStyle w:val="SpecialBold"/>
              </w:rPr>
              <w:t>Comments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Release 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t>This version first released with ICT Information and Communications Technology Training Package Version 2.0.</w:t>
            </w:r>
          </w:p>
        </w:tc>
      </w:tr>
    </w:tbl>
    <w:p w:rsidR="00000000" w:rsidRPr="001C7FA1" w:rsidP="001C7FA1">
      <w:pPr>
        <w:pStyle w:val="BodyText"/>
      </w:pPr>
    </w:p>
    <w:p w:rsidR="00000000" w:rsidRPr="001C7FA1" w:rsidP="001C7FA1">
      <w:pPr>
        <w:pStyle w:val="AllowPageBreak"/>
      </w:pPr>
    </w:p>
    <w:p w:rsidR="00000000" w:rsidRPr="001C7FA1" w:rsidP="001C7FA1">
      <w:pPr>
        <w:pStyle w:val="Heading1"/>
      </w:pPr>
      <w:bookmarkStart w:id="2" w:name="O_770370"/>
      <w:bookmarkEnd w:id="2"/>
      <w:r w:rsidRPr="001C7FA1">
        <w:t>Application</w:t>
      </w:r>
    </w:p>
    <w:p w:rsidR="00000000" w:rsidRPr="001C7FA1" w:rsidP="00FB6915">
      <w:pPr>
        <w:pStyle w:val="BodyText"/>
      </w:pPr>
      <w:r w:rsidRPr="001C7FA1">
        <w:t xml:space="preserve">This unit describes the skills and knowledge required to undertake </w:t>
      </w:r>
      <w:r w:rsidRPr="001C7FA1">
        <w:t xml:space="preserve">scheduling of resources for a new installation or upgrade of an existing system for all telecommunications applications including telephony, data, video and multimedia. </w:t>
      </w:r>
    </w:p>
    <w:p w:rsidR="00000000" w:rsidRPr="001C7FA1" w:rsidP="00FB6915">
      <w:pPr>
        <w:pStyle w:val="BodyText"/>
      </w:pPr>
      <w:r w:rsidRPr="001C7FA1">
        <w:t>It applies to individuals who may be involved in assessing installation requirements,</w:t>
      </w:r>
      <w:r w:rsidRPr="001C7FA1">
        <w:t xml:space="preserve"> planning and performing installations, testing installed equipment and fault finding. It involves a degree of autonomy and may include limited supervision of others.</w:t>
      </w:r>
    </w:p>
    <w:p w:rsidR="00000000" w:rsidRPr="001C7FA1" w:rsidP="00FB6915">
      <w:pPr>
        <w:pStyle w:val="BodyText"/>
      </w:pPr>
      <w:r w:rsidRPr="001C7FA1">
        <w:t>No licensing, legislative or certification requirements apply to this unit at the time o</w:t>
      </w:r>
      <w:r w:rsidRPr="001C7FA1">
        <w:t xml:space="preserve">f publication. </w:t>
      </w:r>
    </w:p>
    <w:p w:rsidR="00000000" w:rsidRPr="001C7FA1" w:rsidP="001C7FA1">
      <w:pPr>
        <w:pStyle w:val="Heading1"/>
      </w:pPr>
      <w:bookmarkStart w:id="3" w:name="O_770373"/>
      <w:bookmarkEnd w:id="3"/>
      <w:r w:rsidRPr="001C7FA1">
        <w:t>Unit Sector</w:t>
      </w:r>
    </w:p>
    <w:p w:rsidR="00000000" w:rsidRPr="001C7FA1" w:rsidP="00FB6915">
      <w:pPr>
        <w:pStyle w:val="BodyText"/>
      </w:pPr>
      <w:r w:rsidRPr="001C7FA1">
        <w:t>Telecommunications – workplace effectiveness</w:t>
      </w:r>
    </w:p>
    <w:p w:rsidR="00000000" w:rsidRPr="001C7FA1" w:rsidP="001C7FA1">
      <w:pPr>
        <w:pStyle w:val="Heading1"/>
      </w:pPr>
      <w:bookmarkStart w:id="4" w:name="O_770374"/>
      <w:bookmarkEnd w:id="4"/>
      <w:r w:rsidRPr="001C7F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Elements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rPr>
                <w:rStyle w:val="SpecialBold"/>
              </w:rPr>
              <w:t>Performance Criteria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Emphasis"/>
              </w:rPr>
              <w:t>Elements describe the essential outcomes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 Scope project resources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t>1.1 Collate and analyse design and estimation documents from appropriate personnel for resource needs and deadlines, complying with</w:t>
            </w:r>
            <w:r w:rsidRPr="001C7FA1">
              <w:t xml:space="preserve"> relevant legislation, codes, regulations and standards</w:t>
            </w:r>
          </w:p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1.2 Consult interested parties for input to schedule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 xml:space="preserve">2. Schedule </w:t>
            </w:r>
            <w:r w:rsidRPr="001C7FA1">
              <w:t>resources for project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t xml:space="preserve">2.1 Coordinate resource requirements for project to match available </w:t>
            </w:r>
            <w:r w:rsidRPr="001C7FA1">
              <w:t>labour to quantity and type of work required</w:t>
            </w:r>
          </w:p>
          <w:p w:rsidR="00000000" w:rsidRPr="001C7FA1" w:rsidP="001C7FA1">
            <w:pPr>
              <w:pStyle w:val="BodyText"/>
            </w:pPr>
            <w:r w:rsidRPr="001C7FA1">
              <w:t xml:space="preserve">2.2 Schedule availability of resources to suit relevant interested parties and according to works schedules, including start and finish dates </w:t>
            </w:r>
          </w:p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2.3 Document and clearly communicate resources schedule to appropriate personnel for approval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3. Monitor and co</w:t>
            </w:r>
            <w:r w:rsidRPr="001C7FA1">
              <w:t>ordinate resources schedule according to project progress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t>3.1 Monitor and coordinate quantity, quality and timing of supply of each input and service according to progress of projects being undertaken</w:t>
            </w:r>
          </w:p>
          <w:p w:rsidR="00000000" w:rsidRPr="001C7FA1" w:rsidP="001C7FA1">
            <w:pPr>
              <w:pStyle w:val="BodyText"/>
            </w:pPr>
            <w:r w:rsidRPr="001C7FA1">
              <w:t>3.2 Reschedule resources based on priorities and report</w:t>
            </w:r>
            <w:r w:rsidRPr="001C7FA1">
              <w:t xml:space="preserve"> to appropriate person according to enterprise guidelines</w:t>
            </w:r>
          </w:p>
          <w:p w:rsidR="00000000" w:rsidRPr="001C7FA1" w:rsidP="001C7FA1">
            <w:pPr>
              <w:pStyle w:val="BodyText"/>
            </w:pPr>
            <w:r w:rsidRPr="001C7FA1">
              <w:t>3.3 Complete administrative tasks</w:t>
            </w:r>
          </w:p>
        </w:tc>
      </w:tr>
    </w:tbl>
    <w:p w:rsidR="00000000" w:rsidRPr="001C7FA1" w:rsidP="001C7FA1">
      <w:pPr>
        <w:pStyle w:val="BodyText"/>
      </w:pPr>
    </w:p>
    <w:p w:rsidR="00000000" w:rsidRPr="001C7FA1" w:rsidP="001C7FA1">
      <w:pPr>
        <w:pStyle w:val="AllowPageBreak"/>
      </w:pPr>
    </w:p>
    <w:p w:rsidR="00000000" w:rsidRPr="001C7FA1" w:rsidP="001C7FA1">
      <w:pPr>
        <w:pStyle w:val="Heading1"/>
      </w:pPr>
      <w:bookmarkStart w:id="5" w:name="O_770375"/>
      <w:bookmarkEnd w:id="5"/>
      <w:r w:rsidRPr="001C7FA1">
        <w:t>Foundation Skills</w:t>
      </w:r>
    </w:p>
    <w:p w:rsidR="00000000" w:rsidRPr="00FB6915" w:rsidP="00FB6915">
      <w:pPr>
        <w:pStyle w:val="BodyText"/>
        <w:rPr>
          <w:i/>
        </w:rPr>
      </w:pPr>
      <w:r w:rsidRPr="00FB6915">
        <w:rPr>
          <w:rStyle w:val="Emphasis"/>
        </w:rPr>
        <w:t>This section describes the Foundation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620"/>
        <w:gridCol w:w="5484"/>
      </w:tblGrid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 xml:space="preserve">Skill </w:t>
            </w:r>
            <w:r w:rsidRPr="001C7FA1">
              <w:rPr>
                <w:rStyle w:val="SpecialBold"/>
              </w:rPr>
              <w:tab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Performance Criteria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rPr>
                <w:rStyle w:val="SpecialBold"/>
              </w:rPr>
              <w:t>Description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Reading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1.1, 3.3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Recognises and interprets written and visual text to determine ke</w:t>
            </w:r>
            <w:r w:rsidRPr="001C7FA1">
              <w:t>y information and specific requirements and responsibilities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Writing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1.1, 1.2, 2.2, 2.3, 3.2, 3.3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Develops material for a specific audience using clear and detailed language to convey explicit information, requirements and recommendations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Oral Communication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1.2, 2.3, 3.2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Participates in a verbal exchange of ideas and elicits the view and opinions of others by listening and questioning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Numeracy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1.1, 2.1-2.3, 3.1,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Uses mathematical skills to estimate resource allocation and work schedu</w:t>
            </w:r>
            <w:r w:rsidRPr="001C7FA1">
              <w:t>les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 xml:space="preserve">Navigate the world of work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1.1, 2.3, 3.2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ListBullet"/>
            </w:pPr>
            <w:r w:rsidRPr="001C7FA1">
              <w:t>Takes personal responsibility for adherence to legal and regulatory responsibilities relevant to scoping of project resources</w:t>
            </w:r>
          </w:p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Recognises and follows explicit and implicit enterprise protocols regarding gaining approval for resources schedule and any rescheduling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 xml:space="preserve">Interact with others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1.2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ListBullet"/>
              <w:rPr>
                <w:lang w:val="en-NZ"/>
              </w:rPr>
            </w:pPr>
            <w:r w:rsidRPr="001C7FA1">
              <w:t>Understands what to communicate, with whom and how in consultations regarding input to sche</w:t>
            </w:r>
            <w:r w:rsidRPr="001C7FA1">
              <w:t>dule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Get the work done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All</w:t>
            </w:r>
          </w:p>
        </w:tc>
        <w:tc>
          <w:tcPr>
            <w:tcW w:w="5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ListBullet"/>
            </w:pPr>
            <w:r w:rsidRPr="001C7FA1">
              <w:t>Sequences and schedules complex activities, monitors implementation and manages relevant communication when scoping, scheduling, monitoring and coordinating resources schedule</w:t>
            </w:r>
          </w:p>
          <w:p w:rsidR="00000000" w:rsidRPr="001C7FA1" w:rsidP="001C7FA1">
            <w:pPr>
              <w:pStyle w:val="ListBullet"/>
            </w:pPr>
            <w:r w:rsidRPr="001C7FA1">
              <w:t>Uses systematic, analytical processes in matching l</w:t>
            </w:r>
            <w:r w:rsidRPr="001C7FA1">
              <w:t>abour supply to work required and monitoring progress, gathering relevant information and evaluating options against agreed criteria</w:t>
            </w:r>
          </w:p>
          <w:p w:rsidR="00000000" w:rsidRPr="001C7FA1" w:rsidP="001C7FA1">
            <w:pPr>
              <w:pStyle w:val="ListBullet"/>
            </w:pPr>
            <w:r w:rsidRPr="001C7FA1">
              <w:t>Recognises and takes responsibility for addressing predictable and less predictable problems when rescheduling according to</w:t>
            </w:r>
            <w:r w:rsidRPr="001C7FA1">
              <w:t xml:space="preserve"> priorities </w:t>
            </w:r>
          </w:p>
        </w:tc>
      </w:tr>
    </w:tbl>
    <w:p w:rsidR="00000000" w:rsidRPr="001C7FA1" w:rsidP="001C7FA1">
      <w:pPr>
        <w:pStyle w:val="BodyText"/>
      </w:pPr>
    </w:p>
    <w:p w:rsidR="00000000" w:rsidRPr="001C7FA1" w:rsidP="001C7FA1">
      <w:pPr>
        <w:pStyle w:val="AllowPageBreak"/>
      </w:pPr>
    </w:p>
    <w:p w:rsidR="00000000" w:rsidRPr="001C7FA1" w:rsidP="001C7FA1">
      <w:pPr>
        <w:pStyle w:val="Heading1"/>
      </w:pPr>
      <w:bookmarkStart w:id="6" w:name="O_770377"/>
      <w:bookmarkEnd w:id="6"/>
      <w:r w:rsidRPr="001C7F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2565"/>
        <w:gridCol w:w="1407"/>
        <w:gridCol w:w="1550"/>
      </w:tblGrid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 xml:space="preserve">Code and title </w:t>
            </w:r>
          </w:p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current version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Code and title</w:t>
            </w:r>
          </w:p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previous version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rPr>
                <w:rStyle w:val="SpecialBold"/>
              </w:rPr>
              <w:t>Comments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rPr>
                <w:rStyle w:val="SpecialBold"/>
              </w:rPr>
              <w:t>Equivalence status</w:t>
            </w:r>
          </w:p>
        </w:tc>
      </w:tr>
      <w:tr w:rsidTr="001C7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ICTWOR303 Schedule resources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 xml:space="preserve">ICTWOR3041A Schedule resources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FA1">
            <w:pPr>
              <w:pStyle w:val="BodyText"/>
              <w:rPr>
                <w:lang w:val="en-NZ"/>
              </w:rPr>
            </w:pPr>
            <w:r w:rsidRPr="001C7FA1">
              <w:t>Updated to meet Standards for Training Packages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FA1" w:rsidP="001C7FA1">
            <w:pPr>
              <w:pStyle w:val="BodyText"/>
            </w:pPr>
            <w:r w:rsidRPr="001C7FA1">
              <w:t>Equivalent unit</w:t>
            </w:r>
          </w:p>
        </w:tc>
      </w:tr>
    </w:tbl>
    <w:p w:rsidR="00000000" w:rsidRPr="001C7FA1" w:rsidP="001C7FA1">
      <w:pPr>
        <w:pStyle w:val="BodyText"/>
      </w:pPr>
    </w:p>
    <w:p w:rsidR="00000000" w:rsidRPr="001C7FA1" w:rsidP="001C7FA1">
      <w:pPr>
        <w:pStyle w:val="AllowPageBreak"/>
      </w:pPr>
    </w:p>
    <w:p w:rsidR="00000000" w:rsidRPr="001C7FA1" w:rsidP="001C7FA1">
      <w:pPr>
        <w:pStyle w:val="Heading1"/>
      </w:pPr>
      <w:bookmarkStart w:id="7" w:name="O_770384"/>
      <w:bookmarkEnd w:id="7"/>
      <w:r w:rsidRPr="001C7FA1">
        <w:t>Links</w:t>
      </w:r>
    </w:p>
    <w:p w:rsidR="00000000" w:rsidRPr="001C7FA1" w:rsidP="00FB6915">
      <w:pPr>
        <w:pStyle w:val="BodyText"/>
      </w:pPr>
      <w:r w:rsidRPr="001C7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4F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7FA1" w:rsidP="001C7FA1"/>
    <w:sectPr w:rsidSect="001C7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A1" w:rsidRPr="00FB6915" w:rsidP="00FB6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15" w:rsidP="001C7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915" w:rsidP="001C7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6915" w:rsidP="001C7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FA1" w:rsidRPr="00FB6915" w:rsidP="00FB6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915" w:rsidRPr="002D2AF8" w:rsidP="001C7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ICTWOR303 Schedule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B6915" w:rsidP="001C7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E7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704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FA1"/>
  </w:style>
  <w:style w:type="character" w:customStyle="1" w:styleId="Heading1Char">
    <w:name w:val="Heading 1 Char"/>
    <w:basedOn w:val="DefaultParagraphFont"/>
    <w:link w:val="Heading1"/>
    <w:rsid w:val="001C7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F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FA1"/>
    <w:rPr>
      <w:b/>
      <w:spacing w:val="0"/>
    </w:rPr>
  </w:style>
  <w:style w:type="character" w:styleId="Emphasis">
    <w:name w:val="Emphasis"/>
    <w:basedOn w:val="DefaultParagraphFont"/>
    <w:qFormat/>
    <w:rsid w:val="001C7FA1"/>
    <w:rPr>
      <w:i/>
    </w:rPr>
  </w:style>
  <w:style w:type="paragraph" w:customStyle="1" w:styleId="SuperHeading">
    <w:name w:val="SuperHeading"/>
    <w:basedOn w:val="Normal"/>
    <w:rsid w:val="001C7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F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F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7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FA1"/>
  </w:style>
  <w:style w:type="paragraph" w:styleId="TableofFigures">
    <w:name w:val="table of figures"/>
    <w:basedOn w:val="Normal"/>
    <w:next w:val="Normal"/>
    <w:semiHidden/>
    <w:rsid w:val="001C7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F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FA1"/>
    <w:rPr>
      <w:rFonts w:ascii="Wingdings" w:hAnsi="Wingdings"/>
    </w:rPr>
  </w:style>
  <w:style w:type="paragraph" w:customStyle="1" w:styleId="TableHeading">
    <w:name w:val="Table Heading"/>
    <w:basedOn w:val="HeadingBase"/>
    <w:rsid w:val="001C7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FA1"/>
    <w:rPr>
      <w:color w:val="0033CC"/>
      <w:u w:val="none"/>
    </w:rPr>
  </w:style>
  <w:style w:type="paragraph" w:customStyle="1" w:styleId="BodyTextRight">
    <w:name w:val="Body Text Right"/>
    <w:basedOn w:val="BodyText"/>
    <w:rsid w:val="001C7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F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FA1"/>
    <w:rPr>
      <w:sz w:val="32"/>
    </w:rPr>
  </w:style>
  <w:style w:type="paragraph" w:customStyle="1" w:styleId="HeadingProcedure">
    <w:name w:val="Heading Procedure"/>
    <w:basedOn w:val="HeadingBase"/>
    <w:next w:val="Normal"/>
    <w:rsid w:val="001C7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FA1"/>
    <w:pPr>
      <w:spacing w:before="60" w:after="60"/>
    </w:pPr>
  </w:style>
  <w:style w:type="paragraph" w:styleId="ListContinue">
    <w:name w:val="List Continue"/>
    <w:basedOn w:val="List"/>
    <w:rsid w:val="001C7FA1"/>
    <w:pPr>
      <w:ind w:firstLine="0"/>
    </w:pPr>
  </w:style>
  <w:style w:type="paragraph" w:customStyle="1" w:styleId="ListNote">
    <w:name w:val="List Note"/>
    <w:basedOn w:val="List"/>
    <w:rsid w:val="001C7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FA1"/>
    <w:rPr>
      <w:rFonts w:ascii="Courier New" w:hAnsi="Courier New"/>
    </w:rPr>
  </w:style>
  <w:style w:type="paragraph" w:customStyle="1" w:styleId="NoteBullet">
    <w:name w:val="Note Bullet"/>
    <w:basedOn w:val="Note"/>
    <w:rsid w:val="001C7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F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FA1"/>
    <w:rPr>
      <w:b/>
      <w:smallCaps/>
    </w:rPr>
  </w:style>
  <w:style w:type="paragraph" w:customStyle="1" w:styleId="TableListNumber">
    <w:name w:val="Table List Number"/>
    <w:basedOn w:val="ListNumber"/>
    <w:rsid w:val="001C7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FA1"/>
    <w:pPr>
      <w:numPr>
        <w:numId w:val="8"/>
      </w:numPr>
    </w:pPr>
  </w:style>
  <w:style w:type="paragraph" w:customStyle="1" w:styleId="ListAlpha2">
    <w:name w:val="List Alpha 2"/>
    <w:basedOn w:val="List2"/>
    <w:rsid w:val="001C7FA1"/>
    <w:pPr>
      <w:numPr>
        <w:numId w:val="7"/>
      </w:numPr>
    </w:pPr>
  </w:style>
  <w:style w:type="paragraph" w:styleId="List2">
    <w:name w:val="List 2"/>
    <w:basedOn w:val="BodyText"/>
    <w:rsid w:val="001C7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F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F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FA1"/>
    <w:pPr>
      <w:numPr>
        <w:numId w:val="3"/>
      </w:numPr>
    </w:pPr>
  </w:style>
  <w:style w:type="paragraph" w:styleId="ListContinue2">
    <w:name w:val="List Continue 2"/>
    <w:basedOn w:val="List2"/>
    <w:rsid w:val="001C7FA1"/>
    <w:pPr>
      <w:ind w:firstLine="0"/>
    </w:pPr>
  </w:style>
  <w:style w:type="paragraph" w:styleId="ListContinue3">
    <w:name w:val="List Continue 3"/>
    <w:basedOn w:val="List3"/>
    <w:rsid w:val="001C7FA1"/>
    <w:pPr>
      <w:ind w:left="1021" w:firstLine="0"/>
    </w:pPr>
  </w:style>
  <w:style w:type="paragraph" w:styleId="ListContinue4">
    <w:name w:val="List Continue 4"/>
    <w:basedOn w:val="List4"/>
    <w:rsid w:val="001C7FA1"/>
    <w:pPr>
      <w:ind w:firstLine="0"/>
    </w:pPr>
  </w:style>
  <w:style w:type="paragraph" w:styleId="ListContinue5">
    <w:name w:val="List Continue 5"/>
    <w:basedOn w:val="List5"/>
    <w:rsid w:val="001C7FA1"/>
    <w:pPr>
      <w:ind w:firstLine="0"/>
    </w:pPr>
  </w:style>
  <w:style w:type="paragraph" w:styleId="ListNumber3">
    <w:name w:val="List Number 3"/>
    <w:basedOn w:val="List3"/>
    <w:rsid w:val="001C7FA1"/>
    <w:pPr>
      <w:numPr>
        <w:numId w:val="4"/>
      </w:numPr>
    </w:pPr>
  </w:style>
  <w:style w:type="paragraph" w:styleId="ListNumber4">
    <w:name w:val="List Number 4"/>
    <w:basedOn w:val="List4"/>
    <w:rsid w:val="001C7FA1"/>
    <w:pPr>
      <w:numPr>
        <w:numId w:val="5"/>
      </w:numPr>
    </w:pPr>
  </w:style>
  <w:style w:type="paragraph" w:styleId="ListNumber5">
    <w:name w:val="List Number 5"/>
    <w:basedOn w:val="List5"/>
    <w:rsid w:val="001C7FA1"/>
    <w:pPr>
      <w:numPr>
        <w:numId w:val="6"/>
      </w:numPr>
    </w:pPr>
  </w:style>
  <w:style w:type="paragraph" w:styleId="BlockText">
    <w:name w:val="Block Text"/>
    <w:basedOn w:val="Normal"/>
    <w:rsid w:val="001C7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FA1"/>
    <w:rPr>
      <w:sz w:val="16"/>
      <w:vertAlign w:val="superscript"/>
    </w:rPr>
  </w:style>
  <w:style w:type="character" w:customStyle="1" w:styleId="Symbols">
    <w:name w:val="Symbols"/>
    <w:basedOn w:val="DefaultParagraphFont"/>
    <w:rsid w:val="001C7FA1"/>
    <w:rPr>
      <w:rFonts w:ascii="Symbol" w:hAnsi="Symbol"/>
    </w:rPr>
  </w:style>
  <w:style w:type="character" w:customStyle="1" w:styleId="MenuOptions">
    <w:name w:val="Menu Options"/>
    <w:basedOn w:val="DefaultParagraphFont"/>
    <w:rsid w:val="001C7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FA1"/>
    <w:rPr>
      <w:b/>
    </w:rPr>
  </w:style>
  <w:style w:type="character" w:customStyle="1" w:styleId="Underlined">
    <w:name w:val="Underlined"/>
    <w:basedOn w:val="DefaultParagraphFont"/>
    <w:rsid w:val="001C7FA1"/>
    <w:rPr>
      <w:u w:val="single"/>
    </w:rPr>
  </w:style>
  <w:style w:type="paragraph" w:customStyle="1" w:styleId="TableBodyTextRight">
    <w:name w:val="Table Body Text Right"/>
    <w:basedOn w:val="TableBodyText"/>
    <w:rsid w:val="001C7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FA1"/>
    <w:rPr>
      <w:sz w:val="18"/>
    </w:rPr>
  </w:style>
  <w:style w:type="paragraph" w:customStyle="1" w:styleId="BodySmallRight">
    <w:name w:val="Body Small Right"/>
    <w:basedOn w:val="BodyTextRight"/>
    <w:rsid w:val="001C7FA1"/>
    <w:rPr>
      <w:sz w:val="18"/>
      <w:szCs w:val="18"/>
    </w:rPr>
  </w:style>
  <w:style w:type="paragraph" w:customStyle="1" w:styleId="MarginEdition">
    <w:name w:val="Margin Edition"/>
    <w:basedOn w:val="MarginNote"/>
    <w:rsid w:val="001C7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FA1"/>
    <w:rPr>
      <w:sz w:val="2"/>
      <w:szCs w:val="2"/>
    </w:rPr>
  </w:style>
  <w:style w:type="character" w:customStyle="1" w:styleId="Small">
    <w:name w:val="Small"/>
    <w:basedOn w:val="DefaultParagraphFont"/>
    <w:rsid w:val="001C7FA1"/>
    <w:rPr>
      <w:sz w:val="16"/>
    </w:rPr>
  </w:style>
  <w:style w:type="paragraph" w:customStyle="1" w:styleId="WideTable">
    <w:name w:val="Wide Table"/>
    <w:basedOn w:val="Normal"/>
    <w:rsid w:val="001C7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FA1"/>
  </w:style>
  <w:style w:type="paragraph" w:styleId="Quote">
    <w:name w:val="Quote"/>
    <w:basedOn w:val="Heading1"/>
    <w:link w:val="QuoteChar"/>
    <w:qFormat/>
    <w:rsid w:val="001C7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FA1"/>
    <w:pPr>
      <w:pageBreakBefore/>
    </w:pPr>
  </w:style>
  <w:style w:type="paragraph" w:customStyle="1" w:styleId="Border">
    <w:name w:val="Border"/>
    <w:basedOn w:val="Normal"/>
    <w:qFormat/>
    <w:rsid w:val="001C7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FA1"/>
    <w:rPr>
      <w:u w:val="single"/>
    </w:rPr>
  </w:style>
  <w:style w:type="character" w:customStyle="1" w:styleId="BoldandItalics">
    <w:name w:val="Bold and Italics"/>
    <w:qFormat/>
    <w:rsid w:val="001C7FA1"/>
    <w:rPr>
      <w:b/>
      <w:i/>
      <w:u w:val="none"/>
    </w:rPr>
  </w:style>
  <w:style w:type="paragraph" w:styleId="BalloonText">
    <w:name w:val="Balloon Text"/>
    <w:basedOn w:val="Normal"/>
    <w:link w:val="BalloonTextChar"/>
    <w:rsid w:val="001C7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FA1"/>
    <w:pPr>
      <w:spacing w:before="0" w:after="0"/>
    </w:pPr>
  </w:style>
  <w:style w:type="paragraph" w:customStyle="1" w:styleId="BodyTextBold">
    <w:name w:val="Body Text Bold"/>
    <w:basedOn w:val="BodyText"/>
    <w:qFormat/>
    <w:rsid w:val="001C7FA1"/>
    <w:rPr>
      <w:b/>
    </w:rPr>
  </w:style>
  <w:style w:type="character" w:styleId="Hyperlink">
    <w:name w:val="Hyperlink"/>
    <w:basedOn w:val="DefaultParagraphFont"/>
    <w:uiPriority w:val="99"/>
    <w:unhideWhenUsed/>
    <w:rsid w:val="00FB6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3831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ICTWOR303 Schedule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